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BA5" w:rsidRPr="00D91406" w:rsidRDefault="001E2BA5" w:rsidP="001E2BA5">
      <w:pPr>
        <w:pStyle w:val="Company"/>
        <w:spacing w:after="0"/>
        <w:ind w:left="2880" w:firstLine="720"/>
        <w:rPr>
          <w:szCs w:val="28"/>
          <w:lang w:val="en-US"/>
        </w:rPr>
      </w:pPr>
      <w:bookmarkStart w:id="0" w:name="_Toc208821377"/>
      <w:bookmarkStart w:id="1" w:name="_Toc188263800"/>
      <w:bookmarkStart w:id="2" w:name="_Toc111357111"/>
      <w:bookmarkStart w:id="3" w:name="_Toc111356797"/>
      <w:bookmarkStart w:id="4" w:name="_Toc111356435"/>
      <w:bookmarkStart w:id="5" w:name="_Toc111353345"/>
      <w:bookmarkStart w:id="6" w:name="_Toc111335114"/>
      <w:bookmarkStart w:id="7" w:name="_Toc73922653"/>
      <w:bookmarkStart w:id="8" w:name="_Toc358513354"/>
      <w:bookmarkStart w:id="9" w:name="_Toc329688250"/>
      <w:bookmarkStart w:id="10" w:name="_Toc329680463"/>
      <w:bookmarkStart w:id="11" w:name="_Ref326415645"/>
      <w:r w:rsidRPr="00FC3009">
        <w:rPr>
          <w:lang w:val="en-US"/>
        </w:rPr>
        <w:t xml:space="preserve">Oracle® </w:t>
      </w:r>
      <w:r w:rsidRPr="00A20826">
        <w:rPr>
          <w:szCs w:val="28"/>
          <w:lang w:val="en-US"/>
        </w:rPr>
        <w:t>Communications</w:t>
      </w:r>
    </w:p>
    <w:p w:rsidR="00D624B3" w:rsidRPr="001E2BA5" w:rsidRDefault="001E2BA5" w:rsidP="001E2BA5">
      <w:pPr>
        <w:pStyle w:val="Covertitle"/>
        <w:ind w:left="2880" w:firstLine="720"/>
        <w:rPr>
          <w:b/>
          <w:sz w:val="28"/>
          <w:szCs w:val="28"/>
        </w:rPr>
      </w:pPr>
      <w:r w:rsidRPr="001E2BA5">
        <w:rPr>
          <w:b/>
          <w:sz w:val="28"/>
          <w:szCs w:val="28"/>
        </w:rPr>
        <w:t>User Data Repository</w:t>
      </w:r>
    </w:p>
    <w:p w:rsidR="00D624B3" w:rsidRPr="001E2BA5" w:rsidRDefault="00D624B3" w:rsidP="001E2BA5">
      <w:pPr>
        <w:pStyle w:val="Covertitle"/>
        <w:ind w:left="2880" w:firstLine="720"/>
        <w:rPr>
          <w:b/>
        </w:rPr>
      </w:pPr>
      <w:r w:rsidRPr="001E2BA5">
        <w:rPr>
          <w:b/>
        </w:rPr>
        <w:t>OCUDR Network Impact Report</w:t>
      </w:r>
    </w:p>
    <w:p w:rsidR="00D624B3" w:rsidRDefault="00D624B3" w:rsidP="001E2BA5">
      <w:pPr>
        <w:pStyle w:val="Covertitle"/>
        <w:ind w:left="3600"/>
        <w:rPr>
          <w:bCs w:val="0"/>
        </w:rPr>
      </w:pPr>
      <w:r>
        <w:t>Release 10.0</w:t>
      </w:r>
    </w:p>
    <w:p w:rsidR="001E2BA5" w:rsidRDefault="00D53F22" w:rsidP="001E2BA5">
      <w:pPr>
        <w:pStyle w:val="Covernumber"/>
        <w:ind w:left="2880" w:firstLine="720"/>
        <w:rPr>
          <w:lang w:val="en-US"/>
        </w:rPr>
      </w:pPr>
      <w:r w:rsidRPr="001E2BA5">
        <w:rPr>
          <w:lang w:val="en-US"/>
        </w:rPr>
        <w:t>E58607-01</w:t>
      </w:r>
      <w:r w:rsidRPr="001E2BA5" w:rsidDel="00D53F22">
        <w:rPr>
          <w:lang w:val="en-US"/>
        </w:rPr>
        <w:t xml:space="preserve"> </w:t>
      </w:r>
    </w:p>
    <w:p w:rsidR="00D624B3" w:rsidRPr="001E2BA5" w:rsidRDefault="00D53F22" w:rsidP="001E2BA5">
      <w:pPr>
        <w:pStyle w:val="Covertitle"/>
        <w:ind w:left="2880" w:firstLine="720"/>
      </w:pPr>
      <w:r w:rsidRPr="001E2BA5">
        <w:t>September 2015</w:t>
      </w:r>
      <w:bookmarkStart w:id="12" w:name="_GoBack"/>
      <w:bookmarkEnd w:id="12"/>
    </w:p>
    <w:p w:rsidR="001E2BA5" w:rsidRDefault="001E2BA5" w:rsidP="001E2BA5">
      <w:pPr>
        <w:pStyle w:val="NoSpacing"/>
      </w:pPr>
    </w:p>
    <w:p w:rsidR="001E2BA5" w:rsidRDefault="001E2BA5" w:rsidP="001E2BA5">
      <w:pPr>
        <w:pStyle w:val="NoSpacing"/>
      </w:pPr>
    </w:p>
    <w:p w:rsidR="001E2BA5" w:rsidRDefault="001E2BA5" w:rsidP="001E2BA5">
      <w:pPr>
        <w:pStyle w:val="NoSpacing"/>
      </w:pPr>
    </w:p>
    <w:p w:rsidR="001E2BA5" w:rsidRDefault="001E2BA5" w:rsidP="001E2BA5">
      <w:pPr>
        <w:pStyle w:val="NoSpacing"/>
      </w:pPr>
    </w:p>
    <w:p w:rsidR="001E2BA5" w:rsidRDefault="001E2BA5" w:rsidP="001E2BA5">
      <w:pPr>
        <w:pStyle w:val="NoSpacing"/>
      </w:pPr>
    </w:p>
    <w:p w:rsidR="001E2BA5" w:rsidRDefault="001E2BA5" w:rsidP="001E2BA5">
      <w:pPr>
        <w:pStyle w:val="NoSpacing"/>
      </w:pPr>
    </w:p>
    <w:p w:rsidR="001E2BA5" w:rsidRDefault="001E2BA5" w:rsidP="001E2BA5">
      <w:pPr>
        <w:pStyle w:val="NoSpacing"/>
      </w:pPr>
    </w:p>
    <w:p w:rsidR="001E2BA5" w:rsidRDefault="001E2BA5" w:rsidP="001E2BA5">
      <w:pPr>
        <w:pStyle w:val="NoSpacing"/>
      </w:pPr>
    </w:p>
    <w:p w:rsidR="001E2BA5" w:rsidRDefault="001E2BA5" w:rsidP="001E2BA5">
      <w:pPr>
        <w:pStyle w:val="NoSpacing"/>
      </w:pPr>
    </w:p>
    <w:p w:rsidR="001E2BA5" w:rsidRDefault="001E2BA5" w:rsidP="001E2BA5">
      <w:pPr>
        <w:pStyle w:val="NoSpacing"/>
      </w:pPr>
    </w:p>
    <w:p w:rsidR="001E2BA5" w:rsidRDefault="001E2BA5" w:rsidP="001E2BA5">
      <w:pPr>
        <w:pStyle w:val="NoSpacing"/>
      </w:pPr>
    </w:p>
    <w:p w:rsidR="001E2BA5" w:rsidRDefault="001E2BA5" w:rsidP="001E2BA5">
      <w:pPr>
        <w:pStyle w:val="NoSpacing"/>
      </w:pPr>
    </w:p>
    <w:p w:rsidR="001E2BA5" w:rsidRDefault="001E2BA5" w:rsidP="001E2BA5">
      <w:pPr>
        <w:pStyle w:val="NoSpacing"/>
      </w:pPr>
    </w:p>
    <w:p w:rsidR="001E2BA5" w:rsidRDefault="001E2BA5" w:rsidP="001E2BA5">
      <w:pPr>
        <w:pStyle w:val="NoSpacing"/>
      </w:pPr>
    </w:p>
    <w:p w:rsidR="001E2BA5" w:rsidRDefault="001E2BA5" w:rsidP="001E2BA5">
      <w:pPr>
        <w:pStyle w:val="NoSpacing"/>
      </w:pPr>
    </w:p>
    <w:p w:rsidR="001E2BA5" w:rsidRDefault="001E2BA5" w:rsidP="001E2BA5">
      <w:pPr>
        <w:pStyle w:val="NoSpacing"/>
      </w:pPr>
    </w:p>
    <w:p w:rsidR="00D624B3" w:rsidRPr="001E2BA5" w:rsidRDefault="001E2BA5" w:rsidP="001E2BA5">
      <w:pPr>
        <w:pStyle w:val="NoSpacing"/>
      </w:pPr>
      <w:r w:rsidRPr="001E2BA5">
        <w:drawing>
          <wp:inline distT="0" distB="0" distL="0" distR="0">
            <wp:extent cx="1400175" cy="428625"/>
            <wp:effectExtent l="0" t="0" r="9525" b="9525"/>
            <wp:docPr id="1" name="Picture 4" descr="C:\Users\tboykin\Documents\Oracle\Rebrand\logo\cnt485899\O_signature_wht background\O_signature_bl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boykin\Documents\Oracle\Rebrand\logo\cnt485899\O_signature_wht background\O_signature_blk.bmp"/>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428625"/>
                    </a:xfrm>
                    <a:prstGeom prst="rect">
                      <a:avLst/>
                    </a:prstGeom>
                    <a:noFill/>
                    <a:ln>
                      <a:noFill/>
                    </a:ln>
                  </pic:spPr>
                </pic:pic>
              </a:graphicData>
            </a:graphic>
          </wp:inline>
        </w:drawing>
      </w:r>
      <w:r w:rsidR="00D624B3">
        <w:rPr>
          <w:rFonts w:ascii="Arial Narrow" w:hAnsi="Arial Narrow" w:cs="Palatino"/>
          <w:color w:val="FF0000"/>
        </w:rPr>
        <w:br w:type="page"/>
      </w:r>
    </w:p>
    <w:p w:rsidR="00B064E7" w:rsidRDefault="00B064E7" w:rsidP="00D624B3">
      <w:pPr>
        <w:spacing w:after="120"/>
        <w:rPr>
          <w:rFonts w:ascii="Arial Narrow" w:hAnsi="Arial Narrow" w:cs="Palatino"/>
          <w:color w:val="FF0000"/>
          <w:lang w:eastAsia="en-US"/>
        </w:rPr>
        <w:sectPr w:rsidR="00B064E7">
          <w:footerReference w:type="default" r:id="rId12"/>
          <w:footerReference w:type="first" r:id="rId13"/>
          <w:pgSz w:w="12240" w:h="15840" w:code="1"/>
          <w:pgMar w:top="720" w:right="1440" w:bottom="1440" w:left="1440" w:header="720" w:footer="720" w:gutter="0"/>
          <w:cols w:space="720"/>
        </w:sectPr>
      </w:pPr>
    </w:p>
    <w:p w:rsidR="00D624B3" w:rsidRDefault="00D624B3" w:rsidP="00D624B3">
      <w:pPr>
        <w:spacing w:after="120"/>
        <w:rPr>
          <w:rFonts w:ascii="Arial Narrow" w:hAnsi="Arial Narrow" w:cs="Palatino"/>
          <w:color w:val="FF0000"/>
          <w:lang w:eastAsia="en-US"/>
        </w:rPr>
      </w:pPr>
      <w:r>
        <w:rPr>
          <w:rFonts w:ascii="Arial Narrow" w:hAnsi="Arial Narrow" w:cs="Palatino"/>
          <w:color w:val="FF0000"/>
          <w:lang w:eastAsia="en-US"/>
        </w:rPr>
        <w:lastRenderedPageBreak/>
        <w:t>Oracle Communications User Data Repository OCUDR Network Impact Report, Release 10.0</w:t>
      </w:r>
    </w:p>
    <w:p w:rsidR="00D624B3" w:rsidRDefault="00D624B3" w:rsidP="00D624B3">
      <w:pPr>
        <w:spacing w:after="120"/>
        <w:rPr>
          <w:rFonts w:ascii="Arial Narrow" w:hAnsi="Arial Narrow" w:cs="Palatino"/>
          <w:color w:val="000000"/>
          <w:lang w:eastAsia="en-US"/>
        </w:rPr>
      </w:pPr>
    </w:p>
    <w:p w:rsidR="00D624B3" w:rsidRDefault="00D624B3" w:rsidP="00D624B3">
      <w:pPr>
        <w:spacing w:after="120"/>
        <w:rPr>
          <w:rFonts w:ascii="Arial Narrow" w:hAnsi="Arial Narrow" w:cs="Palatino"/>
          <w:color w:val="000000"/>
          <w:lang w:eastAsia="en-US"/>
        </w:rPr>
      </w:pPr>
      <w:proofErr w:type="gramStart"/>
      <w:r>
        <w:rPr>
          <w:rFonts w:ascii="Arial Narrow" w:hAnsi="Arial Narrow" w:cs="Palatino"/>
          <w:color w:val="000000"/>
          <w:lang w:eastAsia="en-US"/>
        </w:rPr>
        <w:t xml:space="preserve">Copyright © 2013, </w:t>
      </w:r>
      <w:r w:rsidR="00D53F22">
        <w:rPr>
          <w:rFonts w:ascii="Arial Narrow" w:hAnsi="Arial Narrow" w:cs="Palatino"/>
          <w:color w:val="000000"/>
          <w:lang w:eastAsia="en-US"/>
        </w:rPr>
        <w:t xml:space="preserve">2015 </w:t>
      </w:r>
      <w:r>
        <w:rPr>
          <w:rFonts w:ascii="Arial Narrow" w:hAnsi="Arial Narrow" w:cs="Palatino"/>
          <w:color w:val="000000"/>
          <w:lang w:eastAsia="en-US"/>
        </w:rPr>
        <w:t>Oracle and/or its affiliates.</w:t>
      </w:r>
      <w:proofErr w:type="gramEnd"/>
      <w:r>
        <w:rPr>
          <w:rFonts w:ascii="Arial Narrow" w:hAnsi="Arial Narrow" w:cs="Palatino"/>
          <w:color w:val="000000"/>
          <w:lang w:eastAsia="en-US"/>
        </w:rPr>
        <w:t xml:space="preserve"> All rights reserved. </w:t>
      </w:r>
    </w:p>
    <w:p w:rsidR="00D624B3" w:rsidRDefault="00D624B3" w:rsidP="00D624B3">
      <w:pPr>
        <w:spacing w:after="120"/>
        <w:rPr>
          <w:rFonts w:ascii="Arial Narrow" w:hAnsi="Arial Narrow" w:cs="Palatino"/>
          <w:color w:val="000000"/>
          <w:lang w:eastAsia="en-US"/>
        </w:rPr>
      </w:pPr>
      <w:r>
        <w:rPr>
          <w:rFonts w:ascii="Arial Narrow" w:hAnsi="Arial Narrow" w:cs="Palatino"/>
          <w:color w:val="000000"/>
          <w:lang w:eastAsia="en-US"/>
        </w:rPr>
        <w:t xml:space="preserve">This software and related documentation are provided under a license agreement containing restrictions on use and disclosure and are protected by intellectual property laws. Except as expressly permitted in your license agreement or allowed by law, you may not use, copy, reproduce, translate, broadcast, modify, license, transmit, distribute, exhibit, perform, publish, or display any part, in any form, or by any means. Reverse engineering, disassembly, or </w:t>
      </w:r>
      <w:proofErr w:type="spellStart"/>
      <w:r>
        <w:rPr>
          <w:rFonts w:ascii="Arial Narrow" w:hAnsi="Arial Narrow" w:cs="Palatino"/>
          <w:color w:val="000000"/>
          <w:lang w:eastAsia="en-US"/>
        </w:rPr>
        <w:t>decompilation</w:t>
      </w:r>
      <w:proofErr w:type="spellEnd"/>
      <w:r>
        <w:rPr>
          <w:rFonts w:ascii="Arial Narrow" w:hAnsi="Arial Narrow" w:cs="Palatino"/>
          <w:color w:val="000000"/>
          <w:lang w:eastAsia="en-US"/>
        </w:rPr>
        <w:t xml:space="preserve"> of this software, unless required by law for interoperability, is prohibited. </w:t>
      </w:r>
    </w:p>
    <w:p w:rsidR="00D624B3" w:rsidRDefault="00D624B3" w:rsidP="00D624B3">
      <w:pPr>
        <w:spacing w:after="120"/>
        <w:rPr>
          <w:rFonts w:ascii="Arial Narrow" w:hAnsi="Arial Narrow" w:cs="Palatino"/>
          <w:color w:val="000000"/>
          <w:lang w:eastAsia="en-US"/>
        </w:rPr>
      </w:pPr>
      <w:r>
        <w:rPr>
          <w:rFonts w:ascii="Arial Narrow" w:hAnsi="Arial Narrow" w:cs="Palatino"/>
          <w:color w:val="000000"/>
          <w:lang w:eastAsia="en-US"/>
        </w:rPr>
        <w:t xml:space="preserve">The information contained herein is subject to change without notice and is not warranted to be error-free. If you find any errors, please report them to us in writing. </w:t>
      </w:r>
    </w:p>
    <w:p w:rsidR="00D624B3" w:rsidRDefault="00D624B3" w:rsidP="00D624B3">
      <w:pPr>
        <w:spacing w:after="120"/>
        <w:rPr>
          <w:rFonts w:ascii="Arial Narrow" w:hAnsi="Arial Narrow" w:cs="Palatino"/>
          <w:color w:val="000000"/>
          <w:lang w:eastAsia="en-US"/>
        </w:rPr>
      </w:pPr>
      <w:r>
        <w:rPr>
          <w:rFonts w:ascii="Arial Narrow" w:hAnsi="Arial Narrow" w:cs="Palatino"/>
          <w:color w:val="000000"/>
          <w:lang w:eastAsia="en-US"/>
        </w:rPr>
        <w:t xml:space="preserve">If this is software or related documentation that is delivered to the U.S. Government or anyone licensing it on behalf of the U.S. Government, the following notice is applicable: </w:t>
      </w:r>
    </w:p>
    <w:p w:rsidR="00D624B3" w:rsidRDefault="00D624B3" w:rsidP="00D624B3">
      <w:pPr>
        <w:spacing w:after="120"/>
        <w:rPr>
          <w:rFonts w:ascii="Arial Narrow" w:hAnsi="Arial Narrow" w:cs="Palatino"/>
          <w:color w:val="000000"/>
          <w:lang w:eastAsia="en-US"/>
        </w:rPr>
      </w:pPr>
      <w:r>
        <w:rPr>
          <w:rFonts w:ascii="Arial Narrow" w:hAnsi="Arial Narrow" w:cs="Palatino"/>
          <w:color w:val="000000"/>
          <w:lang w:eastAsia="en-US"/>
        </w:rPr>
        <w:t>U.S. GOVERNMENT END USERS: Oracle programs, including any operating system, integrated software, any programs installed on the hardware, and/or documentation, delivered to U.S. Government end users are "commercial computer software" pursuant to the applicable Federal Acquisition Regulation and agency-specific supplemental regulations. As such, use, duplication, disclosure, modification, and adaptation of the programs, including any operating system, integrated software, any programs installed on the hardware, and/or documentation, shall be subject to license terms and license restrictions applicable to the programs. No other rights are granted to the U.S. Government.</w:t>
      </w:r>
    </w:p>
    <w:p w:rsidR="00D624B3" w:rsidRDefault="00D624B3" w:rsidP="00D624B3">
      <w:pPr>
        <w:spacing w:after="120"/>
        <w:rPr>
          <w:rFonts w:ascii="Arial Narrow" w:hAnsi="Arial Narrow" w:cs="Palatino"/>
          <w:color w:val="000000"/>
          <w:lang w:eastAsia="en-US"/>
        </w:rPr>
      </w:pPr>
      <w:r>
        <w:rPr>
          <w:rFonts w:ascii="Arial Narrow" w:hAnsi="Arial Narrow" w:cs="Palatino"/>
          <w:color w:val="000000"/>
          <w:lang w:eastAsia="en-US"/>
        </w:rPr>
        <w:t xml:space="preserve">This software or hardware is developed for general use in a variety of information management applications. It is not developed or intended for use in any inherently dangerous applications, including applications that may create a risk of personal injury. If you use this software or hardware in dangerous applications, then you shall be responsible to take all appropriate fail-safe, backup, redundancy, and other measures to ensure its safe use. Oracle Corporation and its affiliates disclaim any liability for any damages caused by use of this software or hardware in dangerous applications. </w:t>
      </w:r>
    </w:p>
    <w:p w:rsidR="00D624B3" w:rsidRDefault="00D624B3" w:rsidP="00D624B3">
      <w:pPr>
        <w:spacing w:after="120"/>
        <w:rPr>
          <w:rFonts w:ascii="Arial Narrow" w:hAnsi="Arial Narrow" w:cs="Palatino"/>
          <w:color w:val="000000"/>
          <w:lang w:eastAsia="en-US"/>
        </w:rPr>
      </w:pPr>
      <w:r>
        <w:rPr>
          <w:rFonts w:ascii="Arial Narrow" w:hAnsi="Arial Narrow" w:cs="Palatino"/>
          <w:color w:val="000000"/>
          <w:lang w:eastAsia="en-US"/>
        </w:rPr>
        <w:t>Oracle and Java are registered trademarks of Oracle and/or its affiliates. Other names may be trademarks of their respective owners.</w:t>
      </w:r>
    </w:p>
    <w:p w:rsidR="00D624B3" w:rsidRDefault="00D624B3" w:rsidP="00D624B3">
      <w:pPr>
        <w:spacing w:after="120"/>
        <w:rPr>
          <w:rFonts w:ascii="Arial Narrow" w:hAnsi="Arial Narrow" w:cs="Palatino"/>
          <w:color w:val="000000"/>
          <w:lang w:eastAsia="en-US"/>
        </w:rPr>
      </w:pPr>
      <w:r>
        <w:rPr>
          <w:rFonts w:ascii="Arial Narrow" w:hAnsi="Arial Narrow" w:cs="Palatino"/>
          <w:color w:val="000000"/>
          <w:lang w:eastAsia="en-US"/>
        </w:rPr>
        <w:t xml:space="preserve"> Intel and Intel Xeon are trademarks or registered trademarks of Intel Corporation. All SPARC trademarks are used under license and are trademarks or registered trademarks of SPARC International, Inc. AMD, </w:t>
      </w:r>
      <w:proofErr w:type="spellStart"/>
      <w:r>
        <w:rPr>
          <w:rFonts w:ascii="Arial Narrow" w:hAnsi="Arial Narrow" w:cs="Palatino"/>
          <w:color w:val="000000"/>
          <w:lang w:eastAsia="en-US"/>
        </w:rPr>
        <w:t>Opteron</w:t>
      </w:r>
      <w:proofErr w:type="spellEnd"/>
      <w:r>
        <w:rPr>
          <w:rFonts w:ascii="Arial Narrow" w:hAnsi="Arial Narrow" w:cs="Palatino"/>
          <w:color w:val="000000"/>
          <w:lang w:eastAsia="en-US"/>
        </w:rPr>
        <w:t xml:space="preserve">, the AMD logo, and the AMD </w:t>
      </w:r>
      <w:proofErr w:type="spellStart"/>
      <w:r>
        <w:rPr>
          <w:rFonts w:ascii="Arial Narrow" w:hAnsi="Arial Narrow" w:cs="Palatino"/>
          <w:color w:val="000000"/>
          <w:lang w:eastAsia="en-US"/>
        </w:rPr>
        <w:t>Opteron</w:t>
      </w:r>
      <w:proofErr w:type="spellEnd"/>
      <w:r>
        <w:rPr>
          <w:rFonts w:ascii="Arial Narrow" w:hAnsi="Arial Narrow" w:cs="Palatino"/>
          <w:color w:val="000000"/>
          <w:lang w:eastAsia="en-US"/>
        </w:rPr>
        <w:t xml:space="preserve"> logo are trademarks or registered trademarks of Advanced Micro Devices. UNIX is a registered trademark of The Open Group. </w:t>
      </w:r>
    </w:p>
    <w:p w:rsidR="00D624B3" w:rsidRDefault="00D624B3" w:rsidP="00D624B3">
      <w:pPr>
        <w:spacing w:after="120"/>
        <w:rPr>
          <w:rFonts w:ascii="Arial Narrow" w:hAnsi="Arial Narrow" w:cs="Palatino"/>
          <w:color w:val="000000"/>
          <w:lang w:eastAsia="en-US"/>
        </w:rPr>
      </w:pPr>
      <w:r>
        <w:rPr>
          <w:rFonts w:ascii="Arial Narrow" w:hAnsi="Arial Narrow" w:cs="Palatino"/>
          <w:color w:val="000000"/>
          <w:lang w:eastAsia="en-US"/>
        </w:rPr>
        <w:t>This software or hardware and documentation may provide access to or information on content, products, and services from third parties. Oracle Corporation and its affiliates are not responsible for and expressly disclaim all warranties of any kind with respect to third-party content, products, and services. Oracle Corporation and its affiliates will not be responsible for any loss, costs, or damages incurred due to your access to or use of third-party content, products, or services.</w:t>
      </w:r>
    </w:p>
    <w:p w:rsidR="00D624B3" w:rsidRDefault="00D624B3" w:rsidP="00D624B3">
      <w:pPr>
        <w:spacing w:after="120"/>
        <w:rPr>
          <w:rFonts w:ascii="Palatino" w:hAnsi="Palatino" w:cs="Palatino"/>
          <w:color w:val="000000"/>
          <w:sz w:val="18"/>
          <w:szCs w:val="18"/>
          <w:lang w:eastAsia="en-US"/>
        </w:rPr>
      </w:pPr>
    </w:p>
    <w:p w:rsidR="00D624B3" w:rsidRDefault="00D624B3" w:rsidP="001E2BA5">
      <w:pPr>
        <w:pStyle w:val="TOCHeading"/>
      </w:pPr>
      <w:bookmarkStart w:id="13" w:name="_Toc428960827"/>
      <w:r>
        <w:lastRenderedPageBreak/>
        <w:t>TABLE OF CONTENTS</w:t>
      </w:r>
      <w:bookmarkEnd w:id="13"/>
    </w:p>
    <w:p w:rsidR="007F2AB1" w:rsidRDefault="00FA548F">
      <w:pPr>
        <w:pStyle w:val="TOC1"/>
        <w:rPr>
          <w:rFonts w:asciiTheme="minorHAnsi" w:eastAsiaTheme="minorEastAsia" w:hAnsiTheme="minorHAnsi" w:cstheme="minorBidi"/>
          <w:b w:val="0"/>
          <w:caps w:val="0"/>
          <w:szCs w:val="22"/>
          <w:lang w:eastAsia="en-US"/>
        </w:rPr>
      </w:pPr>
      <w:r w:rsidRPr="00FA548F">
        <w:fldChar w:fldCharType="begin"/>
      </w:r>
      <w:r w:rsidR="00D624B3">
        <w:instrText xml:space="preserve"> TOC \o "1-2" \h \z \u </w:instrText>
      </w:r>
      <w:r w:rsidRPr="00FA548F">
        <w:fldChar w:fldCharType="separate"/>
      </w:r>
      <w:hyperlink w:anchor="_Toc428960881" w:history="1">
        <w:r w:rsidR="007F2AB1" w:rsidRPr="008F17FA">
          <w:rPr>
            <w:rStyle w:val="Hyperlink"/>
            <w:rFonts w:cs="Arial"/>
            <w:bCs/>
            <w:kern w:val="32"/>
          </w:rPr>
          <w:t>1</w:t>
        </w:r>
        <w:r w:rsidR="007F2AB1">
          <w:rPr>
            <w:rFonts w:asciiTheme="minorHAnsi" w:eastAsiaTheme="minorEastAsia" w:hAnsiTheme="minorHAnsi" w:cstheme="minorBidi"/>
            <w:b w:val="0"/>
            <w:caps w:val="0"/>
            <w:szCs w:val="22"/>
            <w:lang w:eastAsia="en-US"/>
          </w:rPr>
          <w:tab/>
        </w:r>
        <w:r w:rsidR="007F2AB1" w:rsidRPr="008F17FA">
          <w:rPr>
            <w:rStyle w:val="Hyperlink"/>
            <w:rFonts w:cs="Arial"/>
            <w:bCs/>
            <w:kern w:val="32"/>
          </w:rPr>
          <w:t>Introduction</w:t>
        </w:r>
        <w:r w:rsidR="007F2AB1">
          <w:rPr>
            <w:webHidden/>
          </w:rPr>
          <w:tab/>
        </w:r>
        <w:r w:rsidR="007F2AB1">
          <w:rPr>
            <w:webHidden/>
          </w:rPr>
          <w:fldChar w:fldCharType="begin"/>
        </w:r>
        <w:r w:rsidR="007F2AB1">
          <w:rPr>
            <w:webHidden/>
          </w:rPr>
          <w:instrText xml:space="preserve"> PAGEREF _Toc428960881 \h </w:instrText>
        </w:r>
        <w:r w:rsidR="007F2AB1">
          <w:rPr>
            <w:webHidden/>
          </w:rPr>
        </w:r>
        <w:r w:rsidR="007F2AB1">
          <w:rPr>
            <w:webHidden/>
          </w:rPr>
          <w:fldChar w:fldCharType="separate"/>
        </w:r>
        <w:r w:rsidR="007F2AB1">
          <w:rPr>
            <w:webHidden/>
          </w:rPr>
          <w:t>6</w:t>
        </w:r>
        <w:r w:rsidR="007F2AB1">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882" w:history="1">
        <w:r w:rsidRPr="008F17FA">
          <w:rPr>
            <w:rStyle w:val="Hyperlink"/>
            <w:rFonts w:cs="Arial"/>
            <w:b/>
            <w:bCs/>
            <w:i/>
            <w:iCs/>
          </w:rPr>
          <w:t>1.1</w:t>
        </w:r>
        <w:r>
          <w:rPr>
            <w:rFonts w:asciiTheme="minorHAnsi" w:eastAsiaTheme="minorEastAsia" w:hAnsiTheme="minorHAnsi" w:cstheme="minorBidi"/>
            <w:szCs w:val="22"/>
            <w:lang w:eastAsia="en-US"/>
          </w:rPr>
          <w:tab/>
        </w:r>
        <w:r w:rsidRPr="008F17FA">
          <w:rPr>
            <w:rStyle w:val="Hyperlink"/>
            <w:rFonts w:cs="Arial"/>
            <w:b/>
            <w:bCs/>
            <w:i/>
            <w:iCs/>
          </w:rPr>
          <w:t>Purpose/Scope</w:t>
        </w:r>
        <w:r>
          <w:rPr>
            <w:webHidden/>
          </w:rPr>
          <w:tab/>
        </w:r>
        <w:r>
          <w:rPr>
            <w:webHidden/>
          </w:rPr>
          <w:fldChar w:fldCharType="begin"/>
        </w:r>
        <w:r>
          <w:rPr>
            <w:webHidden/>
          </w:rPr>
          <w:instrText xml:space="preserve"> PAGEREF _Toc428960882 \h </w:instrText>
        </w:r>
        <w:r>
          <w:rPr>
            <w:webHidden/>
          </w:rPr>
        </w:r>
        <w:r>
          <w:rPr>
            <w:webHidden/>
          </w:rPr>
          <w:fldChar w:fldCharType="separate"/>
        </w:r>
        <w:r>
          <w:rPr>
            <w:webHidden/>
          </w:rPr>
          <w:t>6</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883" w:history="1">
        <w:r w:rsidRPr="008F17FA">
          <w:rPr>
            <w:rStyle w:val="Hyperlink"/>
            <w:rFonts w:cs="Arial"/>
            <w:b/>
            <w:bCs/>
            <w:i/>
            <w:iCs/>
          </w:rPr>
          <w:t>1.2</w:t>
        </w:r>
        <w:r>
          <w:rPr>
            <w:rFonts w:asciiTheme="minorHAnsi" w:eastAsiaTheme="minorEastAsia" w:hAnsiTheme="minorHAnsi" w:cstheme="minorBidi"/>
            <w:szCs w:val="22"/>
            <w:lang w:eastAsia="en-US"/>
          </w:rPr>
          <w:tab/>
        </w:r>
        <w:r w:rsidRPr="008F17FA">
          <w:rPr>
            <w:rStyle w:val="Hyperlink"/>
            <w:rFonts w:cs="Arial"/>
            <w:b/>
            <w:bCs/>
            <w:i/>
            <w:iCs/>
          </w:rPr>
          <w:t>Disclaimers</w:t>
        </w:r>
        <w:r>
          <w:rPr>
            <w:webHidden/>
          </w:rPr>
          <w:tab/>
        </w:r>
        <w:r>
          <w:rPr>
            <w:webHidden/>
          </w:rPr>
          <w:fldChar w:fldCharType="begin"/>
        </w:r>
        <w:r>
          <w:rPr>
            <w:webHidden/>
          </w:rPr>
          <w:instrText xml:space="preserve"> PAGEREF _Toc428960883 \h </w:instrText>
        </w:r>
        <w:r>
          <w:rPr>
            <w:webHidden/>
          </w:rPr>
        </w:r>
        <w:r>
          <w:rPr>
            <w:webHidden/>
          </w:rPr>
          <w:fldChar w:fldCharType="separate"/>
        </w:r>
        <w:r>
          <w:rPr>
            <w:webHidden/>
          </w:rPr>
          <w:t>6</w:t>
        </w:r>
        <w:r>
          <w:rPr>
            <w:webHidden/>
          </w:rPr>
          <w:fldChar w:fldCharType="end"/>
        </w:r>
      </w:hyperlink>
    </w:p>
    <w:p w:rsidR="007F2AB1" w:rsidRDefault="007F2AB1">
      <w:pPr>
        <w:pStyle w:val="TOC1"/>
        <w:rPr>
          <w:rFonts w:asciiTheme="minorHAnsi" w:eastAsiaTheme="minorEastAsia" w:hAnsiTheme="minorHAnsi" w:cstheme="minorBidi"/>
          <w:b w:val="0"/>
          <w:caps w:val="0"/>
          <w:szCs w:val="22"/>
          <w:lang w:eastAsia="en-US"/>
        </w:rPr>
      </w:pPr>
      <w:hyperlink w:anchor="_Toc428960884" w:history="1">
        <w:r w:rsidRPr="008F17FA">
          <w:rPr>
            <w:rStyle w:val="Hyperlink"/>
            <w:rFonts w:cs="Arial"/>
            <w:bCs/>
            <w:kern w:val="32"/>
          </w:rPr>
          <w:t>2</w:t>
        </w:r>
        <w:r>
          <w:rPr>
            <w:rFonts w:asciiTheme="minorHAnsi" w:eastAsiaTheme="minorEastAsia" w:hAnsiTheme="minorHAnsi" w:cstheme="minorBidi"/>
            <w:b w:val="0"/>
            <w:caps w:val="0"/>
            <w:szCs w:val="22"/>
            <w:lang w:eastAsia="en-US"/>
          </w:rPr>
          <w:tab/>
        </w:r>
        <w:r w:rsidRPr="008F17FA">
          <w:rPr>
            <w:rStyle w:val="Hyperlink"/>
            <w:rFonts w:cs="Arial"/>
            <w:bCs/>
            <w:kern w:val="32"/>
          </w:rPr>
          <w:t>Overview of OCUDR 10.0 Features</w:t>
        </w:r>
        <w:r>
          <w:rPr>
            <w:webHidden/>
          </w:rPr>
          <w:tab/>
        </w:r>
        <w:r>
          <w:rPr>
            <w:webHidden/>
          </w:rPr>
          <w:fldChar w:fldCharType="begin"/>
        </w:r>
        <w:r>
          <w:rPr>
            <w:webHidden/>
          </w:rPr>
          <w:instrText xml:space="preserve"> PAGEREF _Toc428960884 \h </w:instrText>
        </w:r>
        <w:r>
          <w:rPr>
            <w:webHidden/>
          </w:rPr>
        </w:r>
        <w:r>
          <w:rPr>
            <w:webHidden/>
          </w:rPr>
          <w:fldChar w:fldCharType="separate"/>
        </w:r>
        <w:r>
          <w:rPr>
            <w:webHidden/>
          </w:rPr>
          <w:t>7</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885" w:history="1">
        <w:r w:rsidRPr="008F17FA">
          <w:rPr>
            <w:rStyle w:val="Hyperlink"/>
            <w:rFonts w:cs="Arial"/>
            <w:b/>
            <w:bCs/>
            <w:iCs/>
          </w:rPr>
          <w:t>2.1</w:t>
        </w:r>
        <w:r>
          <w:rPr>
            <w:rFonts w:asciiTheme="minorHAnsi" w:eastAsiaTheme="minorEastAsia" w:hAnsiTheme="minorHAnsi" w:cstheme="minorBidi"/>
            <w:szCs w:val="22"/>
            <w:lang w:eastAsia="en-US"/>
          </w:rPr>
          <w:tab/>
        </w:r>
        <w:r w:rsidRPr="008F17FA">
          <w:rPr>
            <w:rStyle w:val="Hyperlink"/>
            <w:rFonts w:cs="Arial"/>
            <w:b/>
            <w:bCs/>
            <w:iCs/>
          </w:rPr>
          <w:t>OCUDR 10.0 New Features</w:t>
        </w:r>
        <w:r>
          <w:rPr>
            <w:webHidden/>
          </w:rPr>
          <w:tab/>
        </w:r>
        <w:r>
          <w:rPr>
            <w:webHidden/>
          </w:rPr>
          <w:fldChar w:fldCharType="begin"/>
        </w:r>
        <w:r>
          <w:rPr>
            <w:webHidden/>
          </w:rPr>
          <w:instrText xml:space="preserve"> PAGEREF _Toc428960885 \h </w:instrText>
        </w:r>
        <w:r>
          <w:rPr>
            <w:webHidden/>
          </w:rPr>
        </w:r>
        <w:r>
          <w:rPr>
            <w:webHidden/>
          </w:rPr>
          <w:fldChar w:fldCharType="separate"/>
        </w:r>
        <w:r>
          <w:rPr>
            <w:webHidden/>
          </w:rPr>
          <w:t>7</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886" w:history="1">
        <w:r w:rsidRPr="008F17FA">
          <w:rPr>
            <w:rStyle w:val="Hyperlink"/>
            <w:rFonts w:cs="Arial"/>
            <w:b/>
            <w:bCs/>
            <w:iCs/>
          </w:rPr>
          <w:t>2.2</w:t>
        </w:r>
        <w:r>
          <w:rPr>
            <w:rFonts w:asciiTheme="minorHAnsi" w:eastAsiaTheme="minorEastAsia" w:hAnsiTheme="minorHAnsi" w:cstheme="minorBidi"/>
            <w:szCs w:val="22"/>
            <w:lang w:eastAsia="en-US"/>
          </w:rPr>
          <w:tab/>
        </w:r>
        <w:r w:rsidRPr="008F17FA">
          <w:rPr>
            <w:rStyle w:val="Hyperlink"/>
            <w:rFonts w:cs="Arial"/>
            <w:b/>
            <w:bCs/>
            <w:iCs/>
          </w:rPr>
          <w:t>Hardware Changes</w:t>
        </w:r>
        <w:r>
          <w:rPr>
            <w:webHidden/>
          </w:rPr>
          <w:tab/>
        </w:r>
        <w:r>
          <w:rPr>
            <w:webHidden/>
          </w:rPr>
          <w:fldChar w:fldCharType="begin"/>
        </w:r>
        <w:r>
          <w:rPr>
            <w:webHidden/>
          </w:rPr>
          <w:instrText xml:space="preserve"> PAGEREF _Toc428960886 \h </w:instrText>
        </w:r>
        <w:r>
          <w:rPr>
            <w:webHidden/>
          </w:rPr>
        </w:r>
        <w:r>
          <w:rPr>
            <w:webHidden/>
          </w:rPr>
          <w:fldChar w:fldCharType="separate"/>
        </w:r>
        <w:r>
          <w:rPr>
            <w:webHidden/>
          </w:rPr>
          <w:t>8</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887" w:history="1">
        <w:r w:rsidRPr="008F17FA">
          <w:rPr>
            <w:rStyle w:val="Hyperlink"/>
            <w:rFonts w:cs="Arial"/>
            <w:b/>
            <w:bCs/>
            <w:iCs/>
          </w:rPr>
          <w:t>2.3</w:t>
        </w:r>
        <w:r>
          <w:rPr>
            <w:rFonts w:asciiTheme="minorHAnsi" w:eastAsiaTheme="minorEastAsia" w:hAnsiTheme="minorHAnsi" w:cstheme="minorBidi"/>
            <w:szCs w:val="22"/>
            <w:lang w:eastAsia="en-US"/>
          </w:rPr>
          <w:tab/>
        </w:r>
        <w:r w:rsidRPr="008F17FA">
          <w:rPr>
            <w:rStyle w:val="Hyperlink"/>
            <w:rFonts w:cs="Arial"/>
            <w:b/>
            <w:bCs/>
            <w:iCs/>
          </w:rPr>
          <w:t>Software Changes</w:t>
        </w:r>
        <w:r>
          <w:rPr>
            <w:webHidden/>
          </w:rPr>
          <w:tab/>
        </w:r>
        <w:r>
          <w:rPr>
            <w:webHidden/>
          </w:rPr>
          <w:fldChar w:fldCharType="begin"/>
        </w:r>
        <w:r>
          <w:rPr>
            <w:webHidden/>
          </w:rPr>
          <w:instrText xml:space="preserve"> PAGEREF _Toc428960887 \h </w:instrText>
        </w:r>
        <w:r>
          <w:rPr>
            <w:webHidden/>
          </w:rPr>
        </w:r>
        <w:r>
          <w:rPr>
            <w:webHidden/>
          </w:rPr>
          <w:fldChar w:fldCharType="separate"/>
        </w:r>
        <w:r>
          <w:rPr>
            <w:webHidden/>
          </w:rPr>
          <w:t>9</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888" w:history="1">
        <w:r w:rsidRPr="008F17FA">
          <w:rPr>
            <w:rStyle w:val="Hyperlink"/>
            <w:rFonts w:cs="Arial"/>
            <w:b/>
            <w:bCs/>
            <w:iCs/>
          </w:rPr>
          <w:t>2.4</w:t>
        </w:r>
        <w:r>
          <w:rPr>
            <w:rFonts w:asciiTheme="minorHAnsi" w:eastAsiaTheme="minorEastAsia" w:hAnsiTheme="minorHAnsi" w:cstheme="minorBidi"/>
            <w:szCs w:val="22"/>
            <w:lang w:eastAsia="en-US"/>
          </w:rPr>
          <w:tab/>
        </w:r>
        <w:r w:rsidRPr="008F17FA">
          <w:rPr>
            <w:rStyle w:val="Hyperlink"/>
            <w:rFonts w:cs="Arial"/>
            <w:b/>
            <w:bCs/>
            <w:iCs/>
          </w:rPr>
          <w:t>Firmware Changes</w:t>
        </w:r>
        <w:r>
          <w:rPr>
            <w:webHidden/>
          </w:rPr>
          <w:tab/>
        </w:r>
        <w:r>
          <w:rPr>
            <w:webHidden/>
          </w:rPr>
          <w:fldChar w:fldCharType="begin"/>
        </w:r>
        <w:r>
          <w:rPr>
            <w:webHidden/>
          </w:rPr>
          <w:instrText xml:space="preserve"> PAGEREF _Toc428960888 \h </w:instrText>
        </w:r>
        <w:r>
          <w:rPr>
            <w:webHidden/>
          </w:rPr>
        </w:r>
        <w:r>
          <w:rPr>
            <w:webHidden/>
          </w:rPr>
          <w:fldChar w:fldCharType="separate"/>
        </w:r>
        <w:r>
          <w:rPr>
            <w:webHidden/>
          </w:rPr>
          <w:t>10</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889" w:history="1">
        <w:r w:rsidRPr="008F17FA">
          <w:rPr>
            <w:rStyle w:val="Hyperlink"/>
            <w:rFonts w:cs="Arial"/>
            <w:b/>
            <w:bCs/>
            <w:iCs/>
          </w:rPr>
          <w:t>2.5</w:t>
        </w:r>
        <w:r>
          <w:rPr>
            <w:rFonts w:asciiTheme="minorHAnsi" w:eastAsiaTheme="minorEastAsia" w:hAnsiTheme="minorHAnsi" w:cstheme="minorBidi"/>
            <w:szCs w:val="22"/>
            <w:lang w:eastAsia="en-US"/>
          </w:rPr>
          <w:tab/>
        </w:r>
        <w:r w:rsidRPr="008F17FA">
          <w:rPr>
            <w:rStyle w:val="Hyperlink"/>
            <w:rFonts w:cs="Arial"/>
            <w:b/>
            <w:bCs/>
            <w:iCs/>
          </w:rPr>
          <w:t>Installation Overview</w:t>
        </w:r>
        <w:r>
          <w:rPr>
            <w:webHidden/>
          </w:rPr>
          <w:tab/>
        </w:r>
        <w:r>
          <w:rPr>
            <w:webHidden/>
          </w:rPr>
          <w:fldChar w:fldCharType="begin"/>
        </w:r>
        <w:r>
          <w:rPr>
            <w:webHidden/>
          </w:rPr>
          <w:instrText xml:space="preserve"> PAGEREF _Toc428960889 \h </w:instrText>
        </w:r>
        <w:r>
          <w:rPr>
            <w:webHidden/>
          </w:rPr>
        </w:r>
        <w:r>
          <w:rPr>
            <w:webHidden/>
          </w:rPr>
          <w:fldChar w:fldCharType="separate"/>
        </w:r>
        <w:r>
          <w:rPr>
            <w:webHidden/>
          </w:rPr>
          <w:t>11</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890" w:history="1">
        <w:r w:rsidRPr="008F17FA">
          <w:rPr>
            <w:rStyle w:val="Hyperlink"/>
            <w:rFonts w:cs="Arial"/>
            <w:b/>
            <w:bCs/>
            <w:iCs/>
          </w:rPr>
          <w:t>2.6</w:t>
        </w:r>
        <w:r>
          <w:rPr>
            <w:rFonts w:asciiTheme="minorHAnsi" w:eastAsiaTheme="minorEastAsia" w:hAnsiTheme="minorHAnsi" w:cstheme="minorBidi"/>
            <w:szCs w:val="22"/>
            <w:lang w:eastAsia="en-US"/>
          </w:rPr>
          <w:tab/>
        </w:r>
        <w:r w:rsidRPr="008F17FA">
          <w:rPr>
            <w:rStyle w:val="Hyperlink"/>
            <w:rFonts w:cs="Arial"/>
            <w:b/>
            <w:bCs/>
            <w:iCs/>
          </w:rPr>
          <w:t>NOAMP VIP</w:t>
        </w:r>
        <w:r>
          <w:rPr>
            <w:webHidden/>
          </w:rPr>
          <w:tab/>
        </w:r>
        <w:r>
          <w:rPr>
            <w:webHidden/>
          </w:rPr>
          <w:fldChar w:fldCharType="begin"/>
        </w:r>
        <w:r>
          <w:rPr>
            <w:webHidden/>
          </w:rPr>
          <w:instrText xml:space="preserve"> PAGEREF _Toc428960890 \h </w:instrText>
        </w:r>
        <w:r>
          <w:rPr>
            <w:webHidden/>
          </w:rPr>
        </w:r>
        <w:r>
          <w:rPr>
            <w:webHidden/>
          </w:rPr>
          <w:fldChar w:fldCharType="separate"/>
        </w:r>
        <w:r>
          <w:rPr>
            <w:webHidden/>
          </w:rPr>
          <w:t>12</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891" w:history="1">
        <w:r w:rsidRPr="008F17FA">
          <w:rPr>
            <w:rStyle w:val="Hyperlink"/>
            <w:rFonts w:cs="Arial"/>
            <w:b/>
            <w:bCs/>
            <w:iCs/>
          </w:rPr>
          <w:t>2.7</w:t>
        </w:r>
        <w:r>
          <w:rPr>
            <w:rFonts w:asciiTheme="minorHAnsi" w:eastAsiaTheme="minorEastAsia" w:hAnsiTheme="minorHAnsi" w:cstheme="minorBidi"/>
            <w:szCs w:val="22"/>
            <w:lang w:eastAsia="en-US"/>
          </w:rPr>
          <w:tab/>
        </w:r>
        <w:r w:rsidRPr="008F17FA">
          <w:rPr>
            <w:rStyle w:val="Hyperlink"/>
            <w:rFonts w:cs="Arial"/>
            <w:b/>
            <w:bCs/>
            <w:iCs/>
          </w:rPr>
          <w:t>Migration Tool</w:t>
        </w:r>
        <w:r>
          <w:rPr>
            <w:webHidden/>
          </w:rPr>
          <w:tab/>
        </w:r>
        <w:r>
          <w:rPr>
            <w:webHidden/>
          </w:rPr>
          <w:fldChar w:fldCharType="begin"/>
        </w:r>
        <w:r>
          <w:rPr>
            <w:webHidden/>
          </w:rPr>
          <w:instrText xml:space="preserve"> PAGEREF _Toc428960891 \h </w:instrText>
        </w:r>
        <w:r>
          <w:rPr>
            <w:webHidden/>
          </w:rPr>
        </w:r>
        <w:r>
          <w:rPr>
            <w:webHidden/>
          </w:rPr>
          <w:fldChar w:fldCharType="separate"/>
        </w:r>
        <w:r>
          <w:rPr>
            <w:webHidden/>
          </w:rPr>
          <w:t>12</w:t>
        </w:r>
        <w:r>
          <w:rPr>
            <w:webHidden/>
          </w:rPr>
          <w:fldChar w:fldCharType="end"/>
        </w:r>
      </w:hyperlink>
    </w:p>
    <w:p w:rsidR="007F2AB1" w:rsidRDefault="007F2AB1">
      <w:pPr>
        <w:pStyle w:val="TOC1"/>
        <w:rPr>
          <w:rFonts w:asciiTheme="minorHAnsi" w:eastAsiaTheme="minorEastAsia" w:hAnsiTheme="minorHAnsi" w:cstheme="minorBidi"/>
          <w:b w:val="0"/>
          <w:caps w:val="0"/>
          <w:szCs w:val="22"/>
          <w:lang w:eastAsia="en-US"/>
        </w:rPr>
      </w:pPr>
      <w:hyperlink w:anchor="_Toc428960892" w:history="1">
        <w:r w:rsidRPr="008F17FA">
          <w:rPr>
            <w:rStyle w:val="Hyperlink"/>
            <w:rFonts w:cs="Arial"/>
            <w:bCs/>
            <w:kern w:val="32"/>
          </w:rPr>
          <w:t>3</w:t>
        </w:r>
        <w:r>
          <w:rPr>
            <w:rFonts w:asciiTheme="minorHAnsi" w:eastAsiaTheme="minorEastAsia" w:hAnsiTheme="minorHAnsi" w:cstheme="minorBidi"/>
            <w:b w:val="0"/>
            <w:caps w:val="0"/>
            <w:szCs w:val="22"/>
            <w:lang w:eastAsia="en-US"/>
          </w:rPr>
          <w:tab/>
        </w:r>
        <w:r w:rsidRPr="008F17FA">
          <w:rPr>
            <w:rStyle w:val="Hyperlink"/>
            <w:rFonts w:cs="Arial"/>
            <w:bCs/>
            <w:kern w:val="32"/>
          </w:rPr>
          <w:t>OCUDR 10.0 GUI Functions</w:t>
        </w:r>
        <w:r>
          <w:rPr>
            <w:webHidden/>
          </w:rPr>
          <w:tab/>
        </w:r>
        <w:r>
          <w:rPr>
            <w:webHidden/>
          </w:rPr>
          <w:fldChar w:fldCharType="begin"/>
        </w:r>
        <w:r>
          <w:rPr>
            <w:webHidden/>
          </w:rPr>
          <w:instrText xml:space="preserve"> PAGEREF _Toc428960892 \h </w:instrText>
        </w:r>
        <w:r>
          <w:rPr>
            <w:webHidden/>
          </w:rPr>
        </w:r>
        <w:r>
          <w:rPr>
            <w:webHidden/>
          </w:rPr>
          <w:fldChar w:fldCharType="separate"/>
        </w:r>
        <w:r>
          <w:rPr>
            <w:webHidden/>
          </w:rPr>
          <w:t>13</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893" w:history="1">
        <w:r w:rsidRPr="008F17FA">
          <w:rPr>
            <w:rStyle w:val="Hyperlink"/>
            <w:rFonts w:cs="Arial"/>
            <w:b/>
            <w:bCs/>
            <w:iCs/>
          </w:rPr>
          <w:t>3.1</w:t>
        </w:r>
        <w:r>
          <w:rPr>
            <w:rFonts w:asciiTheme="minorHAnsi" w:eastAsiaTheme="minorEastAsia" w:hAnsiTheme="minorHAnsi" w:cstheme="minorBidi"/>
            <w:szCs w:val="22"/>
            <w:lang w:eastAsia="en-US"/>
          </w:rPr>
          <w:tab/>
        </w:r>
        <w:r w:rsidRPr="008F17FA">
          <w:rPr>
            <w:rStyle w:val="Hyperlink"/>
            <w:rFonts w:cs="Arial"/>
            <w:b/>
            <w:bCs/>
            <w:iCs/>
          </w:rPr>
          <w:t>UDR Menu Options</w:t>
        </w:r>
        <w:r>
          <w:rPr>
            <w:webHidden/>
          </w:rPr>
          <w:tab/>
        </w:r>
        <w:r>
          <w:rPr>
            <w:webHidden/>
          </w:rPr>
          <w:fldChar w:fldCharType="begin"/>
        </w:r>
        <w:r>
          <w:rPr>
            <w:webHidden/>
          </w:rPr>
          <w:instrText xml:space="preserve"> PAGEREF _Toc428960893 \h </w:instrText>
        </w:r>
        <w:r>
          <w:rPr>
            <w:webHidden/>
          </w:rPr>
        </w:r>
        <w:r>
          <w:rPr>
            <w:webHidden/>
          </w:rPr>
          <w:fldChar w:fldCharType="separate"/>
        </w:r>
        <w:r>
          <w:rPr>
            <w:webHidden/>
          </w:rPr>
          <w:t>13</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894" w:history="1">
        <w:r w:rsidRPr="008F17FA">
          <w:rPr>
            <w:rStyle w:val="Hyperlink"/>
            <w:rFonts w:cs="Arial"/>
            <w:b/>
            <w:bCs/>
            <w:iCs/>
          </w:rPr>
          <w:t>3.2</w:t>
        </w:r>
        <w:r>
          <w:rPr>
            <w:rFonts w:asciiTheme="minorHAnsi" w:eastAsiaTheme="minorEastAsia" w:hAnsiTheme="minorHAnsi" w:cstheme="minorBidi"/>
            <w:szCs w:val="22"/>
            <w:lang w:eastAsia="en-US"/>
          </w:rPr>
          <w:tab/>
        </w:r>
        <w:r w:rsidRPr="008F17FA">
          <w:rPr>
            <w:rStyle w:val="Hyperlink"/>
            <w:rFonts w:cs="Arial"/>
            <w:b/>
            <w:bCs/>
            <w:iCs/>
          </w:rPr>
          <w:t>Provisioning Option</w:t>
        </w:r>
        <w:r>
          <w:rPr>
            <w:webHidden/>
          </w:rPr>
          <w:tab/>
        </w:r>
        <w:r>
          <w:rPr>
            <w:webHidden/>
          </w:rPr>
          <w:fldChar w:fldCharType="begin"/>
        </w:r>
        <w:r>
          <w:rPr>
            <w:webHidden/>
          </w:rPr>
          <w:instrText xml:space="preserve"> PAGEREF _Toc428960894 \h </w:instrText>
        </w:r>
        <w:r>
          <w:rPr>
            <w:webHidden/>
          </w:rPr>
        </w:r>
        <w:r>
          <w:rPr>
            <w:webHidden/>
          </w:rPr>
          <w:fldChar w:fldCharType="separate"/>
        </w:r>
        <w:r>
          <w:rPr>
            <w:webHidden/>
          </w:rPr>
          <w:t>14</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895" w:history="1">
        <w:r w:rsidRPr="008F17FA">
          <w:rPr>
            <w:rStyle w:val="Hyperlink"/>
            <w:rFonts w:cs="Arial"/>
            <w:b/>
            <w:bCs/>
            <w:iCs/>
          </w:rPr>
          <w:t>3.3</w:t>
        </w:r>
        <w:r>
          <w:rPr>
            <w:rFonts w:asciiTheme="minorHAnsi" w:eastAsiaTheme="minorEastAsia" w:hAnsiTheme="minorHAnsi" w:cstheme="minorBidi"/>
            <w:szCs w:val="22"/>
            <w:lang w:eastAsia="en-US"/>
          </w:rPr>
          <w:tab/>
        </w:r>
        <w:r w:rsidRPr="008F17FA">
          <w:rPr>
            <w:rStyle w:val="Hyperlink"/>
            <w:rFonts w:cs="Arial"/>
            <w:b/>
            <w:bCs/>
            <w:iCs/>
          </w:rPr>
          <w:t>Provisioning Connections</w:t>
        </w:r>
        <w:r>
          <w:rPr>
            <w:webHidden/>
          </w:rPr>
          <w:tab/>
        </w:r>
        <w:r>
          <w:rPr>
            <w:webHidden/>
          </w:rPr>
          <w:fldChar w:fldCharType="begin"/>
        </w:r>
        <w:r>
          <w:rPr>
            <w:webHidden/>
          </w:rPr>
          <w:instrText xml:space="preserve"> PAGEREF _Toc428960895 \h </w:instrText>
        </w:r>
        <w:r>
          <w:rPr>
            <w:webHidden/>
          </w:rPr>
        </w:r>
        <w:r>
          <w:rPr>
            <w:webHidden/>
          </w:rPr>
          <w:fldChar w:fldCharType="separate"/>
        </w:r>
        <w:r>
          <w:rPr>
            <w:webHidden/>
          </w:rPr>
          <w:t>16</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896" w:history="1">
        <w:r w:rsidRPr="008F17FA">
          <w:rPr>
            <w:rStyle w:val="Hyperlink"/>
            <w:rFonts w:cs="Arial"/>
            <w:b/>
            <w:bCs/>
            <w:iCs/>
          </w:rPr>
          <w:t>3.4</w:t>
        </w:r>
        <w:r>
          <w:rPr>
            <w:rFonts w:asciiTheme="minorHAnsi" w:eastAsiaTheme="minorEastAsia" w:hAnsiTheme="minorHAnsi" w:cstheme="minorBidi"/>
            <w:szCs w:val="22"/>
            <w:lang w:eastAsia="en-US"/>
          </w:rPr>
          <w:tab/>
        </w:r>
        <w:r w:rsidRPr="008F17FA">
          <w:rPr>
            <w:rStyle w:val="Hyperlink"/>
            <w:rFonts w:cs="Arial"/>
            <w:b/>
            <w:bCs/>
            <w:iCs/>
          </w:rPr>
          <w:t>Diameter Connections</w:t>
        </w:r>
        <w:r>
          <w:rPr>
            <w:webHidden/>
          </w:rPr>
          <w:tab/>
        </w:r>
        <w:r>
          <w:rPr>
            <w:webHidden/>
          </w:rPr>
          <w:fldChar w:fldCharType="begin"/>
        </w:r>
        <w:r>
          <w:rPr>
            <w:webHidden/>
          </w:rPr>
          <w:instrText xml:space="preserve"> PAGEREF _Toc428960896 \h </w:instrText>
        </w:r>
        <w:r>
          <w:rPr>
            <w:webHidden/>
          </w:rPr>
        </w:r>
        <w:r>
          <w:rPr>
            <w:webHidden/>
          </w:rPr>
          <w:fldChar w:fldCharType="separate"/>
        </w:r>
        <w:r>
          <w:rPr>
            <w:webHidden/>
          </w:rPr>
          <w:t>16</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897" w:history="1">
        <w:r w:rsidRPr="008F17FA">
          <w:rPr>
            <w:rStyle w:val="Hyperlink"/>
            <w:rFonts w:cs="Arial"/>
            <w:b/>
            <w:bCs/>
            <w:iCs/>
          </w:rPr>
          <w:t>3.5</w:t>
        </w:r>
        <w:r>
          <w:rPr>
            <w:rFonts w:asciiTheme="minorHAnsi" w:eastAsiaTheme="minorEastAsia" w:hAnsiTheme="minorHAnsi" w:cstheme="minorBidi"/>
            <w:szCs w:val="22"/>
            <w:lang w:eastAsia="en-US"/>
          </w:rPr>
          <w:tab/>
        </w:r>
        <w:r w:rsidRPr="008F17FA">
          <w:rPr>
            <w:rStyle w:val="Hyperlink"/>
            <w:rFonts w:cs="Arial"/>
            <w:b/>
            <w:bCs/>
            <w:iCs/>
          </w:rPr>
          <w:t>Connections</w:t>
        </w:r>
        <w:r>
          <w:rPr>
            <w:webHidden/>
          </w:rPr>
          <w:tab/>
        </w:r>
        <w:r>
          <w:rPr>
            <w:webHidden/>
          </w:rPr>
          <w:fldChar w:fldCharType="begin"/>
        </w:r>
        <w:r>
          <w:rPr>
            <w:webHidden/>
          </w:rPr>
          <w:instrText xml:space="preserve"> PAGEREF _Toc428960897 \h </w:instrText>
        </w:r>
        <w:r>
          <w:rPr>
            <w:webHidden/>
          </w:rPr>
        </w:r>
        <w:r>
          <w:rPr>
            <w:webHidden/>
          </w:rPr>
          <w:fldChar w:fldCharType="separate"/>
        </w:r>
        <w:r>
          <w:rPr>
            <w:webHidden/>
          </w:rPr>
          <w:t>17</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898" w:history="1">
        <w:r w:rsidRPr="008F17FA">
          <w:rPr>
            <w:rStyle w:val="Hyperlink"/>
            <w:rFonts w:cs="Arial"/>
            <w:b/>
            <w:bCs/>
            <w:iCs/>
          </w:rPr>
          <w:t>3.6</w:t>
        </w:r>
        <w:r>
          <w:rPr>
            <w:rFonts w:asciiTheme="minorHAnsi" w:eastAsiaTheme="minorEastAsia" w:hAnsiTheme="minorHAnsi" w:cstheme="minorBidi"/>
            <w:szCs w:val="22"/>
            <w:lang w:eastAsia="en-US"/>
          </w:rPr>
          <w:tab/>
        </w:r>
        <w:r w:rsidRPr="008F17FA">
          <w:rPr>
            <w:rStyle w:val="Hyperlink"/>
            <w:rFonts w:cs="Arial"/>
            <w:b/>
            <w:bCs/>
            <w:iCs/>
          </w:rPr>
          <w:t>Command Log</w:t>
        </w:r>
        <w:r>
          <w:rPr>
            <w:webHidden/>
          </w:rPr>
          <w:tab/>
        </w:r>
        <w:r>
          <w:rPr>
            <w:webHidden/>
          </w:rPr>
          <w:fldChar w:fldCharType="begin"/>
        </w:r>
        <w:r>
          <w:rPr>
            <w:webHidden/>
          </w:rPr>
          <w:instrText xml:space="preserve"> PAGEREF _Toc428960898 \h </w:instrText>
        </w:r>
        <w:r>
          <w:rPr>
            <w:webHidden/>
          </w:rPr>
        </w:r>
        <w:r>
          <w:rPr>
            <w:webHidden/>
          </w:rPr>
          <w:fldChar w:fldCharType="separate"/>
        </w:r>
        <w:r>
          <w:rPr>
            <w:webHidden/>
          </w:rPr>
          <w:t>17</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899" w:history="1">
        <w:r w:rsidRPr="008F17FA">
          <w:rPr>
            <w:rStyle w:val="Hyperlink"/>
            <w:rFonts w:cs="Arial"/>
            <w:b/>
            <w:bCs/>
            <w:iCs/>
          </w:rPr>
          <w:t>3.7</w:t>
        </w:r>
        <w:r>
          <w:rPr>
            <w:rFonts w:asciiTheme="minorHAnsi" w:eastAsiaTheme="minorEastAsia" w:hAnsiTheme="minorHAnsi" w:cstheme="minorBidi"/>
            <w:szCs w:val="22"/>
            <w:lang w:eastAsia="en-US"/>
          </w:rPr>
          <w:tab/>
        </w:r>
        <w:r w:rsidRPr="008F17FA">
          <w:rPr>
            <w:rStyle w:val="Hyperlink"/>
            <w:rFonts w:cs="Arial"/>
            <w:b/>
            <w:bCs/>
            <w:iCs/>
          </w:rPr>
          <w:t>Export Schedule</w:t>
        </w:r>
        <w:r>
          <w:rPr>
            <w:webHidden/>
          </w:rPr>
          <w:tab/>
        </w:r>
        <w:r>
          <w:rPr>
            <w:webHidden/>
          </w:rPr>
          <w:fldChar w:fldCharType="begin"/>
        </w:r>
        <w:r>
          <w:rPr>
            <w:webHidden/>
          </w:rPr>
          <w:instrText xml:space="preserve"> PAGEREF _Toc428960899 \h </w:instrText>
        </w:r>
        <w:r>
          <w:rPr>
            <w:webHidden/>
          </w:rPr>
        </w:r>
        <w:r>
          <w:rPr>
            <w:webHidden/>
          </w:rPr>
          <w:fldChar w:fldCharType="separate"/>
        </w:r>
        <w:r>
          <w:rPr>
            <w:webHidden/>
          </w:rPr>
          <w:t>17</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00" w:history="1">
        <w:r w:rsidRPr="008F17FA">
          <w:rPr>
            <w:rStyle w:val="Hyperlink"/>
            <w:rFonts w:cs="Arial"/>
            <w:b/>
            <w:bCs/>
            <w:iCs/>
          </w:rPr>
          <w:t>3.8</w:t>
        </w:r>
        <w:r>
          <w:rPr>
            <w:rFonts w:asciiTheme="minorHAnsi" w:eastAsiaTheme="minorEastAsia" w:hAnsiTheme="minorHAnsi" w:cstheme="minorBidi"/>
            <w:szCs w:val="22"/>
            <w:lang w:eastAsia="en-US"/>
          </w:rPr>
          <w:tab/>
        </w:r>
        <w:r w:rsidRPr="008F17FA">
          <w:rPr>
            <w:rStyle w:val="Hyperlink"/>
            <w:rFonts w:cs="Arial"/>
            <w:b/>
            <w:bCs/>
            <w:iCs/>
          </w:rPr>
          <w:t>Import Status</w:t>
        </w:r>
        <w:r>
          <w:rPr>
            <w:webHidden/>
          </w:rPr>
          <w:tab/>
        </w:r>
        <w:r>
          <w:rPr>
            <w:webHidden/>
          </w:rPr>
          <w:fldChar w:fldCharType="begin"/>
        </w:r>
        <w:r>
          <w:rPr>
            <w:webHidden/>
          </w:rPr>
          <w:instrText xml:space="preserve"> PAGEREF _Toc428960900 \h </w:instrText>
        </w:r>
        <w:r>
          <w:rPr>
            <w:webHidden/>
          </w:rPr>
        </w:r>
        <w:r>
          <w:rPr>
            <w:webHidden/>
          </w:rPr>
          <w:fldChar w:fldCharType="separate"/>
        </w:r>
        <w:r>
          <w:rPr>
            <w:webHidden/>
          </w:rPr>
          <w:t>17</w:t>
        </w:r>
        <w:r>
          <w:rPr>
            <w:webHidden/>
          </w:rPr>
          <w:fldChar w:fldCharType="end"/>
        </w:r>
      </w:hyperlink>
    </w:p>
    <w:p w:rsidR="007F2AB1" w:rsidRDefault="007F2AB1">
      <w:pPr>
        <w:pStyle w:val="TOC1"/>
        <w:rPr>
          <w:rFonts w:asciiTheme="minorHAnsi" w:eastAsiaTheme="minorEastAsia" w:hAnsiTheme="minorHAnsi" w:cstheme="minorBidi"/>
          <w:b w:val="0"/>
          <w:caps w:val="0"/>
          <w:szCs w:val="22"/>
          <w:lang w:eastAsia="en-US"/>
        </w:rPr>
      </w:pPr>
      <w:hyperlink w:anchor="_Toc428960901" w:history="1">
        <w:r w:rsidRPr="008F17FA">
          <w:rPr>
            <w:rStyle w:val="Hyperlink"/>
            <w:rFonts w:cs="Arial"/>
            <w:bCs/>
            <w:kern w:val="32"/>
          </w:rPr>
          <w:t>4</w:t>
        </w:r>
        <w:r>
          <w:rPr>
            <w:rFonts w:asciiTheme="minorHAnsi" w:eastAsiaTheme="minorEastAsia" w:hAnsiTheme="minorHAnsi" w:cstheme="minorBidi"/>
            <w:b w:val="0"/>
            <w:caps w:val="0"/>
            <w:szCs w:val="22"/>
            <w:lang w:eastAsia="en-US"/>
          </w:rPr>
          <w:tab/>
        </w:r>
        <w:r w:rsidRPr="008F17FA">
          <w:rPr>
            <w:rStyle w:val="Hyperlink"/>
            <w:rFonts w:cs="Arial"/>
            <w:bCs/>
            <w:kern w:val="32"/>
          </w:rPr>
          <w:t>Operational Functions</w:t>
        </w:r>
        <w:r>
          <w:rPr>
            <w:webHidden/>
          </w:rPr>
          <w:tab/>
        </w:r>
        <w:r>
          <w:rPr>
            <w:webHidden/>
          </w:rPr>
          <w:fldChar w:fldCharType="begin"/>
        </w:r>
        <w:r>
          <w:rPr>
            <w:webHidden/>
          </w:rPr>
          <w:instrText xml:space="preserve"> PAGEREF _Toc428960901 \h </w:instrText>
        </w:r>
        <w:r>
          <w:rPr>
            <w:webHidden/>
          </w:rPr>
        </w:r>
        <w:r>
          <w:rPr>
            <w:webHidden/>
          </w:rPr>
          <w:fldChar w:fldCharType="separate"/>
        </w:r>
        <w:r>
          <w:rPr>
            <w:webHidden/>
          </w:rPr>
          <w:t>19</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02" w:history="1">
        <w:r w:rsidRPr="008F17FA">
          <w:rPr>
            <w:rStyle w:val="Hyperlink"/>
            <w:rFonts w:cs="Arial"/>
            <w:b/>
            <w:bCs/>
            <w:iCs/>
          </w:rPr>
          <w:t>4.1</w:t>
        </w:r>
        <w:r>
          <w:rPr>
            <w:rFonts w:asciiTheme="minorHAnsi" w:eastAsiaTheme="minorEastAsia" w:hAnsiTheme="minorHAnsi" w:cstheme="minorBidi"/>
            <w:szCs w:val="22"/>
            <w:lang w:eastAsia="en-US"/>
          </w:rPr>
          <w:tab/>
        </w:r>
        <w:r w:rsidRPr="008F17FA">
          <w:rPr>
            <w:rStyle w:val="Hyperlink"/>
            <w:rFonts w:cs="Arial"/>
            <w:b/>
            <w:bCs/>
            <w:iCs/>
          </w:rPr>
          <w:t>Diameter Connections</w:t>
        </w:r>
        <w:r>
          <w:rPr>
            <w:webHidden/>
          </w:rPr>
          <w:tab/>
        </w:r>
        <w:r>
          <w:rPr>
            <w:webHidden/>
          </w:rPr>
          <w:fldChar w:fldCharType="begin"/>
        </w:r>
        <w:r>
          <w:rPr>
            <w:webHidden/>
          </w:rPr>
          <w:instrText xml:space="preserve"> PAGEREF _Toc428960902 \h </w:instrText>
        </w:r>
        <w:r>
          <w:rPr>
            <w:webHidden/>
          </w:rPr>
        </w:r>
        <w:r>
          <w:rPr>
            <w:webHidden/>
          </w:rPr>
          <w:fldChar w:fldCharType="separate"/>
        </w:r>
        <w:r>
          <w:rPr>
            <w:webHidden/>
          </w:rPr>
          <w:t>19</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03" w:history="1">
        <w:r w:rsidRPr="008F17FA">
          <w:rPr>
            <w:rStyle w:val="Hyperlink"/>
            <w:rFonts w:cs="Arial"/>
            <w:b/>
            <w:bCs/>
            <w:iCs/>
          </w:rPr>
          <w:t>4.1.1</w:t>
        </w:r>
        <w:r>
          <w:rPr>
            <w:rFonts w:asciiTheme="minorHAnsi" w:eastAsiaTheme="minorEastAsia" w:hAnsiTheme="minorHAnsi" w:cstheme="minorBidi"/>
            <w:szCs w:val="22"/>
            <w:lang w:eastAsia="en-US"/>
          </w:rPr>
          <w:tab/>
        </w:r>
        <w:r w:rsidRPr="008F17FA">
          <w:rPr>
            <w:rStyle w:val="Hyperlink"/>
            <w:rFonts w:cs="Arial"/>
            <w:b/>
            <w:bCs/>
            <w:iCs/>
          </w:rPr>
          <w:t>Add Legacy SPR 9.x Diameter Connections</w:t>
        </w:r>
        <w:r>
          <w:rPr>
            <w:webHidden/>
          </w:rPr>
          <w:tab/>
        </w:r>
        <w:r>
          <w:rPr>
            <w:webHidden/>
          </w:rPr>
          <w:fldChar w:fldCharType="begin"/>
        </w:r>
        <w:r>
          <w:rPr>
            <w:webHidden/>
          </w:rPr>
          <w:instrText xml:space="preserve"> PAGEREF _Toc428960903 \h </w:instrText>
        </w:r>
        <w:r>
          <w:rPr>
            <w:webHidden/>
          </w:rPr>
        </w:r>
        <w:r>
          <w:rPr>
            <w:webHidden/>
          </w:rPr>
          <w:fldChar w:fldCharType="separate"/>
        </w:r>
        <w:r>
          <w:rPr>
            <w:webHidden/>
          </w:rPr>
          <w:t>19</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04" w:history="1">
        <w:r w:rsidRPr="008F17FA">
          <w:rPr>
            <w:rStyle w:val="Hyperlink"/>
            <w:rFonts w:cs="Arial"/>
            <w:b/>
            <w:bCs/>
            <w:iCs/>
          </w:rPr>
          <w:t>4.1.2</w:t>
        </w:r>
        <w:r>
          <w:rPr>
            <w:rFonts w:asciiTheme="minorHAnsi" w:eastAsiaTheme="minorEastAsia" w:hAnsiTheme="minorHAnsi" w:cstheme="minorBidi"/>
            <w:szCs w:val="22"/>
            <w:lang w:eastAsia="en-US"/>
          </w:rPr>
          <w:tab/>
        </w:r>
        <w:r w:rsidRPr="008F17FA">
          <w:rPr>
            <w:rStyle w:val="Hyperlink"/>
            <w:rFonts w:cs="Arial"/>
            <w:b/>
            <w:bCs/>
            <w:iCs/>
          </w:rPr>
          <w:t>Add OCUDR 10.0 Diameter Connections</w:t>
        </w:r>
        <w:r>
          <w:rPr>
            <w:webHidden/>
          </w:rPr>
          <w:tab/>
        </w:r>
        <w:r>
          <w:rPr>
            <w:webHidden/>
          </w:rPr>
          <w:fldChar w:fldCharType="begin"/>
        </w:r>
        <w:r>
          <w:rPr>
            <w:webHidden/>
          </w:rPr>
          <w:instrText xml:space="preserve"> PAGEREF _Toc428960904 \h </w:instrText>
        </w:r>
        <w:r>
          <w:rPr>
            <w:webHidden/>
          </w:rPr>
        </w:r>
        <w:r>
          <w:rPr>
            <w:webHidden/>
          </w:rPr>
          <w:fldChar w:fldCharType="separate"/>
        </w:r>
        <w:r>
          <w:rPr>
            <w:webHidden/>
          </w:rPr>
          <w:t>22</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05" w:history="1">
        <w:r w:rsidRPr="008F17FA">
          <w:rPr>
            <w:rStyle w:val="Hyperlink"/>
            <w:rFonts w:cs="Arial"/>
            <w:b/>
            <w:bCs/>
            <w:iCs/>
          </w:rPr>
          <w:t>4.1.2.1</w:t>
        </w:r>
        <w:r>
          <w:rPr>
            <w:rFonts w:asciiTheme="minorHAnsi" w:eastAsiaTheme="minorEastAsia" w:hAnsiTheme="minorHAnsi" w:cstheme="minorBidi"/>
            <w:szCs w:val="22"/>
            <w:lang w:eastAsia="en-US"/>
          </w:rPr>
          <w:tab/>
        </w:r>
        <w:r w:rsidRPr="008F17FA">
          <w:rPr>
            <w:rStyle w:val="Hyperlink"/>
            <w:rFonts w:cs="Arial"/>
            <w:b/>
            <w:bCs/>
            <w:iCs/>
          </w:rPr>
          <w:t>Insert Local Node</w:t>
        </w:r>
        <w:r>
          <w:rPr>
            <w:webHidden/>
          </w:rPr>
          <w:tab/>
        </w:r>
        <w:r>
          <w:rPr>
            <w:webHidden/>
          </w:rPr>
          <w:fldChar w:fldCharType="begin"/>
        </w:r>
        <w:r>
          <w:rPr>
            <w:webHidden/>
          </w:rPr>
          <w:instrText xml:space="preserve"> PAGEREF _Toc428960905 \h </w:instrText>
        </w:r>
        <w:r>
          <w:rPr>
            <w:webHidden/>
          </w:rPr>
        </w:r>
        <w:r>
          <w:rPr>
            <w:webHidden/>
          </w:rPr>
          <w:fldChar w:fldCharType="separate"/>
        </w:r>
        <w:r>
          <w:rPr>
            <w:webHidden/>
          </w:rPr>
          <w:t>22</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06" w:history="1">
        <w:r w:rsidRPr="008F17FA">
          <w:rPr>
            <w:rStyle w:val="Hyperlink"/>
            <w:rFonts w:cs="Arial"/>
            <w:b/>
            <w:bCs/>
            <w:iCs/>
          </w:rPr>
          <w:t>4.1.2.2</w:t>
        </w:r>
        <w:r>
          <w:rPr>
            <w:rFonts w:asciiTheme="minorHAnsi" w:eastAsiaTheme="minorEastAsia" w:hAnsiTheme="minorHAnsi" w:cstheme="minorBidi"/>
            <w:szCs w:val="22"/>
            <w:lang w:eastAsia="en-US"/>
          </w:rPr>
          <w:tab/>
        </w:r>
        <w:r w:rsidRPr="008F17FA">
          <w:rPr>
            <w:rStyle w:val="Hyperlink"/>
            <w:rFonts w:cs="Arial"/>
            <w:b/>
            <w:bCs/>
            <w:iCs/>
          </w:rPr>
          <w:t>Insert Peer Node</w:t>
        </w:r>
        <w:r>
          <w:rPr>
            <w:webHidden/>
          </w:rPr>
          <w:tab/>
        </w:r>
        <w:r>
          <w:rPr>
            <w:webHidden/>
          </w:rPr>
          <w:fldChar w:fldCharType="begin"/>
        </w:r>
        <w:r>
          <w:rPr>
            <w:webHidden/>
          </w:rPr>
          <w:instrText xml:space="preserve"> PAGEREF _Toc428960906 \h </w:instrText>
        </w:r>
        <w:r>
          <w:rPr>
            <w:webHidden/>
          </w:rPr>
        </w:r>
        <w:r>
          <w:rPr>
            <w:webHidden/>
          </w:rPr>
          <w:fldChar w:fldCharType="separate"/>
        </w:r>
        <w:r>
          <w:rPr>
            <w:webHidden/>
          </w:rPr>
          <w:t>22</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07" w:history="1">
        <w:r w:rsidRPr="008F17FA">
          <w:rPr>
            <w:rStyle w:val="Hyperlink"/>
            <w:rFonts w:cs="Arial"/>
            <w:b/>
            <w:bCs/>
            <w:iCs/>
          </w:rPr>
          <w:t>4.1.2.3</w:t>
        </w:r>
        <w:r>
          <w:rPr>
            <w:rFonts w:asciiTheme="minorHAnsi" w:eastAsiaTheme="minorEastAsia" w:hAnsiTheme="minorHAnsi" w:cstheme="minorBidi"/>
            <w:szCs w:val="22"/>
            <w:lang w:eastAsia="en-US"/>
          </w:rPr>
          <w:tab/>
        </w:r>
        <w:r w:rsidRPr="008F17FA">
          <w:rPr>
            <w:rStyle w:val="Hyperlink"/>
            <w:rFonts w:cs="Arial"/>
            <w:b/>
            <w:bCs/>
            <w:iCs/>
          </w:rPr>
          <w:t>Create Connection Configuration</w:t>
        </w:r>
        <w:r>
          <w:rPr>
            <w:webHidden/>
          </w:rPr>
          <w:tab/>
        </w:r>
        <w:r>
          <w:rPr>
            <w:webHidden/>
          </w:rPr>
          <w:fldChar w:fldCharType="begin"/>
        </w:r>
        <w:r>
          <w:rPr>
            <w:webHidden/>
          </w:rPr>
          <w:instrText xml:space="preserve"> PAGEREF _Toc428960907 \h </w:instrText>
        </w:r>
        <w:r>
          <w:rPr>
            <w:webHidden/>
          </w:rPr>
        </w:r>
        <w:r>
          <w:rPr>
            <w:webHidden/>
          </w:rPr>
          <w:fldChar w:fldCharType="separate"/>
        </w:r>
        <w:r>
          <w:rPr>
            <w:webHidden/>
          </w:rPr>
          <w:t>23</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08" w:history="1">
        <w:r w:rsidRPr="008F17FA">
          <w:rPr>
            <w:rStyle w:val="Hyperlink"/>
            <w:rFonts w:cs="Arial"/>
            <w:b/>
            <w:bCs/>
            <w:iCs/>
          </w:rPr>
          <w:t>4.2</w:t>
        </w:r>
        <w:r>
          <w:rPr>
            <w:rFonts w:asciiTheme="minorHAnsi" w:eastAsiaTheme="minorEastAsia" w:hAnsiTheme="minorHAnsi" w:cstheme="minorBidi"/>
            <w:szCs w:val="22"/>
            <w:lang w:eastAsia="en-US"/>
          </w:rPr>
          <w:tab/>
        </w:r>
        <w:r w:rsidRPr="008F17FA">
          <w:rPr>
            <w:rStyle w:val="Hyperlink"/>
            <w:rFonts w:cs="Arial"/>
            <w:b/>
            <w:bCs/>
            <w:iCs/>
          </w:rPr>
          <w:t>Import/Export</w:t>
        </w:r>
        <w:r>
          <w:rPr>
            <w:webHidden/>
          </w:rPr>
          <w:tab/>
        </w:r>
        <w:r>
          <w:rPr>
            <w:webHidden/>
          </w:rPr>
          <w:fldChar w:fldCharType="begin"/>
        </w:r>
        <w:r>
          <w:rPr>
            <w:webHidden/>
          </w:rPr>
          <w:instrText xml:space="preserve"> PAGEREF _Toc428960908 \h </w:instrText>
        </w:r>
        <w:r>
          <w:rPr>
            <w:webHidden/>
          </w:rPr>
        </w:r>
        <w:r>
          <w:rPr>
            <w:webHidden/>
          </w:rPr>
          <w:fldChar w:fldCharType="separate"/>
        </w:r>
        <w:r>
          <w:rPr>
            <w:webHidden/>
          </w:rPr>
          <w:t>23</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09" w:history="1">
        <w:r w:rsidRPr="008F17FA">
          <w:rPr>
            <w:rStyle w:val="Hyperlink"/>
            <w:rFonts w:cs="Arial"/>
            <w:b/>
            <w:bCs/>
            <w:iCs/>
          </w:rPr>
          <w:t>4.2.1</w:t>
        </w:r>
        <w:r>
          <w:rPr>
            <w:rFonts w:asciiTheme="minorHAnsi" w:eastAsiaTheme="minorEastAsia" w:hAnsiTheme="minorHAnsi" w:cstheme="minorBidi"/>
            <w:szCs w:val="22"/>
            <w:lang w:eastAsia="en-US"/>
          </w:rPr>
          <w:tab/>
        </w:r>
        <w:r w:rsidRPr="008F17FA">
          <w:rPr>
            <w:rStyle w:val="Hyperlink"/>
            <w:rFonts w:cs="Arial"/>
            <w:b/>
            <w:bCs/>
            <w:iCs/>
          </w:rPr>
          <w:t>Legacy SPR 9.x Import/Export</w:t>
        </w:r>
        <w:r>
          <w:rPr>
            <w:webHidden/>
          </w:rPr>
          <w:tab/>
        </w:r>
        <w:r>
          <w:rPr>
            <w:webHidden/>
          </w:rPr>
          <w:fldChar w:fldCharType="begin"/>
        </w:r>
        <w:r>
          <w:rPr>
            <w:webHidden/>
          </w:rPr>
          <w:instrText xml:space="preserve"> PAGEREF _Toc428960909 \h </w:instrText>
        </w:r>
        <w:r>
          <w:rPr>
            <w:webHidden/>
          </w:rPr>
        </w:r>
        <w:r>
          <w:rPr>
            <w:webHidden/>
          </w:rPr>
          <w:fldChar w:fldCharType="separate"/>
        </w:r>
        <w:r>
          <w:rPr>
            <w:webHidden/>
          </w:rPr>
          <w:t>23</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10" w:history="1">
        <w:r w:rsidRPr="008F17FA">
          <w:rPr>
            <w:rStyle w:val="Hyperlink"/>
            <w:rFonts w:cs="Arial"/>
            <w:b/>
            <w:bCs/>
            <w:iCs/>
          </w:rPr>
          <w:t>4.2.2</w:t>
        </w:r>
        <w:r>
          <w:rPr>
            <w:rFonts w:asciiTheme="minorHAnsi" w:eastAsiaTheme="minorEastAsia" w:hAnsiTheme="minorHAnsi" w:cstheme="minorBidi"/>
            <w:szCs w:val="22"/>
            <w:lang w:eastAsia="en-US"/>
          </w:rPr>
          <w:tab/>
        </w:r>
        <w:r w:rsidRPr="008F17FA">
          <w:rPr>
            <w:rStyle w:val="Hyperlink"/>
            <w:rFonts w:cs="Arial"/>
            <w:b/>
            <w:bCs/>
            <w:iCs/>
          </w:rPr>
          <w:t>OCUDR 10.0 Import/Export</w:t>
        </w:r>
        <w:r>
          <w:rPr>
            <w:webHidden/>
          </w:rPr>
          <w:tab/>
        </w:r>
        <w:r>
          <w:rPr>
            <w:webHidden/>
          </w:rPr>
          <w:fldChar w:fldCharType="begin"/>
        </w:r>
        <w:r>
          <w:rPr>
            <w:webHidden/>
          </w:rPr>
          <w:instrText xml:space="preserve"> PAGEREF _Toc428960910 \h </w:instrText>
        </w:r>
        <w:r>
          <w:rPr>
            <w:webHidden/>
          </w:rPr>
        </w:r>
        <w:r>
          <w:rPr>
            <w:webHidden/>
          </w:rPr>
          <w:fldChar w:fldCharType="separate"/>
        </w:r>
        <w:r>
          <w:rPr>
            <w:webHidden/>
          </w:rPr>
          <w:t>24</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11" w:history="1">
        <w:r w:rsidRPr="008F17FA">
          <w:rPr>
            <w:rStyle w:val="Hyperlink"/>
            <w:rFonts w:cs="Arial"/>
            <w:b/>
            <w:bCs/>
            <w:iCs/>
          </w:rPr>
          <w:t>4.3</w:t>
        </w:r>
        <w:r>
          <w:rPr>
            <w:rFonts w:asciiTheme="minorHAnsi" w:eastAsiaTheme="minorEastAsia" w:hAnsiTheme="minorHAnsi" w:cstheme="minorBidi"/>
            <w:szCs w:val="22"/>
            <w:lang w:eastAsia="en-US"/>
          </w:rPr>
          <w:tab/>
        </w:r>
        <w:r w:rsidRPr="008F17FA">
          <w:rPr>
            <w:rStyle w:val="Hyperlink"/>
            <w:rFonts w:cs="Arial"/>
            <w:b/>
            <w:bCs/>
            <w:iCs/>
          </w:rPr>
          <w:t>Backup</w:t>
        </w:r>
        <w:r>
          <w:rPr>
            <w:webHidden/>
          </w:rPr>
          <w:tab/>
        </w:r>
        <w:r>
          <w:rPr>
            <w:webHidden/>
          </w:rPr>
          <w:fldChar w:fldCharType="begin"/>
        </w:r>
        <w:r>
          <w:rPr>
            <w:webHidden/>
          </w:rPr>
          <w:instrText xml:space="preserve"> PAGEREF _Toc428960911 \h </w:instrText>
        </w:r>
        <w:r>
          <w:rPr>
            <w:webHidden/>
          </w:rPr>
        </w:r>
        <w:r>
          <w:rPr>
            <w:webHidden/>
          </w:rPr>
          <w:fldChar w:fldCharType="separate"/>
        </w:r>
        <w:r>
          <w:rPr>
            <w:webHidden/>
          </w:rPr>
          <w:t>26</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12" w:history="1">
        <w:r w:rsidRPr="008F17FA">
          <w:rPr>
            <w:rStyle w:val="Hyperlink"/>
            <w:rFonts w:cs="Arial"/>
            <w:b/>
            <w:bCs/>
            <w:iCs/>
          </w:rPr>
          <w:t>4.3.1</w:t>
        </w:r>
        <w:r>
          <w:rPr>
            <w:rFonts w:asciiTheme="minorHAnsi" w:eastAsiaTheme="minorEastAsia" w:hAnsiTheme="minorHAnsi" w:cstheme="minorBidi"/>
            <w:szCs w:val="22"/>
            <w:lang w:eastAsia="en-US"/>
          </w:rPr>
          <w:tab/>
        </w:r>
        <w:r w:rsidRPr="008F17FA">
          <w:rPr>
            <w:rStyle w:val="Hyperlink"/>
            <w:rFonts w:cs="Arial"/>
            <w:b/>
            <w:bCs/>
            <w:iCs/>
          </w:rPr>
          <w:t>Legacy SPR 9.x Backup</w:t>
        </w:r>
        <w:r>
          <w:rPr>
            <w:webHidden/>
          </w:rPr>
          <w:tab/>
        </w:r>
        <w:r>
          <w:rPr>
            <w:webHidden/>
          </w:rPr>
          <w:fldChar w:fldCharType="begin"/>
        </w:r>
        <w:r>
          <w:rPr>
            <w:webHidden/>
          </w:rPr>
          <w:instrText xml:space="preserve"> PAGEREF _Toc428960912 \h </w:instrText>
        </w:r>
        <w:r>
          <w:rPr>
            <w:webHidden/>
          </w:rPr>
        </w:r>
        <w:r>
          <w:rPr>
            <w:webHidden/>
          </w:rPr>
          <w:fldChar w:fldCharType="separate"/>
        </w:r>
        <w:r>
          <w:rPr>
            <w:webHidden/>
          </w:rPr>
          <w:t>26</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13" w:history="1">
        <w:r w:rsidRPr="008F17FA">
          <w:rPr>
            <w:rStyle w:val="Hyperlink"/>
            <w:rFonts w:cs="Arial"/>
            <w:b/>
            <w:bCs/>
            <w:iCs/>
          </w:rPr>
          <w:t>4.3.2</w:t>
        </w:r>
        <w:r>
          <w:rPr>
            <w:rFonts w:asciiTheme="minorHAnsi" w:eastAsiaTheme="minorEastAsia" w:hAnsiTheme="minorHAnsi" w:cstheme="minorBidi"/>
            <w:szCs w:val="22"/>
            <w:lang w:eastAsia="en-US"/>
          </w:rPr>
          <w:tab/>
        </w:r>
        <w:r w:rsidRPr="008F17FA">
          <w:rPr>
            <w:rStyle w:val="Hyperlink"/>
            <w:rFonts w:cs="Arial"/>
            <w:b/>
            <w:bCs/>
            <w:iCs/>
          </w:rPr>
          <w:t>OCUDR 10.0 Backup</w:t>
        </w:r>
        <w:r>
          <w:rPr>
            <w:webHidden/>
          </w:rPr>
          <w:tab/>
        </w:r>
        <w:r>
          <w:rPr>
            <w:webHidden/>
          </w:rPr>
          <w:fldChar w:fldCharType="begin"/>
        </w:r>
        <w:r>
          <w:rPr>
            <w:webHidden/>
          </w:rPr>
          <w:instrText xml:space="preserve"> PAGEREF _Toc428960913 \h </w:instrText>
        </w:r>
        <w:r>
          <w:rPr>
            <w:webHidden/>
          </w:rPr>
        </w:r>
        <w:r>
          <w:rPr>
            <w:webHidden/>
          </w:rPr>
          <w:fldChar w:fldCharType="separate"/>
        </w:r>
        <w:r>
          <w:rPr>
            <w:webHidden/>
          </w:rPr>
          <w:t>27</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14" w:history="1">
        <w:r w:rsidRPr="008F17FA">
          <w:rPr>
            <w:rStyle w:val="Hyperlink"/>
            <w:rFonts w:cs="Arial"/>
            <w:b/>
            <w:bCs/>
            <w:iCs/>
          </w:rPr>
          <w:t>4.4</w:t>
        </w:r>
        <w:r>
          <w:rPr>
            <w:rFonts w:asciiTheme="minorHAnsi" w:eastAsiaTheme="minorEastAsia" w:hAnsiTheme="minorHAnsi" w:cstheme="minorBidi"/>
            <w:szCs w:val="22"/>
            <w:lang w:eastAsia="en-US"/>
          </w:rPr>
          <w:tab/>
        </w:r>
        <w:r w:rsidRPr="008F17FA">
          <w:rPr>
            <w:rStyle w:val="Hyperlink"/>
            <w:rFonts w:cs="Arial"/>
            <w:b/>
            <w:bCs/>
            <w:iCs/>
          </w:rPr>
          <w:t>Subscriber query</w:t>
        </w:r>
        <w:r>
          <w:rPr>
            <w:webHidden/>
          </w:rPr>
          <w:tab/>
        </w:r>
        <w:r>
          <w:rPr>
            <w:webHidden/>
          </w:rPr>
          <w:fldChar w:fldCharType="begin"/>
        </w:r>
        <w:r>
          <w:rPr>
            <w:webHidden/>
          </w:rPr>
          <w:instrText xml:space="preserve"> PAGEREF _Toc428960914 \h </w:instrText>
        </w:r>
        <w:r>
          <w:rPr>
            <w:webHidden/>
          </w:rPr>
        </w:r>
        <w:r>
          <w:rPr>
            <w:webHidden/>
          </w:rPr>
          <w:fldChar w:fldCharType="separate"/>
        </w:r>
        <w:r>
          <w:rPr>
            <w:webHidden/>
          </w:rPr>
          <w:t>28</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15" w:history="1">
        <w:r w:rsidRPr="008F17FA">
          <w:rPr>
            <w:rStyle w:val="Hyperlink"/>
            <w:rFonts w:cs="Arial"/>
            <w:b/>
            <w:bCs/>
            <w:iCs/>
          </w:rPr>
          <w:t>4.4.1</w:t>
        </w:r>
        <w:r>
          <w:rPr>
            <w:rFonts w:asciiTheme="minorHAnsi" w:eastAsiaTheme="minorEastAsia" w:hAnsiTheme="minorHAnsi" w:cstheme="minorBidi"/>
            <w:szCs w:val="22"/>
            <w:lang w:eastAsia="en-US"/>
          </w:rPr>
          <w:tab/>
        </w:r>
        <w:r w:rsidRPr="008F17FA">
          <w:rPr>
            <w:rStyle w:val="Hyperlink"/>
            <w:rFonts w:cs="Arial"/>
            <w:b/>
            <w:bCs/>
            <w:iCs/>
          </w:rPr>
          <w:t>Legacy SPR 9.x Subscriber query</w:t>
        </w:r>
        <w:r>
          <w:rPr>
            <w:webHidden/>
          </w:rPr>
          <w:tab/>
        </w:r>
        <w:r>
          <w:rPr>
            <w:webHidden/>
          </w:rPr>
          <w:fldChar w:fldCharType="begin"/>
        </w:r>
        <w:r>
          <w:rPr>
            <w:webHidden/>
          </w:rPr>
          <w:instrText xml:space="preserve"> PAGEREF _Toc428960915 \h </w:instrText>
        </w:r>
        <w:r>
          <w:rPr>
            <w:webHidden/>
          </w:rPr>
        </w:r>
        <w:r>
          <w:rPr>
            <w:webHidden/>
          </w:rPr>
          <w:fldChar w:fldCharType="separate"/>
        </w:r>
        <w:r>
          <w:rPr>
            <w:webHidden/>
          </w:rPr>
          <w:t>28</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16" w:history="1">
        <w:r w:rsidRPr="008F17FA">
          <w:rPr>
            <w:rStyle w:val="Hyperlink"/>
            <w:rFonts w:cs="Arial"/>
            <w:b/>
            <w:bCs/>
            <w:iCs/>
          </w:rPr>
          <w:t>4.4.2</w:t>
        </w:r>
        <w:r>
          <w:rPr>
            <w:rFonts w:asciiTheme="minorHAnsi" w:eastAsiaTheme="minorEastAsia" w:hAnsiTheme="minorHAnsi" w:cstheme="minorBidi"/>
            <w:szCs w:val="22"/>
            <w:lang w:eastAsia="en-US"/>
          </w:rPr>
          <w:tab/>
        </w:r>
        <w:r w:rsidRPr="008F17FA">
          <w:rPr>
            <w:rStyle w:val="Hyperlink"/>
            <w:rFonts w:cs="Arial"/>
            <w:b/>
            <w:bCs/>
            <w:iCs/>
          </w:rPr>
          <w:t>OCUDR 10.0 Subscriber query</w:t>
        </w:r>
        <w:r>
          <w:rPr>
            <w:webHidden/>
          </w:rPr>
          <w:tab/>
        </w:r>
        <w:r>
          <w:rPr>
            <w:webHidden/>
          </w:rPr>
          <w:fldChar w:fldCharType="begin"/>
        </w:r>
        <w:r>
          <w:rPr>
            <w:webHidden/>
          </w:rPr>
          <w:instrText xml:space="preserve"> PAGEREF _Toc428960916 \h </w:instrText>
        </w:r>
        <w:r>
          <w:rPr>
            <w:webHidden/>
          </w:rPr>
        </w:r>
        <w:r>
          <w:rPr>
            <w:webHidden/>
          </w:rPr>
          <w:fldChar w:fldCharType="separate"/>
        </w:r>
        <w:r>
          <w:rPr>
            <w:webHidden/>
          </w:rPr>
          <w:t>30</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17" w:history="1">
        <w:r w:rsidRPr="008F17FA">
          <w:rPr>
            <w:rStyle w:val="Hyperlink"/>
            <w:rFonts w:cs="Arial"/>
            <w:b/>
            <w:bCs/>
            <w:iCs/>
          </w:rPr>
          <w:t>4.5</w:t>
        </w:r>
        <w:r>
          <w:rPr>
            <w:rFonts w:asciiTheme="minorHAnsi" w:eastAsiaTheme="minorEastAsia" w:hAnsiTheme="minorHAnsi" w:cstheme="minorBidi"/>
            <w:szCs w:val="22"/>
            <w:lang w:eastAsia="en-US"/>
          </w:rPr>
          <w:tab/>
        </w:r>
        <w:r w:rsidRPr="008F17FA">
          <w:rPr>
            <w:rStyle w:val="Hyperlink"/>
            <w:rFonts w:cs="Arial"/>
            <w:b/>
            <w:bCs/>
            <w:iCs/>
          </w:rPr>
          <w:t>Failover</w:t>
        </w:r>
        <w:r>
          <w:rPr>
            <w:webHidden/>
          </w:rPr>
          <w:tab/>
        </w:r>
        <w:r>
          <w:rPr>
            <w:webHidden/>
          </w:rPr>
          <w:fldChar w:fldCharType="begin"/>
        </w:r>
        <w:r>
          <w:rPr>
            <w:webHidden/>
          </w:rPr>
          <w:instrText xml:space="preserve"> PAGEREF _Toc428960917 \h </w:instrText>
        </w:r>
        <w:r>
          <w:rPr>
            <w:webHidden/>
          </w:rPr>
        </w:r>
        <w:r>
          <w:rPr>
            <w:webHidden/>
          </w:rPr>
          <w:fldChar w:fldCharType="separate"/>
        </w:r>
        <w:r>
          <w:rPr>
            <w:webHidden/>
          </w:rPr>
          <w:t>32</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18" w:history="1">
        <w:r w:rsidRPr="008F17FA">
          <w:rPr>
            <w:rStyle w:val="Hyperlink"/>
            <w:rFonts w:cs="Arial"/>
            <w:b/>
            <w:bCs/>
            <w:iCs/>
          </w:rPr>
          <w:t>4.5.1</w:t>
        </w:r>
        <w:r>
          <w:rPr>
            <w:rFonts w:asciiTheme="minorHAnsi" w:eastAsiaTheme="minorEastAsia" w:hAnsiTheme="minorHAnsi" w:cstheme="minorBidi"/>
            <w:szCs w:val="22"/>
            <w:lang w:eastAsia="en-US"/>
          </w:rPr>
          <w:tab/>
        </w:r>
        <w:r w:rsidRPr="008F17FA">
          <w:rPr>
            <w:rStyle w:val="Hyperlink"/>
            <w:rFonts w:cs="Arial"/>
            <w:b/>
            <w:bCs/>
            <w:iCs/>
          </w:rPr>
          <w:t>Legacy SPR 9.x Failover</w:t>
        </w:r>
        <w:r>
          <w:rPr>
            <w:webHidden/>
          </w:rPr>
          <w:tab/>
        </w:r>
        <w:r>
          <w:rPr>
            <w:webHidden/>
          </w:rPr>
          <w:fldChar w:fldCharType="begin"/>
        </w:r>
        <w:r>
          <w:rPr>
            <w:webHidden/>
          </w:rPr>
          <w:instrText xml:space="preserve"> PAGEREF _Toc428960918 \h </w:instrText>
        </w:r>
        <w:r>
          <w:rPr>
            <w:webHidden/>
          </w:rPr>
        </w:r>
        <w:r>
          <w:rPr>
            <w:webHidden/>
          </w:rPr>
          <w:fldChar w:fldCharType="separate"/>
        </w:r>
        <w:r>
          <w:rPr>
            <w:webHidden/>
          </w:rPr>
          <w:t>32</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19" w:history="1">
        <w:r w:rsidRPr="008F17FA">
          <w:rPr>
            <w:rStyle w:val="Hyperlink"/>
            <w:rFonts w:cs="Arial"/>
            <w:b/>
            <w:bCs/>
            <w:iCs/>
          </w:rPr>
          <w:t>4.5.2</w:t>
        </w:r>
        <w:r>
          <w:rPr>
            <w:rFonts w:asciiTheme="minorHAnsi" w:eastAsiaTheme="minorEastAsia" w:hAnsiTheme="minorHAnsi" w:cstheme="minorBidi"/>
            <w:szCs w:val="22"/>
            <w:lang w:eastAsia="en-US"/>
          </w:rPr>
          <w:tab/>
        </w:r>
        <w:r w:rsidRPr="008F17FA">
          <w:rPr>
            <w:rStyle w:val="Hyperlink"/>
            <w:rFonts w:cs="Arial"/>
            <w:b/>
            <w:bCs/>
            <w:iCs/>
          </w:rPr>
          <w:t>OCUDR 10.0 Failover</w:t>
        </w:r>
        <w:r>
          <w:rPr>
            <w:webHidden/>
          </w:rPr>
          <w:tab/>
        </w:r>
        <w:r>
          <w:rPr>
            <w:webHidden/>
          </w:rPr>
          <w:fldChar w:fldCharType="begin"/>
        </w:r>
        <w:r>
          <w:rPr>
            <w:webHidden/>
          </w:rPr>
          <w:instrText xml:space="preserve"> PAGEREF _Toc428960919 \h </w:instrText>
        </w:r>
        <w:r>
          <w:rPr>
            <w:webHidden/>
          </w:rPr>
        </w:r>
        <w:r>
          <w:rPr>
            <w:webHidden/>
          </w:rPr>
          <w:fldChar w:fldCharType="separate"/>
        </w:r>
        <w:r>
          <w:rPr>
            <w:webHidden/>
          </w:rPr>
          <w:t>33</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20" w:history="1">
        <w:r w:rsidRPr="008F17FA">
          <w:rPr>
            <w:rStyle w:val="Hyperlink"/>
            <w:rFonts w:cs="Arial"/>
            <w:b/>
            <w:bCs/>
            <w:iCs/>
          </w:rPr>
          <w:t>4.6</w:t>
        </w:r>
        <w:r>
          <w:rPr>
            <w:rFonts w:asciiTheme="minorHAnsi" w:eastAsiaTheme="minorEastAsia" w:hAnsiTheme="minorHAnsi" w:cstheme="minorBidi"/>
            <w:szCs w:val="22"/>
            <w:lang w:eastAsia="en-US"/>
          </w:rPr>
          <w:tab/>
        </w:r>
        <w:r w:rsidRPr="008F17FA">
          <w:rPr>
            <w:rStyle w:val="Hyperlink"/>
            <w:rFonts w:cs="Arial"/>
            <w:b/>
            <w:bCs/>
            <w:iCs/>
          </w:rPr>
          <w:t>Alarms</w:t>
        </w:r>
        <w:r>
          <w:rPr>
            <w:webHidden/>
          </w:rPr>
          <w:tab/>
        </w:r>
        <w:r>
          <w:rPr>
            <w:webHidden/>
          </w:rPr>
          <w:fldChar w:fldCharType="begin"/>
        </w:r>
        <w:r>
          <w:rPr>
            <w:webHidden/>
          </w:rPr>
          <w:instrText xml:space="preserve"> PAGEREF _Toc428960920 \h </w:instrText>
        </w:r>
        <w:r>
          <w:rPr>
            <w:webHidden/>
          </w:rPr>
        </w:r>
        <w:r>
          <w:rPr>
            <w:webHidden/>
          </w:rPr>
          <w:fldChar w:fldCharType="separate"/>
        </w:r>
        <w:r>
          <w:rPr>
            <w:webHidden/>
          </w:rPr>
          <w:t>33</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21" w:history="1">
        <w:r w:rsidRPr="008F17FA">
          <w:rPr>
            <w:rStyle w:val="Hyperlink"/>
            <w:rFonts w:cs="Arial"/>
            <w:b/>
            <w:bCs/>
            <w:iCs/>
          </w:rPr>
          <w:t>4.6.1</w:t>
        </w:r>
        <w:r>
          <w:rPr>
            <w:rFonts w:asciiTheme="minorHAnsi" w:eastAsiaTheme="minorEastAsia" w:hAnsiTheme="minorHAnsi" w:cstheme="minorBidi"/>
            <w:szCs w:val="22"/>
            <w:lang w:eastAsia="en-US"/>
          </w:rPr>
          <w:tab/>
        </w:r>
        <w:r w:rsidRPr="008F17FA">
          <w:rPr>
            <w:rStyle w:val="Hyperlink"/>
            <w:rFonts w:cs="Arial"/>
            <w:b/>
            <w:bCs/>
            <w:iCs/>
          </w:rPr>
          <w:t>Legacy SPR 9.x Alarms</w:t>
        </w:r>
        <w:r>
          <w:rPr>
            <w:webHidden/>
          </w:rPr>
          <w:tab/>
        </w:r>
        <w:r>
          <w:rPr>
            <w:webHidden/>
          </w:rPr>
          <w:fldChar w:fldCharType="begin"/>
        </w:r>
        <w:r>
          <w:rPr>
            <w:webHidden/>
          </w:rPr>
          <w:instrText xml:space="preserve"> PAGEREF _Toc428960921 \h </w:instrText>
        </w:r>
        <w:r>
          <w:rPr>
            <w:webHidden/>
          </w:rPr>
        </w:r>
        <w:r>
          <w:rPr>
            <w:webHidden/>
          </w:rPr>
          <w:fldChar w:fldCharType="separate"/>
        </w:r>
        <w:r>
          <w:rPr>
            <w:webHidden/>
          </w:rPr>
          <w:t>33</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22" w:history="1">
        <w:r w:rsidRPr="008F17FA">
          <w:rPr>
            <w:rStyle w:val="Hyperlink"/>
            <w:rFonts w:cs="Arial"/>
            <w:b/>
            <w:bCs/>
            <w:iCs/>
          </w:rPr>
          <w:t>4.6.2</w:t>
        </w:r>
        <w:r>
          <w:rPr>
            <w:rFonts w:asciiTheme="minorHAnsi" w:eastAsiaTheme="minorEastAsia" w:hAnsiTheme="minorHAnsi" w:cstheme="minorBidi"/>
            <w:szCs w:val="22"/>
            <w:lang w:eastAsia="en-US"/>
          </w:rPr>
          <w:tab/>
        </w:r>
        <w:r w:rsidRPr="008F17FA">
          <w:rPr>
            <w:rStyle w:val="Hyperlink"/>
            <w:rFonts w:cs="Arial"/>
            <w:b/>
            <w:bCs/>
            <w:iCs/>
          </w:rPr>
          <w:t>OCUDR 10.0 Alarms</w:t>
        </w:r>
        <w:r>
          <w:rPr>
            <w:webHidden/>
          </w:rPr>
          <w:tab/>
        </w:r>
        <w:r>
          <w:rPr>
            <w:webHidden/>
          </w:rPr>
          <w:fldChar w:fldCharType="begin"/>
        </w:r>
        <w:r>
          <w:rPr>
            <w:webHidden/>
          </w:rPr>
          <w:instrText xml:space="preserve"> PAGEREF _Toc428960922 \h </w:instrText>
        </w:r>
        <w:r>
          <w:rPr>
            <w:webHidden/>
          </w:rPr>
        </w:r>
        <w:r>
          <w:rPr>
            <w:webHidden/>
          </w:rPr>
          <w:fldChar w:fldCharType="separate"/>
        </w:r>
        <w:r>
          <w:rPr>
            <w:webHidden/>
          </w:rPr>
          <w:t>35</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23" w:history="1">
        <w:r w:rsidRPr="008F17FA">
          <w:rPr>
            <w:rStyle w:val="Hyperlink"/>
            <w:rFonts w:cs="Arial"/>
            <w:b/>
            <w:bCs/>
            <w:iCs/>
          </w:rPr>
          <w:t>4.7</w:t>
        </w:r>
        <w:r>
          <w:rPr>
            <w:rFonts w:asciiTheme="minorHAnsi" w:eastAsiaTheme="minorEastAsia" w:hAnsiTheme="minorHAnsi" w:cstheme="minorBidi"/>
            <w:szCs w:val="22"/>
            <w:lang w:eastAsia="en-US"/>
          </w:rPr>
          <w:tab/>
        </w:r>
        <w:r w:rsidRPr="008F17FA">
          <w:rPr>
            <w:rStyle w:val="Hyperlink"/>
            <w:rFonts w:cs="Arial"/>
            <w:b/>
            <w:bCs/>
            <w:iCs/>
          </w:rPr>
          <w:t>Provisioning Methods</w:t>
        </w:r>
        <w:r>
          <w:rPr>
            <w:webHidden/>
          </w:rPr>
          <w:tab/>
        </w:r>
        <w:r>
          <w:rPr>
            <w:webHidden/>
          </w:rPr>
          <w:fldChar w:fldCharType="begin"/>
        </w:r>
        <w:r>
          <w:rPr>
            <w:webHidden/>
          </w:rPr>
          <w:instrText xml:space="preserve"> PAGEREF _Toc428960923 \h </w:instrText>
        </w:r>
        <w:r>
          <w:rPr>
            <w:webHidden/>
          </w:rPr>
        </w:r>
        <w:r>
          <w:rPr>
            <w:webHidden/>
          </w:rPr>
          <w:fldChar w:fldCharType="separate"/>
        </w:r>
        <w:r>
          <w:rPr>
            <w:webHidden/>
          </w:rPr>
          <w:t>35</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24" w:history="1">
        <w:r w:rsidRPr="008F17FA">
          <w:rPr>
            <w:rStyle w:val="Hyperlink"/>
            <w:rFonts w:cs="Arial"/>
            <w:b/>
            <w:bCs/>
            <w:iCs/>
          </w:rPr>
          <w:t>4.7.1</w:t>
        </w:r>
        <w:r>
          <w:rPr>
            <w:rFonts w:asciiTheme="minorHAnsi" w:eastAsiaTheme="minorEastAsia" w:hAnsiTheme="minorHAnsi" w:cstheme="minorBidi"/>
            <w:szCs w:val="22"/>
            <w:lang w:eastAsia="en-US"/>
          </w:rPr>
          <w:tab/>
        </w:r>
        <w:r w:rsidRPr="008F17FA">
          <w:rPr>
            <w:rStyle w:val="Hyperlink"/>
            <w:rFonts w:cs="Arial"/>
            <w:b/>
            <w:bCs/>
            <w:iCs/>
          </w:rPr>
          <w:t>Legacy SPR 9.x</w:t>
        </w:r>
        <w:r>
          <w:rPr>
            <w:webHidden/>
          </w:rPr>
          <w:tab/>
        </w:r>
        <w:r>
          <w:rPr>
            <w:webHidden/>
          </w:rPr>
          <w:fldChar w:fldCharType="begin"/>
        </w:r>
        <w:r>
          <w:rPr>
            <w:webHidden/>
          </w:rPr>
          <w:instrText xml:space="preserve"> PAGEREF _Toc428960924 \h </w:instrText>
        </w:r>
        <w:r>
          <w:rPr>
            <w:webHidden/>
          </w:rPr>
        </w:r>
        <w:r>
          <w:rPr>
            <w:webHidden/>
          </w:rPr>
          <w:fldChar w:fldCharType="separate"/>
        </w:r>
        <w:r>
          <w:rPr>
            <w:webHidden/>
          </w:rPr>
          <w:t>35</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25" w:history="1">
        <w:r w:rsidRPr="008F17FA">
          <w:rPr>
            <w:rStyle w:val="Hyperlink"/>
            <w:rFonts w:cs="Arial"/>
            <w:b/>
            <w:bCs/>
            <w:iCs/>
          </w:rPr>
          <w:t>4.7.2</w:t>
        </w:r>
        <w:r>
          <w:rPr>
            <w:rFonts w:asciiTheme="minorHAnsi" w:eastAsiaTheme="minorEastAsia" w:hAnsiTheme="minorHAnsi" w:cstheme="minorBidi"/>
            <w:szCs w:val="22"/>
            <w:lang w:eastAsia="en-US"/>
          </w:rPr>
          <w:tab/>
        </w:r>
        <w:r w:rsidRPr="008F17FA">
          <w:rPr>
            <w:rStyle w:val="Hyperlink"/>
            <w:rFonts w:cs="Arial"/>
            <w:b/>
            <w:bCs/>
            <w:iCs/>
          </w:rPr>
          <w:t>OCUDR 10.0</w:t>
        </w:r>
        <w:r>
          <w:rPr>
            <w:webHidden/>
          </w:rPr>
          <w:tab/>
        </w:r>
        <w:r>
          <w:rPr>
            <w:webHidden/>
          </w:rPr>
          <w:fldChar w:fldCharType="begin"/>
        </w:r>
        <w:r>
          <w:rPr>
            <w:webHidden/>
          </w:rPr>
          <w:instrText xml:space="preserve"> PAGEREF _Toc428960925 \h </w:instrText>
        </w:r>
        <w:r>
          <w:rPr>
            <w:webHidden/>
          </w:rPr>
        </w:r>
        <w:r>
          <w:rPr>
            <w:webHidden/>
          </w:rPr>
          <w:fldChar w:fldCharType="separate"/>
        </w:r>
        <w:r>
          <w:rPr>
            <w:webHidden/>
          </w:rPr>
          <w:t>35</w:t>
        </w:r>
        <w:r>
          <w:rPr>
            <w:webHidden/>
          </w:rPr>
          <w:fldChar w:fldCharType="end"/>
        </w:r>
      </w:hyperlink>
    </w:p>
    <w:p w:rsidR="007F2AB1" w:rsidRDefault="007F2AB1">
      <w:pPr>
        <w:pStyle w:val="TOC1"/>
        <w:rPr>
          <w:rFonts w:asciiTheme="minorHAnsi" w:eastAsiaTheme="minorEastAsia" w:hAnsiTheme="minorHAnsi" w:cstheme="minorBidi"/>
          <w:b w:val="0"/>
          <w:caps w:val="0"/>
          <w:szCs w:val="22"/>
          <w:lang w:eastAsia="en-US"/>
        </w:rPr>
      </w:pPr>
      <w:hyperlink w:anchor="_Toc428960926" w:history="1">
        <w:r w:rsidRPr="008F17FA">
          <w:rPr>
            <w:rStyle w:val="Hyperlink"/>
            <w:rFonts w:cs="Arial"/>
            <w:bCs/>
            <w:kern w:val="32"/>
          </w:rPr>
          <w:t>5</w:t>
        </w:r>
        <w:r>
          <w:rPr>
            <w:rFonts w:asciiTheme="minorHAnsi" w:eastAsiaTheme="minorEastAsia" w:hAnsiTheme="minorHAnsi" w:cstheme="minorBidi"/>
            <w:b w:val="0"/>
            <w:caps w:val="0"/>
            <w:szCs w:val="22"/>
            <w:lang w:eastAsia="en-US"/>
          </w:rPr>
          <w:tab/>
        </w:r>
        <w:r w:rsidRPr="008F17FA">
          <w:rPr>
            <w:rStyle w:val="Hyperlink"/>
            <w:rFonts w:cs="Arial"/>
            <w:bCs/>
            <w:kern w:val="32"/>
          </w:rPr>
          <w:t>OCUDR 10.0 Summary</w:t>
        </w:r>
        <w:r>
          <w:rPr>
            <w:webHidden/>
          </w:rPr>
          <w:tab/>
        </w:r>
        <w:r>
          <w:rPr>
            <w:webHidden/>
          </w:rPr>
          <w:fldChar w:fldCharType="begin"/>
        </w:r>
        <w:r>
          <w:rPr>
            <w:webHidden/>
          </w:rPr>
          <w:instrText xml:space="preserve"> PAGEREF _Toc428960926 \h </w:instrText>
        </w:r>
        <w:r>
          <w:rPr>
            <w:webHidden/>
          </w:rPr>
        </w:r>
        <w:r>
          <w:rPr>
            <w:webHidden/>
          </w:rPr>
          <w:fldChar w:fldCharType="separate"/>
        </w:r>
        <w:r>
          <w:rPr>
            <w:webHidden/>
          </w:rPr>
          <w:t>36</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27" w:history="1">
        <w:r w:rsidRPr="008F17FA">
          <w:rPr>
            <w:rStyle w:val="Hyperlink"/>
            <w:rFonts w:cs="Arial"/>
            <w:b/>
            <w:bCs/>
            <w:iCs/>
          </w:rPr>
          <w:t>5.1</w:t>
        </w:r>
        <w:r>
          <w:rPr>
            <w:rFonts w:asciiTheme="minorHAnsi" w:eastAsiaTheme="minorEastAsia" w:hAnsiTheme="minorHAnsi" w:cstheme="minorBidi"/>
            <w:szCs w:val="22"/>
            <w:lang w:eastAsia="en-US"/>
          </w:rPr>
          <w:tab/>
        </w:r>
        <w:r w:rsidRPr="008F17FA">
          <w:rPr>
            <w:rStyle w:val="Hyperlink"/>
            <w:rFonts w:cs="Arial"/>
            <w:b/>
            <w:bCs/>
            <w:iCs/>
          </w:rPr>
          <w:t>Alarms</w:t>
        </w:r>
        <w:r>
          <w:rPr>
            <w:webHidden/>
          </w:rPr>
          <w:tab/>
        </w:r>
        <w:r>
          <w:rPr>
            <w:webHidden/>
          </w:rPr>
          <w:fldChar w:fldCharType="begin"/>
        </w:r>
        <w:r>
          <w:rPr>
            <w:webHidden/>
          </w:rPr>
          <w:instrText xml:space="preserve"> PAGEREF _Toc428960927 \h </w:instrText>
        </w:r>
        <w:r>
          <w:rPr>
            <w:webHidden/>
          </w:rPr>
        </w:r>
        <w:r>
          <w:rPr>
            <w:webHidden/>
          </w:rPr>
          <w:fldChar w:fldCharType="separate"/>
        </w:r>
        <w:r>
          <w:rPr>
            <w:webHidden/>
          </w:rPr>
          <w:t>36</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28" w:history="1">
        <w:r w:rsidRPr="008F17FA">
          <w:rPr>
            <w:rStyle w:val="Hyperlink"/>
            <w:rFonts w:cs="Arial"/>
            <w:b/>
            <w:bCs/>
            <w:iCs/>
          </w:rPr>
          <w:t>5.2</w:t>
        </w:r>
        <w:r>
          <w:rPr>
            <w:rFonts w:asciiTheme="minorHAnsi" w:eastAsiaTheme="minorEastAsia" w:hAnsiTheme="minorHAnsi" w:cstheme="minorBidi"/>
            <w:szCs w:val="22"/>
            <w:lang w:eastAsia="en-US"/>
          </w:rPr>
          <w:tab/>
        </w:r>
        <w:r w:rsidRPr="008F17FA">
          <w:rPr>
            <w:rStyle w:val="Hyperlink"/>
            <w:rFonts w:cs="Arial"/>
            <w:b/>
            <w:bCs/>
            <w:iCs/>
          </w:rPr>
          <w:t>Measurements</w:t>
        </w:r>
        <w:r>
          <w:rPr>
            <w:webHidden/>
          </w:rPr>
          <w:tab/>
        </w:r>
        <w:r>
          <w:rPr>
            <w:webHidden/>
          </w:rPr>
          <w:fldChar w:fldCharType="begin"/>
        </w:r>
        <w:r>
          <w:rPr>
            <w:webHidden/>
          </w:rPr>
          <w:instrText xml:space="preserve"> PAGEREF _Toc428960928 \h </w:instrText>
        </w:r>
        <w:r>
          <w:rPr>
            <w:webHidden/>
          </w:rPr>
        </w:r>
        <w:r>
          <w:rPr>
            <w:webHidden/>
          </w:rPr>
          <w:fldChar w:fldCharType="separate"/>
        </w:r>
        <w:r>
          <w:rPr>
            <w:webHidden/>
          </w:rPr>
          <w:t>38</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29" w:history="1">
        <w:r w:rsidRPr="008F17FA">
          <w:rPr>
            <w:rStyle w:val="Hyperlink"/>
            <w:rFonts w:cs="Arial"/>
            <w:b/>
            <w:bCs/>
            <w:iCs/>
          </w:rPr>
          <w:t>5.3</w:t>
        </w:r>
        <w:r>
          <w:rPr>
            <w:rFonts w:asciiTheme="minorHAnsi" w:eastAsiaTheme="minorEastAsia" w:hAnsiTheme="minorHAnsi" w:cstheme="minorBidi"/>
            <w:szCs w:val="22"/>
            <w:lang w:eastAsia="en-US"/>
          </w:rPr>
          <w:tab/>
        </w:r>
        <w:r w:rsidRPr="008F17FA">
          <w:rPr>
            <w:rStyle w:val="Hyperlink"/>
            <w:rFonts w:cs="Arial"/>
            <w:b/>
            <w:bCs/>
            <w:iCs/>
          </w:rPr>
          <w:t>KPIs</w:t>
        </w:r>
        <w:r>
          <w:rPr>
            <w:webHidden/>
          </w:rPr>
          <w:tab/>
        </w:r>
        <w:r>
          <w:rPr>
            <w:webHidden/>
          </w:rPr>
          <w:fldChar w:fldCharType="begin"/>
        </w:r>
        <w:r>
          <w:rPr>
            <w:webHidden/>
          </w:rPr>
          <w:instrText xml:space="preserve"> PAGEREF _Toc428960929 \h </w:instrText>
        </w:r>
        <w:r>
          <w:rPr>
            <w:webHidden/>
          </w:rPr>
        </w:r>
        <w:r>
          <w:rPr>
            <w:webHidden/>
          </w:rPr>
          <w:fldChar w:fldCharType="separate"/>
        </w:r>
        <w:r>
          <w:rPr>
            <w:webHidden/>
          </w:rPr>
          <w:t>44</w:t>
        </w:r>
        <w:r>
          <w:rPr>
            <w:webHidden/>
          </w:rPr>
          <w:fldChar w:fldCharType="end"/>
        </w:r>
      </w:hyperlink>
    </w:p>
    <w:p w:rsidR="007F2AB1" w:rsidRDefault="007F2AB1">
      <w:pPr>
        <w:pStyle w:val="TOC2"/>
        <w:rPr>
          <w:rFonts w:asciiTheme="minorHAnsi" w:eastAsiaTheme="minorEastAsia" w:hAnsiTheme="minorHAnsi" w:cstheme="minorBidi"/>
          <w:szCs w:val="22"/>
          <w:lang w:eastAsia="en-US"/>
        </w:rPr>
      </w:pPr>
      <w:hyperlink w:anchor="_Toc428960930" w:history="1">
        <w:r w:rsidRPr="008F17FA">
          <w:rPr>
            <w:rStyle w:val="Hyperlink"/>
            <w:rFonts w:cs="Arial"/>
            <w:b/>
            <w:bCs/>
            <w:iCs/>
          </w:rPr>
          <w:t>5.4</w:t>
        </w:r>
        <w:r>
          <w:rPr>
            <w:rFonts w:asciiTheme="minorHAnsi" w:eastAsiaTheme="minorEastAsia" w:hAnsiTheme="minorHAnsi" w:cstheme="minorBidi"/>
            <w:szCs w:val="22"/>
            <w:lang w:eastAsia="en-US"/>
          </w:rPr>
          <w:tab/>
        </w:r>
        <w:r w:rsidRPr="008F17FA">
          <w:rPr>
            <w:rStyle w:val="Hyperlink"/>
            <w:rFonts w:cs="Arial"/>
            <w:b/>
            <w:bCs/>
            <w:iCs/>
          </w:rPr>
          <w:t>Events</w:t>
        </w:r>
        <w:r>
          <w:rPr>
            <w:webHidden/>
          </w:rPr>
          <w:tab/>
        </w:r>
        <w:r>
          <w:rPr>
            <w:webHidden/>
          </w:rPr>
          <w:fldChar w:fldCharType="begin"/>
        </w:r>
        <w:r>
          <w:rPr>
            <w:webHidden/>
          </w:rPr>
          <w:instrText xml:space="preserve"> PAGEREF _Toc428960930 \h </w:instrText>
        </w:r>
        <w:r>
          <w:rPr>
            <w:webHidden/>
          </w:rPr>
        </w:r>
        <w:r>
          <w:rPr>
            <w:webHidden/>
          </w:rPr>
          <w:fldChar w:fldCharType="separate"/>
        </w:r>
        <w:r>
          <w:rPr>
            <w:webHidden/>
          </w:rPr>
          <w:t>47</w:t>
        </w:r>
        <w:r>
          <w:rPr>
            <w:webHidden/>
          </w:rPr>
          <w:fldChar w:fldCharType="end"/>
        </w:r>
      </w:hyperlink>
    </w:p>
    <w:p w:rsidR="007F2AB1" w:rsidRDefault="007F2AB1">
      <w:pPr>
        <w:pStyle w:val="TOC1"/>
        <w:rPr>
          <w:rFonts w:asciiTheme="minorHAnsi" w:eastAsiaTheme="minorEastAsia" w:hAnsiTheme="minorHAnsi" w:cstheme="minorBidi"/>
          <w:b w:val="0"/>
          <w:caps w:val="0"/>
          <w:szCs w:val="22"/>
          <w:lang w:eastAsia="en-US"/>
        </w:rPr>
      </w:pPr>
      <w:hyperlink w:anchor="_Toc428960931" w:history="1">
        <w:r w:rsidRPr="008F17FA">
          <w:rPr>
            <w:rStyle w:val="Hyperlink"/>
            <w:rFonts w:cs="Arial"/>
            <w:bCs/>
            <w:kern w:val="32"/>
          </w:rPr>
          <w:t>6</w:t>
        </w:r>
        <w:r>
          <w:rPr>
            <w:rFonts w:asciiTheme="minorHAnsi" w:eastAsiaTheme="minorEastAsia" w:hAnsiTheme="minorHAnsi" w:cstheme="minorBidi"/>
            <w:b w:val="0"/>
            <w:caps w:val="0"/>
            <w:szCs w:val="22"/>
            <w:lang w:eastAsia="en-US"/>
          </w:rPr>
          <w:tab/>
        </w:r>
        <w:r w:rsidRPr="008F17FA">
          <w:rPr>
            <w:rStyle w:val="Hyperlink"/>
            <w:rFonts w:cs="Arial"/>
            <w:bCs/>
            <w:kern w:val="32"/>
          </w:rPr>
          <w:t>Reference List</w:t>
        </w:r>
        <w:r>
          <w:rPr>
            <w:webHidden/>
          </w:rPr>
          <w:tab/>
        </w:r>
        <w:r>
          <w:rPr>
            <w:webHidden/>
          </w:rPr>
          <w:fldChar w:fldCharType="begin"/>
        </w:r>
        <w:r>
          <w:rPr>
            <w:webHidden/>
          </w:rPr>
          <w:instrText xml:space="preserve"> PAGEREF _Toc428960931 \h </w:instrText>
        </w:r>
        <w:r>
          <w:rPr>
            <w:webHidden/>
          </w:rPr>
        </w:r>
        <w:r>
          <w:rPr>
            <w:webHidden/>
          </w:rPr>
          <w:fldChar w:fldCharType="separate"/>
        </w:r>
        <w:r>
          <w:rPr>
            <w:webHidden/>
          </w:rPr>
          <w:t>49</w:t>
        </w:r>
        <w:r>
          <w:rPr>
            <w:webHidden/>
          </w:rPr>
          <w:fldChar w:fldCharType="end"/>
        </w:r>
      </w:hyperlink>
    </w:p>
    <w:p w:rsidR="00D624B3" w:rsidRDefault="00FA548F" w:rsidP="00D624B3">
      <w:pPr>
        <w:rPr>
          <w:bCs/>
          <w:caps/>
          <w:szCs w:val="24"/>
        </w:rPr>
      </w:pPr>
      <w:r>
        <w:fldChar w:fldCharType="end"/>
      </w:r>
    </w:p>
    <w:p w:rsidR="00D624B3" w:rsidRDefault="00D624B3" w:rsidP="00D624B3">
      <w:pPr>
        <w:pStyle w:val="BodyText"/>
      </w:pPr>
      <w:r>
        <w:br w:type="page"/>
      </w:r>
    </w:p>
    <w:p w:rsidR="00D624B3" w:rsidRDefault="00D624B3" w:rsidP="00D624B3">
      <w:pPr>
        <w:pStyle w:val="Header"/>
        <w:pBdr>
          <w:top w:val="single" w:sz="4" w:space="1" w:color="auto"/>
          <w:bottom w:val="single" w:sz="4" w:space="1" w:color="auto"/>
        </w:pBdr>
        <w:spacing w:before="120"/>
        <w:rPr>
          <w:b/>
          <w:sz w:val="30"/>
        </w:rPr>
      </w:pPr>
      <w:r>
        <w:rPr>
          <w:b/>
          <w:sz w:val="30"/>
        </w:rPr>
        <w:lastRenderedPageBreak/>
        <w:t>LIST OF TERMS</w:t>
      </w:r>
    </w:p>
    <w:p w:rsidR="00D624B3" w:rsidRDefault="00D624B3" w:rsidP="00D624B3">
      <w:pPr>
        <w:pStyle w:val="BodyText"/>
        <w:rPr>
          <w:b/>
          <w:sz w:val="16"/>
          <w:szCs w:val="16"/>
        </w:rPr>
      </w:pPr>
    </w:p>
    <w:p w:rsidR="00D624B3" w:rsidRDefault="00D624B3" w:rsidP="00D624B3">
      <w:pPr>
        <w:pStyle w:val="BodyText"/>
        <w:ind w:left="1440" w:hanging="1440"/>
      </w:pPr>
      <w:r>
        <w:t>Entity</w:t>
      </w:r>
      <w:r>
        <w:tab/>
        <w:t xml:space="preserve">An entity is a managed element in the Subscription Entity Configuration Database. In terms of SPR, this means Quota, State, or Dynamic Quota. </w:t>
      </w:r>
    </w:p>
    <w:p w:rsidR="00D624B3" w:rsidRDefault="00D624B3" w:rsidP="00D624B3">
      <w:pPr>
        <w:pStyle w:val="BodyText"/>
      </w:pPr>
      <w:r>
        <w:t>GUI</w:t>
      </w:r>
      <w:r>
        <w:tab/>
      </w:r>
      <w:r>
        <w:tab/>
        <w:t>Graphical User Interface</w:t>
      </w:r>
    </w:p>
    <w:p w:rsidR="00D624B3" w:rsidRDefault="00D624B3" w:rsidP="00D624B3">
      <w:pPr>
        <w:pStyle w:val="BodyText"/>
      </w:pPr>
      <w:r>
        <w:t>MP</w:t>
      </w:r>
      <w:r>
        <w:tab/>
      </w:r>
      <w:r>
        <w:tab/>
        <w:t>Message Processor</w:t>
      </w:r>
    </w:p>
    <w:p w:rsidR="00D624B3" w:rsidRDefault="00D624B3" w:rsidP="00D624B3">
      <w:pPr>
        <w:pStyle w:val="BodyText"/>
      </w:pPr>
      <w:r>
        <w:t>NOAM&amp;P</w:t>
      </w:r>
      <w:r>
        <w:tab/>
        <w:t>Network Operations and Management Platform</w:t>
      </w:r>
    </w:p>
    <w:p w:rsidR="00D624B3" w:rsidRDefault="00D624B3" w:rsidP="00D624B3">
      <w:pPr>
        <w:pStyle w:val="BodyText"/>
      </w:pPr>
      <w:r>
        <w:t>OAM</w:t>
      </w:r>
      <w:r>
        <w:tab/>
      </w:r>
      <w:r>
        <w:tab/>
        <w:t>Operations and Management</w:t>
      </w:r>
    </w:p>
    <w:p w:rsidR="00D624B3" w:rsidRDefault="00D624B3" w:rsidP="00D624B3">
      <w:pPr>
        <w:pStyle w:val="BodyText"/>
      </w:pPr>
      <w:r>
        <w:t>OAMP</w:t>
      </w:r>
      <w:r>
        <w:tab/>
      </w:r>
      <w:r>
        <w:tab/>
        <w:t>Operations and Management Platform</w:t>
      </w:r>
    </w:p>
    <w:p w:rsidR="00D624B3" w:rsidRDefault="00D624B3" w:rsidP="00D624B3">
      <w:pPr>
        <w:pStyle w:val="BodyText"/>
      </w:pPr>
      <w:r>
        <w:t>PCC</w:t>
      </w:r>
      <w:r>
        <w:tab/>
      </w:r>
      <w:r>
        <w:tab/>
        <w:t>Policy Charging and Control</w:t>
      </w:r>
    </w:p>
    <w:p w:rsidR="00D624B3" w:rsidRDefault="00D624B3" w:rsidP="00D624B3">
      <w:pPr>
        <w:pStyle w:val="BodyText"/>
      </w:pPr>
      <w:r>
        <w:t>PCEF</w:t>
      </w:r>
      <w:r>
        <w:tab/>
      </w:r>
      <w:r>
        <w:tab/>
        <w:t>Policy and Charging Enforcement Function</w:t>
      </w:r>
    </w:p>
    <w:p w:rsidR="00D624B3" w:rsidRDefault="00D624B3" w:rsidP="00D624B3">
      <w:pPr>
        <w:pStyle w:val="BodyText"/>
      </w:pPr>
      <w:r>
        <w:t>PCRF</w:t>
      </w:r>
      <w:r>
        <w:tab/>
      </w:r>
      <w:r>
        <w:tab/>
        <w:t>Policy and Charging Rule Function</w:t>
      </w:r>
    </w:p>
    <w:p w:rsidR="00D624B3" w:rsidRDefault="00D624B3" w:rsidP="00D624B3">
      <w:pPr>
        <w:pStyle w:val="BodyText"/>
      </w:pPr>
      <w:r>
        <w:t>RAS</w:t>
      </w:r>
      <w:r>
        <w:tab/>
      </w:r>
      <w:r>
        <w:tab/>
        <w:t>REST Application Server</w:t>
      </w:r>
    </w:p>
    <w:p w:rsidR="00D624B3" w:rsidRDefault="00D624B3" w:rsidP="00D624B3">
      <w:pPr>
        <w:pStyle w:val="BodyText"/>
      </w:pPr>
      <w:r>
        <w:t>REST</w:t>
      </w:r>
      <w:r>
        <w:tab/>
      </w:r>
      <w:r>
        <w:tab/>
        <w:t>Representational State Transfer.  A type of Northbound provisioning interface.</w:t>
      </w:r>
    </w:p>
    <w:p w:rsidR="00D624B3" w:rsidRDefault="00D624B3" w:rsidP="00D624B3">
      <w:pPr>
        <w:pStyle w:val="BodyText"/>
      </w:pPr>
      <w:r>
        <w:t>SDM</w:t>
      </w:r>
      <w:r>
        <w:tab/>
      </w:r>
      <w:r>
        <w:tab/>
        <w:t>Subscriber Data Management</w:t>
      </w:r>
    </w:p>
    <w:p w:rsidR="00D624B3" w:rsidRDefault="00D624B3" w:rsidP="00D624B3">
      <w:pPr>
        <w:pStyle w:val="BodyText"/>
      </w:pPr>
      <w:r>
        <w:t>Sh</w:t>
      </w:r>
      <w:r>
        <w:tab/>
      </w:r>
      <w:r>
        <w:tab/>
        <w:t>A type of Southbound, signaling interface</w:t>
      </w:r>
    </w:p>
    <w:p w:rsidR="00D624B3" w:rsidRDefault="00D624B3" w:rsidP="00D624B3">
      <w:pPr>
        <w:pStyle w:val="BodyText"/>
      </w:pPr>
      <w:r>
        <w:t>SOAM</w:t>
      </w:r>
      <w:r>
        <w:tab/>
      </w:r>
      <w:r>
        <w:tab/>
        <w:t>System Operation, Administration, and Maintenance</w:t>
      </w:r>
    </w:p>
    <w:p w:rsidR="00D624B3" w:rsidRDefault="00D624B3" w:rsidP="00D624B3">
      <w:pPr>
        <w:pStyle w:val="BodyText"/>
      </w:pPr>
      <w:r>
        <w:t>SOAP</w:t>
      </w:r>
      <w:r>
        <w:tab/>
      </w:r>
      <w:r>
        <w:tab/>
        <w:t>Simple Object Access Protocol</w:t>
      </w:r>
    </w:p>
    <w:p w:rsidR="00D624B3" w:rsidRDefault="00D624B3" w:rsidP="00D624B3">
      <w:pPr>
        <w:pStyle w:val="BodyText"/>
        <w:ind w:left="1440" w:hanging="1440"/>
      </w:pPr>
      <w:r>
        <w:t>Subscriber</w:t>
      </w:r>
      <w:r>
        <w:tab/>
        <w:t>A single person/devise/user.  A Subscriber may have many identities (such as IMSI(s), MSISDN(s) and NAI(s) and all of these identities refer to this single instance.</w:t>
      </w:r>
    </w:p>
    <w:p w:rsidR="00D624B3" w:rsidRDefault="00D624B3" w:rsidP="00D624B3">
      <w:pPr>
        <w:pStyle w:val="BodyText"/>
      </w:pPr>
      <w:r>
        <w:t>UDR</w:t>
      </w:r>
      <w:r>
        <w:tab/>
      </w:r>
      <w:r>
        <w:tab/>
        <w:t>User Data Repository</w:t>
      </w:r>
    </w:p>
    <w:p w:rsidR="00D624B3" w:rsidRDefault="00D624B3" w:rsidP="00D624B3">
      <w:pPr>
        <w:pStyle w:val="BodyText"/>
      </w:pPr>
      <w:r>
        <w:t>UDR App</w:t>
      </w:r>
      <w:r>
        <w:tab/>
        <w:t xml:space="preserve">The application responsible for processing create, read, update, and delete entity requests received from MPs. </w:t>
      </w:r>
    </w:p>
    <w:p w:rsidR="00D624B3" w:rsidRDefault="00D624B3" w:rsidP="00D624B3">
      <w:pPr>
        <w:pStyle w:val="BodyText"/>
      </w:pPr>
      <w:r>
        <w:t>VIP</w:t>
      </w:r>
      <w:r>
        <w:tab/>
      </w:r>
      <w:r>
        <w:tab/>
        <w:t>Vertuial IP Address</w:t>
      </w:r>
    </w:p>
    <w:p w:rsidR="00D624B3" w:rsidRDefault="00D624B3" w:rsidP="00D624B3">
      <w:pPr>
        <w:pStyle w:val="BodyText"/>
      </w:pPr>
      <w:r>
        <w:t>xgSDM</w:t>
      </w:r>
      <w:r>
        <w:tab/>
      </w:r>
      <w:r>
        <w:tab/>
        <w:t>Next Generation SDM</w:t>
      </w:r>
    </w:p>
    <w:p w:rsidR="00D624B3" w:rsidRDefault="00D624B3" w:rsidP="00D624B3">
      <w:pPr>
        <w:pStyle w:val="BodyText"/>
      </w:pPr>
      <w:r>
        <w:t>xgSPR</w:t>
      </w:r>
      <w:r>
        <w:tab/>
      </w:r>
      <w:r>
        <w:tab/>
        <w:t>Next Generation SPR</w:t>
      </w:r>
    </w:p>
    <w:p w:rsidR="00D624B3" w:rsidRDefault="00D624B3" w:rsidP="00D624B3">
      <w:pPr>
        <w:pStyle w:val="BodyText"/>
      </w:pPr>
      <w:r>
        <w:t>XML</w:t>
      </w:r>
      <w:r>
        <w:tab/>
      </w:r>
      <w:r>
        <w:tab/>
        <w:t>Extensible Markup Language</w:t>
      </w:r>
    </w:p>
    <w:p w:rsidR="00D624B3" w:rsidRDefault="00D624B3" w:rsidP="00D624B3">
      <w:pPr>
        <w:tabs>
          <w:tab w:val="left" w:pos="3060"/>
        </w:tabs>
        <w:ind w:left="360"/>
        <w:rPr>
          <w:szCs w:val="22"/>
        </w:rPr>
      </w:pPr>
      <w:r>
        <w:rPr>
          <w:szCs w:val="22"/>
        </w:rPr>
        <w:br w:type="page"/>
      </w:r>
    </w:p>
    <w:p w:rsidR="00D624B3" w:rsidRDefault="00D624B3" w:rsidP="00D624B3">
      <w:pPr>
        <w:keepNext/>
        <w:numPr>
          <w:ilvl w:val="0"/>
          <w:numId w:val="28"/>
        </w:numPr>
        <w:spacing w:before="240" w:after="60"/>
        <w:outlineLvl w:val="0"/>
        <w:rPr>
          <w:rFonts w:ascii="Arial" w:hAnsi="Arial" w:cs="Arial"/>
          <w:b/>
          <w:bCs/>
          <w:kern w:val="32"/>
          <w:sz w:val="32"/>
          <w:szCs w:val="32"/>
        </w:rPr>
      </w:pPr>
      <w:bookmarkStart w:id="14" w:name="_Toc316644235"/>
      <w:bookmarkStart w:id="15" w:name="_Toc428960881"/>
      <w:r>
        <w:rPr>
          <w:rFonts w:ascii="Arial" w:hAnsi="Arial" w:cs="Arial"/>
          <w:b/>
          <w:bCs/>
          <w:kern w:val="32"/>
          <w:sz w:val="32"/>
          <w:szCs w:val="32"/>
        </w:rPr>
        <w:lastRenderedPageBreak/>
        <w:t>Introduction</w:t>
      </w:r>
      <w:bookmarkEnd w:id="14"/>
      <w:bookmarkEnd w:id="15"/>
    </w:p>
    <w:p w:rsidR="00D624B3" w:rsidRDefault="00D624B3" w:rsidP="00D624B3">
      <w:pPr>
        <w:keepNext/>
        <w:numPr>
          <w:ilvl w:val="1"/>
          <w:numId w:val="28"/>
        </w:numPr>
        <w:spacing w:before="240" w:after="60"/>
        <w:outlineLvl w:val="1"/>
        <w:rPr>
          <w:rFonts w:ascii="Arial" w:hAnsi="Arial" w:cs="Arial"/>
          <w:b/>
          <w:bCs/>
          <w:i/>
          <w:iCs/>
          <w:sz w:val="28"/>
          <w:szCs w:val="28"/>
        </w:rPr>
      </w:pPr>
      <w:bookmarkStart w:id="16" w:name="_Toc316644236"/>
      <w:bookmarkStart w:id="17" w:name="_Toc428960882"/>
      <w:r>
        <w:rPr>
          <w:rFonts w:ascii="Arial" w:hAnsi="Arial" w:cs="Arial"/>
          <w:b/>
          <w:bCs/>
          <w:i/>
          <w:iCs/>
          <w:sz w:val="28"/>
          <w:szCs w:val="28"/>
        </w:rPr>
        <w:t>Purpose</w:t>
      </w:r>
      <w:bookmarkEnd w:id="16"/>
      <w:r>
        <w:rPr>
          <w:rFonts w:ascii="Arial" w:hAnsi="Arial" w:cs="Arial"/>
          <w:b/>
          <w:bCs/>
          <w:i/>
          <w:iCs/>
          <w:sz w:val="28"/>
          <w:szCs w:val="28"/>
        </w:rPr>
        <w:t>/Scope</w:t>
      </w:r>
      <w:bookmarkEnd w:id="17"/>
    </w:p>
    <w:p w:rsidR="00D624B3" w:rsidRDefault="00D624B3" w:rsidP="00D624B3">
      <w:r>
        <w:t>Purpose of this Feature Guide document is to highlight the changes of the product that may have impact on the customer network operations, and should be considered by the customer during planning for this release.</w:t>
      </w:r>
    </w:p>
    <w:p w:rsidR="00D624B3" w:rsidRDefault="00D624B3" w:rsidP="00D624B3">
      <w:pPr>
        <w:pStyle w:val="BodyText"/>
      </w:pPr>
    </w:p>
    <w:p w:rsidR="00D624B3" w:rsidRDefault="00D624B3" w:rsidP="00D624B3">
      <w:pPr>
        <w:pStyle w:val="BodyText"/>
      </w:pPr>
      <w:r>
        <w:t>The scope of this document is limited to the changes between Legacy SPR 9.x and OCUDR10.0</w:t>
      </w:r>
    </w:p>
    <w:p w:rsidR="00D624B3" w:rsidRDefault="00D624B3" w:rsidP="00D624B3">
      <w:pPr>
        <w:pStyle w:val="BodyText"/>
        <w:rPr>
          <w:b/>
        </w:rPr>
      </w:pPr>
    </w:p>
    <w:p w:rsidR="00D624B3" w:rsidRDefault="00D624B3" w:rsidP="00D624B3">
      <w:pPr>
        <w:keepNext/>
        <w:numPr>
          <w:ilvl w:val="1"/>
          <w:numId w:val="28"/>
        </w:numPr>
        <w:spacing w:before="240" w:after="60"/>
        <w:outlineLvl w:val="1"/>
        <w:rPr>
          <w:rFonts w:ascii="Arial" w:hAnsi="Arial" w:cs="Arial"/>
          <w:b/>
          <w:bCs/>
          <w:i/>
          <w:iCs/>
          <w:sz w:val="28"/>
          <w:szCs w:val="28"/>
        </w:rPr>
      </w:pPr>
      <w:bookmarkStart w:id="18" w:name="_Toc428960883"/>
      <w:r>
        <w:rPr>
          <w:rFonts w:ascii="Arial" w:hAnsi="Arial" w:cs="Arial"/>
          <w:b/>
          <w:bCs/>
          <w:i/>
          <w:iCs/>
          <w:sz w:val="28"/>
          <w:szCs w:val="28"/>
        </w:rPr>
        <w:t>Disclaimers</w:t>
      </w:r>
      <w:bookmarkEnd w:id="18"/>
    </w:p>
    <w:p w:rsidR="00D624B3" w:rsidRDefault="00D624B3" w:rsidP="00D624B3">
      <w:r>
        <w:t>This document summarizes Release 10.0 new and enhancement features as compared to Legacy SPR 9.x, and the operations impacts of these features, at a high level. The Feature Requirements (FRS) documents remain the defining source for the expected behavior of these features.</w:t>
      </w:r>
    </w:p>
    <w:p w:rsidR="00D624B3" w:rsidRDefault="00D624B3" w:rsidP="00D624B3"/>
    <w:p w:rsidR="00D624B3" w:rsidRDefault="00D624B3" w:rsidP="00D624B3">
      <w:pPr>
        <w:rPr>
          <w:i/>
        </w:rPr>
      </w:pPr>
      <w:r>
        <w:rPr>
          <w:i/>
        </w:rPr>
        <w:t>Note that feature implementations may change slightly during product test.</w:t>
      </w:r>
    </w:p>
    <w:p w:rsidR="00D624B3" w:rsidRDefault="00D624B3" w:rsidP="00D624B3">
      <w:r>
        <w:br w:type="page"/>
      </w:r>
    </w:p>
    <w:p w:rsidR="00D624B3" w:rsidRDefault="00D624B3" w:rsidP="00D624B3">
      <w:pPr>
        <w:keepNext/>
        <w:numPr>
          <w:ilvl w:val="0"/>
          <w:numId w:val="28"/>
        </w:numPr>
        <w:spacing w:before="240" w:after="60"/>
        <w:outlineLvl w:val="0"/>
        <w:rPr>
          <w:rFonts w:ascii="Arial" w:hAnsi="Arial" w:cs="Arial"/>
          <w:b/>
          <w:bCs/>
          <w:kern w:val="32"/>
          <w:sz w:val="32"/>
          <w:szCs w:val="32"/>
        </w:rPr>
      </w:pPr>
      <w:bookmarkStart w:id="19" w:name="_Toc316644238"/>
      <w:bookmarkStart w:id="20" w:name="_Toc428960884"/>
      <w:r>
        <w:rPr>
          <w:rFonts w:ascii="Arial" w:hAnsi="Arial" w:cs="Arial"/>
          <w:b/>
          <w:bCs/>
          <w:kern w:val="32"/>
          <w:sz w:val="32"/>
          <w:szCs w:val="32"/>
        </w:rPr>
        <w:lastRenderedPageBreak/>
        <w:t>Overview of OCUDR 10.0 Features</w:t>
      </w:r>
      <w:bookmarkEnd w:id="20"/>
    </w:p>
    <w:p w:rsidR="00D624B3" w:rsidRDefault="00D624B3" w:rsidP="00D624B3">
      <w:r>
        <w:t>This section provides an overview of the OCUDR 10.0 release features that may impact OAM interfaces and activities.</w:t>
      </w:r>
    </w:p>
    <w:p w:rsidR="00D624B3" w:rsidRDefault="00D624B3" w:rsidP="00D624B3">
      <w:pPr>
        <w:keepNext/>
        <w:numPr>
          <w:ilvl w:val="1"/>
          <w:numId w:val="28"/>
        </w:numPr>
        <w:spacing w:before="240" w:after="60"/>
        <w:outlineLvl w:val="1"/>
        <w:rPr>
          <w:rFonts w:ascii="Arial" w:hAnsi="Arial" w:cs="Arial"/>
          <w:b/>
          <w:bCs/>
          <w:iCs/>
          <w:sz w:val="28"/>
          <w:szCs w:val="28"/>
        </w:rPr>
      </w:pPr>
      <w:bookmarkStart w:id="21" w:name="OLE_LINK7"/>
      <w:bookmarkStart w:id="22" w:name="OLE_LINK6"/>
      <w:bookmarkStart w:id="23" w:name="_Toc428960885"/>
      <w:bookmarkEnd w:id="19"/>
      <w:r>
        <w:rPr>
          <w:rFonts w:ascii="Arial" w:hAnsi="Arial" w:cs="Arial"/>
          <w:b/>
          <w:bCs/>
          <w:iCs/>
          <w:sz w:val="28"/>
          <w:szCs w:val="28"/>
        </w:rPr>
        <w:t>OCUDR 10.0 New Features</w:t>
      </w:r>
      <w:bookmarkEnd w:id="23"/>
    </w:p>
    <w:p w:rsidR="00D624B3" w:rsidRDefault="00D624B3" w:rsidP="00D624B3">
      <w:pPr>
        <w:pStyle w:val="BodyText"/>
      </w:pPr>
      <w:r>
        <w:t xml:space="preserve">OCUDR 10.0 introduces the following new Features. </w:t>
      </w:r>
    </w:p>
    <w:p w:rsidR="00D624B3" w:rsidRDefault="00D624B3" w:rsidP="00D624B3">
      <w:pPr>
        <w:pStyle w:val="BodyText"/>
      </w:pPr>
    </w:p>
    <w:tbl>
      <w:tblPr>
        <w:tblStyle w:val="TableGrid"/>
        <w:tblW w:w="0" w:type="auto"/>
        <w:tblInd w:w="0" w:type="dxa"/>
        <w:tblLook w:val="04A0"/>
      </w:tblPr>
      <w:tblGrid>
        <w:gridCol w:w="3024"/>
        <w:gridCol w:w="4782"/>
        <w:gridCol w:w="1770"/>
      </w:tblGrid>
      <w:tr w:rsidR="00D624B3" w:rsidTr="00D624B3">
        <w:trPr>
          <w:cantSplit/>
        </w:trPr>
        <w:tc>
          <w:tcPr>
            <w:tcW w:w="30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624B3" w:rsidRDefault="00D624B3">
            <w:pPr>
              <w:pStyle w:val="BodyText"/>
              <w:rPr>
                <w:sz w:val="24"/>
                <w:szCs w:val="24"/>
                <w:lang w:eastAsia="en-US"/>
              </w:rPr>
            </w:pPr>
            <w:r>
              <w:rPr>
                <w:sz w:val="24"/>
                <w:szCs w:val="24"/>
                <w:lang w:eastAsia="en-US"/>
              </w:rPr>
              <w:t>Name</w:t>
            </w:r>
          </w:p>
        </w:tc>
        <w:tc>
          <w:tcPr>
            <w:tcW w:w="486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624B3" w:rsidRDefault="00D624B3">
            <w:pPr>
              <w:pStyle w:val="BodyText"/>
              <w:rPr>
                <w:sz w:val="24"/>
                <w:szCs w:val="24"/>
                <w:lang w:eastAsia="en-US"/>
              </w:rPr>
            </w:pPr>
            <w:r>
              <w:rPr>
                <w:sz w:val="24"/>
                <w:szCs w:val="24"/>
                <w:lang w:eastAsia="en-US"/>
              </w:rPr>
              <w:t>Description</w:t>
            </w:r>
          </w:p>
        </w:tc>
        <w:tc>
          <w:tcPr>
            <w:tcW w:w="180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624B3" w:rsidRDefault="00D624B3">
            <w:pPr>
              <w:pStyle w:val="BodyText"/>
              <w:rPr>
                <w:sz w:val="24"/>
                <w:szCs w:val="24"/>
                <w:lang w:eastAsia="en-US"/>
              </w:rPr>
            </w:pPr>
            <w:r>
              <w:rPr>
                <w:sz w:val="24"/>
                <w:szCs w:val="24"/>
                <w:lang w:eastAsia="en-US"/>
              </w:rPr>
              <w:t>Scope</w:t>
            </w:r>
          </w:p>
        </w:tc>
      </w:tr>
      <w:tr w:rsidR="00D624B3" w:rsidTr="00D624B3">
        <w:trPr>
          <w:cantSplit/>
        </w:trPr>
        <w:tc>
          <w:tcPr>
            <w:tcW w:w="3078" w:type="dxa"/>
            <w:tcBorders>
              <w:top w:val="single" w:sz="4" w:space="0" w:color="auto"/>
              <w:left w:val="single" w:sz="4" w:space="0" w:color="auto"/>
              <w:bottom w:val="single" w:sz="4" w:space="0" w:color="auto"/>
              <w:right w:val="single" w:sz="4" w:space="0" w:color="auto"/>
            </w:tcBorders>
            <w:hideMark/>
          </w:tcPr>
          <w:p w:rsidR="00D624B3" w:rsidRDefault="00D624B3">
            <w:pPr>
              <w:pStyle w:val="BodyText"/>
              <w:rPr>
                <w:lang w:eastAsia="en-US"/>
              </w:rPr>
            </w:pPr>
            <w:r>
              <w:rPr>
                <w:lang w:eastAsia="en-US"/>
              </w:rPr>
              <w:t>SPR Application Definition and System Requirements for xgSDM (PR 218039, PR217047)</w:t>
            </w:r>
          </w:p>
        </w:tc>
        <w:tc>
          <w:tcPr>
            <w:tcW w:w="4860" w:type="dxa"/>
            <w:tcBorders>
              <w:top w:val="single" w:sz="4" w:space="0" w:color="auto"/>
              <w:left w:val="single" w:sz="4" w:space="0" w:color="auto"/>
              <w:bottom w:val="single" w:sz="4" w:space="0" w:color="auto"/>
              <w:right w:val="single" w:sz="4" w:space="0" w:color="auto"/>
            </w:tcBorders>
            <w:hideMark/>
          </w:tcPr>
          <w:p w:rsidR="00D624B3" w:rsidRDefault="00D624B3">
            <w:pPr>
              <w:pStyle w:val="BodyText"/>
              <w:rPr>
                <w:lang w:eastAsia="en-US"/>
              </w:rPr>
            </w:pPr>
            <w:r>
              <w:rPr>
                <w:lang w:eastAsia="en-US"/>
              </w:rPr>
              <w:t>The SPR Application for UDR migrates SPR capabilities supported by legacy SPR application on the SDM product to the UDR product.  The SPR is a system used for the storage and management of subscriber policy control data.  It functions as a centralized repository of subscriber data for the PCRF.   SPR includes interfaces for manipulating subscriber information, which can be used to retrieve, create, update or delete subscriber data.</w:t>
            </w:r>
          </w:p>
        </w:tc>
        <w:tc>
          <w:tcPr>
            <w:tcW w:w="1800" w:type="dxa"/>
            <w:tcBorders>
              <w:top w:val="single" w:sz="4" w:space="0" w:color="auto"/>
              <w:left w:val="single" w:sz="4" w:space="0" w:color="auto"/>
              <w:bottom w:val="single" w:sz="4" w:space="0" w:color="auto"/>
              <w:right w:val="single" w:sz="4" w:space="0" w:color="auto"/>
            </w:tcBorders>
            <w:hideMark/>
          </w:tcPr>
          <w:p w:rsidR="00D624B3" w:rsidRDefault="00D624B3">
            <w:pPr>
              <w:pStyle w:val="BodyText"/>
              <w:rPr>
                <w:lang w:eastAsia="en-US"/>
              </w:rPr>
            </w:pPr>
            <w:r>
              <w:rPr>
                <w:lang w:eastAsia="en-US"/>
              </w:rPr>
              <w:t>Major feature</w:t>
            </w:r>
          </w:p>
        </w:tc>
      </w:tr>
      <w:tr w:rsidR="00D624B3" w:rsidTr="00D624B3">
        <w:trPr>
          <w:cantSplit/>
        </w:trPr>
        <w:tc>
          <w:tcPr>
            <w:tcW w:w="3078" w:type="dxa"/>
            <w:tcBorders>
              <w:top w:val="single" w:sz="4" w:space="0" w:color="auto"/>
              <w:left w:val="single" w:sz="4" w:space="0" w:color="auto"/>
              <w:bottom w:val="single" w:sz="4" w:space="0" w:color="auto"/>
              <w:right w:val="single" w:sz="4" w:space="0" w:color="auto"/>
            </w:tcBorders>
            <w:hideMark/>
          </w:tcPr>
          <w:p w:rsidR="00D624B3" w:rsidRDefault="00D624B3">
            <w:pPr>
              <w:pStyle w:val="BodyText"/>
              <w:jc w:val="center"/>
              <w:rPr>
                <w:lang w:eastAsia="en-US"/>
              </w:rPr>
            </w:pPr>
            <w:r>
              <w:rPr>
                <w:lang w:eastAsia="en-US"/>
              </w:rPr>
              <w:t>Provisioning Interfaces for xgSDM Product (PR 218040)</w:t>
            </w:r>
          </w:p>
        </w:tc>
        <w:tc>
          <w:tcPr>
            <w:tcW w:w="4860" w:type="dxa"/>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r>
              <w:rPr>
                <w:noProof/>
                <w:lang w:eastAsia="en-US"/>
              </w:rPr>
              <w:t xml:space="preserve">The SPR application for the UDR product provides the storage and management of subscriber policy control and pool data.   Subscriber and pool data is created/retrieved/modified or deleted through the Provisioning Interfaces. </w:t>
            </w:r>
            <w:r>
              <w:rPr>
                <w:lang w:eastAsia="en-US"/>
              </w:rPr>
              <w:t>UDR product supports two primary interfaces that are used for Subscriber Provisioning: XML-REST and XML-SOAP.</w:t>
            </w:r>
          </w:p>
        </w:tc>
        <w:tc>
          <w:tcPr>
            <w:tcW w:w="1800" w:type="dxa"/>
            <w:tcBorders>
              <w:top w:val="single" w:sz="4" w:space="0" w:color="auto"/>
              <w:left w:val="single" w:sz="4" w:space="0" w:color="auto"/>
              <w:bottom w:val="single" w:sz="4" w:space="0" w:color="auto"/>
              <w:right w:val="single" w:sz="4" w:space="0" w:color="auto"/>
            </w:tcBorders>
            <w:hideMark/>
          </w:tcPr>
          <w:p w:rsidR="00D624B3" w:rsidRDefault="00D624B3">
            <w:pPr>
              <w:pStyle w:val="BodyText"/>
              <w:rPr>
                <w:lang w:eastAsia="en-US"/>
              </w:rPr>
            </w:pPr>
            <w:r>
              <w:rPr>
                <w:lang w:eastAsia="en-US"/>
              </w:rPr>
              <w:t>Major feature</w:t>
            </w:r>
          </w:p>
        </w:tc>
      </w:tr>
      <w:tr w:rsidR="00D624B3" w:rsidTr="00D624B3">
        <w:trPr>
          <w:cantSplit/>
        </w:trPr>
        <w:tc>
          <w:tcPr>
            <w:tcW w:w="3078" w:type="dxa"/>
            <w:tcBorders>
              <w:top w:val="single" w:sz="4" w:space="0" w:color="auto"/>
              <w:left w:val="single" w:sz="4" w:space="0" w:color="auto"/>
              <w:bottom w:val="single" w:sz="4" w:space="0" w:color="auto"/>
              <w:right w:val="single" w:sz="4" w:space="0" w:color="auto"/>
            </w:tcBorders>
          </w:tcPr>
          <w:p w:rsidR="00D624B3" w:rsidRDefault="00D624B3">
            <w:pPr>
              <w:pStyle w:val="BodyText"/>
              <w:rPr>
                <w:lang w:eastAsia="en-US"/>
              </w:rPr>
            </w:pPr>
            <w:r>
              <w:rPr>
                <w:lang w:eastAsia="en-US"/>
              </w:rPr>
              <w:t>OAM for xgSDM (PR 218223)</w:t>
            </w:r>
          </w:p>
          <w:p w:rsidR="00D624B3" w:rsidRDefault="00D624B3">
            <w:pPr>
              <w:pStyle w:val="BodyText"/>
              <w:rPr>
                <w:lang w:eastAsia="en-US"/>
              </w:rPr>
            </w:pPr>
          </w:p>
        </w:tc>
        <w:tc>
          <w:tcPr>
            <w:tcW w:w="4860" w:type="dxa"/>
            <w:tcBorders>
              <w:top w:val="single" w:sz="4" w:space="0" w:color="auto"/>
              <w:left w:val="single" w:sz="4" w:space="0" w:color="auto"/>
              <w:bottom w:val="single" w:sz="4" w:space="0" w:color="auto"/>
              <w:right w:val="single" w:sz="4" w:space="0" w:color="auto"/>
            </w:tcBorders>
            <w:hideMark/>
          </w:tcPr>
          <w:p w:rsidR="00D624B3" w:rsidRDefault="00D624B3">
            <w:pPr>
              <w:pStyle w:val="BodyText"/>
              <w:spacing w:after="0"/>
              <w:rPr>
                <w:lang w:eastAsia="en-US"/>
              </w:rPr>
            </w:pPr>
            <w:r>
              <w:rPr>
                <w:lang w:eastAsia="en-US"/>
              </w:rPr>
              <w:t>OAMP interfaces will be provided via the network-OAMP components, feature focuses on the base OAM capabilities, along with the requirements for performance management, alarms, and events.</w:t>
            </w:r>
          </w:p>
        </w:tc>
        <w:tc>
          <w:tcPr>
            <w:tcW w:w="1800" w:type="dxa"/>
            <w:tcBorders>
              <w:top w:val="single" w:sz="4" w:space="0" w:color="auto"/>
              <w:left w:val="single" w:sz="4" w:space="0" w:color="auto"/>
              <w:bottom w:val="single" w:sz="4" w:space="0" w:color="auto"/>
              <w:right w:val="single" w:sz="4" w:space="0" w:color="auto"/>
            </w:tcBorders>
            <w:hideMark/>
          </w:tcPr>
          <w:p w:rsidR="00D624B3" w:rsidRDefault="00D624B3">
            <w:pPr>
              <w:pStyle w:val="BodyText"/>
              <w:rPr>
                <w:lang w:eastAsia="en-US"/>
              </w:rPr>
            </w:pPr>
            <w:r>
              <w:rPr>
                <w:lang w:eastAsia="en-US"/>
              </w:rPr>
              <w:t>Major feature</w:t>
            </w:r>
          </w:p>
        </w:tc>
      </w:tr>
      <w:tr w:rsidR="00D624B3" w:rsidTr="00D624B3">
        <w:trPr>
          <w:cantSplit/>
        </w:trPr>
        <w:tc>
          <w:tcPr>
            <w:tcW w:w="3078" w:type="dxa"/>
            <w:tcBorders>
              <w:top w:val="single" w:sz="4" w:space="0" w:color="auto"/>
              <w:left w:val="single" w:sz="4" w:space="0" w:color="auto"/>
              <w:bottom w:val="single" w:sz="4" w:space="0" w:color="auto"/>
              <w:right w:val="single" w:sz="4" w:space="0" w:color="auto"/>
            </w:tcBorders>
            <w:hideMark/>
          </w:tcPr>
          <w:p w:rsidR="00D624B3" w:rsidRDefault="00D624B3">
            <w:pPr>
              <w:pStyle w:val="BodyText"/>
              <w:rPr>
                <w:lang w:eastAsia="en-US"/>
              </w:rPr>
            </w:pPr>
            <w:r>
              <w:rPr>
                <w:rFonts w:ascii="Arial" w:hAnsi="Arial" w:cs="Arial"/>
                <w:lang w:val="pt-BR" w:eastAsia="en-US"/>
              </w:rPr>
              <w:t>Diameter Interfaces for xgSDM Platform (PR 218041)</w:t>
            </w:r>
          </w:p>
        </w:tc>
        <w:tc>
          <w:tcPr>
            <w:tcW w:w="4860" w:type="dxa"/>
            <w:tcBorders>
              <w:top w:val="single" w:sz="4" w:space="0" w:color="auto"/>
              <w:left w:val="single" w:sz="4" w:space="0" w:color="auto"/>
              <w:bottom w:val="single" w:sz="4" w:space="0" w:color="auto"/>
              <w:right w:val="single" w:sz="4" w:space="0" w:color="auto"/>
            </w:tcBorders>
            <w:hideMark/>
          </w:tcPr>
          <w:p w:rsidR="00D624B3" w:rsidRDefault="00D624B3">
            <w:pPr>
              <w:pStyle w:val="BodyText"/>
              <w:rPr>
                <w:lang w:eastAsia="en-US"/>
              </w:rPr>
            </w:pPr>
            <w:r>
              <w:rPr>
                <w:lang w:eastAsia="en-US"/>
              </w:rPr>
              <w:t xml:space="preserve">Diameter Sh interface support for the UDR with primary purpose to evolve the Subscriber Data Management(SDM) applications to leverage Tekelec’s internal platform for messaging and database. Eliminate third-party software dependencies (such as HP stack Diameter licences) that have proven problematic both in terms in scaling as well as overall robustness at high traffic levels. Create the underlying database and messaging platform, on to which the SPR application will be migrated and to evolve a scalable and robust database solution. </w:t>
            </w:r>
          </w:p>
        </w:tc>
        <w:tc>
          <w:tcPr>
            <w:tcW w:w="1800" w:type="dxa"/>
            <w:tcBorders>
              <w:top w:val="single" w:sz="4" w:space="0" w:color="auto"/>
              <w:left w:val="single" w:sz="4" w:space="0" w:color="auto"/>
              <w:bottom w:val="single" w:sz="4" w:space="0" w:color="auto"/>
              <w:right w:val="single" w:sz="4" w:space="0" w:color="auto"/>
            </w:tcBorders>
            <w:hideMark/>
          </w:tcPr>
          <w:p w:rsidR="00D624B3" w:rsidRDefault="00D624B3">
            <w:pPr>
              <w:pStyle w:val="BodyText"/>
              <w:rPr>
                <w:lang w:eastAsia="en-US"/>
              </w:rPr>
            </w:pPr>
            <w:r>
              <w:rPr>
                <w:lang w:eastAsia="en-US"/>
              </w:rPr>
              <w:t>Major feature</w:t>
            </w:r>
          </w:p>
        </w:tc>
      </w:tr>
      <w:tr w:rsidR="00D624B3" w:rsidTr="00D624B3">
        <w:trPr>
          <w:cantSplit/>
        </w:trPr>
        <w:tc>
          <w:tcPr>
            <w:tcW w:w="3078" w:type="dxa"/>
            <w:tcBorders>
              <w:top w:val="single" w:sz="4" w:space="0" w:color="auto"/>
              <w:left w:val="single" w:sz="4" w:space="0" w:color="auto"/>
              <w:bottom w:val="single" w:sz="4" w:space="0" w:color="auto"/>
              <w:right w:val="single" w:sz="4" w:space="0" w:color="auto"/>
            </w:tcBorders>
            <w:hideMark/>
          </w:tcPr>
          <w:p w:rsidR="00D624B3" w:rsidRDefault="00D624B3">
            <w:pPr>
              <w:pStyle w:val="BodyText"/>
              <w:rPr>
                <w:lang w:eastAsia="en-US"/>
              </w:rPr>
            </w:pPr>
            <w:r>
              <w:rPr>
                <w:lang w:eastAsia="en-US"/>
              </w:rPr>
              <w:t>Accelerated Provisioning Option (Bug 19563391)</w:t>
            </w:r>
          </w:p>
        </w:tc>
        <w:tc>
          <w:tcPr>
            <w:tcW w:w="4860" w:type="dxa"/>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r>
              <w:rPr>
                <w:noProof/>
                <w:lang w:eastAsia="en-US"/>
              </w:rPr>
              <w:t>The SPR application for the UDR  provides a hidden provision option “Allow Accelerated Response” that indicates if provisioning requests are acknowledged to the OSS before waiting for the completion of data durability checks. This functionality is used by all supported provisioning interfaces (REST/XML or SOAP/XML).</w:t>
            </w:r>
          </w:p>
        </w:tc>
        <w:tc>
          <w:tcPr>
            <w:tcW w:w="1800" w:type="dxa"/>
            <w:tcBorders>
              <w:top w:val="single" w:sz="4" w:space="0" w:color="auto"/>
              <w:left w:val="single" w:sz="4" w:space="0" w:color="auto"/>
              <w:bottom w:val="single" w:sz="4" w:space="0" w:color="auto"/>
              <w:right w:val="single" w:sz="4" w:space="0" w:color="auto"/>
            </w:tcBorders>
            <w:hideMark/>
          </w:tcPr>
          <w:p w:rsidR="00D624B3" w:rsidRDefault="00D624B3">
            <w:pPr>
              <w:pStyle w:val="BodyText"/>
              <w:rPr>
                <w:lang w:eastAsia="en-US"/>
              </w:rPr>
            </w:pPr>
            <w:r>
              <w:rPr>
                <w:lang w:eastAsia="en-US"/>
              </w:rPr>
              <w:t xml:space="preserve">Minor feature </w:t>
            </w:r>
          </w:p>
        </w:tc>
      </w:tr>
      <w:tr w:rsidR="00D624B3" w:rsidTr="00D624B3">
        <w:trPr>
          <w:cantSplit/>
        </w:trPr>
        <w:tc>
          <w:tcPr>
            <w:tcW w:w="3078" w:type="dxa"/>
            <w:tcBorders>
              <w:top w:val="single" w:sz="4" w:space="0" w:color="auto"/>
              <w:left w:val="single" w:sz="4" w:space="0" w:color="auto"/>
              <w:bottom w:val="single" w:sz="4" w:space="0" w:color="auto"/>
              <w:right w:val="single" w:sz="4" w:space="0" w:color="auto"/>
            </w:tcBorders>
            <w:hideMark/>
          </w:tcPr>
          <w:p w:rsidR="00D624B3" w:rsidRDefault="00D624B3">
            <w:pPr>
              <w:pStyle w:val="BodyText"/>
              <w:rPr>
                <w:lang w:eastAsia="en-US"/>
              </w:rPr>
            </w:pPr>
            <w:r>
              <w:rPr>
                <w:lang w:eastAsia="en-US"/>
              </w:rPr>
              <w:t>Display number of provisioned subscribers (Bug 19563513)</w:t>
            </w:r>
          </w:p>
        </w:tc>
        <w:tc>
          <w:tcPr>
            <w:tcW w:w="4860" w:type="dxa"/>
            <w:tcBorders>
              <w:top w:val="single" w:sz="4" w:space="0" w:color="auto"/>
              <w:left w:val="single" w:sz="4" w:space="0" w:color="auto"/>
              <w:bottom w:val="single" w:sz="4" w:space="0" w:color="auto"/>
              <w:right w:val="single" w:sz="4" w:space="0" w:color="auto"/>
            </w:tcBorders>
            <w:hideMark/>
          </w:tcPr>
          <w:p w:rsidR="00D624B3" w:rsidRDefault="00D624B3">
            <w:pPr>
              <w:pStyle w:val="BodyText"/>
              <w:spacing w:after="0"/>
              <w:rPr>
                <w:lang w:eastAsia="en-US"/>
              </w:rPr>
            </w:pPr>
            <w:r>
              <w:rPr>
                <w:lang w:eastAsia="en-US"/>
              </w:rPr>
              <w:t>The UDR GUI allow the user to view database statistics on the Main Menu</w:t>
            </w:r>
          </w:p>
        </w:tc>
        <w:tc>
          <w:tcPr>
            <w:tcW w:w="1800" w:type="dxa"/>
            <w:tcBorders>
              <w:top w:val="single" w:sz="4" w:space="0" w:color="auto"/>
              <w:left w:val="single" w:sz="4" w:space="0" w:color="auto"/>
              <w:bottom w:val="single" w:sz="4" w:space="0" w:color="auto"/>
              <w:right w:val="single" w:sz="4" w:space="0" w:color="auto"/>
            </w:tcBorders>
            <w:hideMark/>
          </w:tcPr>
          <w:p w:rsidR="00D624B3" w:rsidRDefault="00D624B3">
            <w:pPr>
              <w:pStyle w:val="BodyText"/>
              <w:rPr>
                <w:lang w:eastAsia="en-US"/>
              </w:rPr>
            </w:pPr>
            <w:r>
              <w:rPr>
                <w:lang w:eastAsia="en-US"/>
              </w:rPr>
              <w:t>Minor feature</w:t>
            </w:r>
          </w:p>
        </w:tc>
      </w:tr>
      <w:tr w:rsidR="00D624B3" w:rsidTr="00D624B3">
        <w:trPr>
          <w:cantSplit/>
        </w:trPr>
        <w:tc>
          <w:tcPr>
            <w:tcW w:w="3078" w:type="dxa"/>
            <w:tcBorders>
              <w:top w:val="single" w:sz="4" w:space="0" w:color="auto"/>
              <w:left w:val="single" w:sz="4" w:space="0" w:color="auto"/>
              <w:bottom w:val="single" w:sz="4" w:space="0" w:color="auto"/>
              <w:right w:val="single" w:sz="4" w:space="0" w:color="auto"/>
            </w:tcBorders>
            <w:hideMark/>
          </w:tcPr>
          <w:p w:rsidR="00D624B3" w:rsidRDefault="00D624B3">
            <w:pPr>
              <w:pStyle w:val="BodyText"/>
              <w:rPr>
                <w:lang w:eastAsia="en-US"/>
              </w:rPr>
            </w:pPr>
            <w:r>
              <w:rPr>
                <w:lang w:eastAsia="en-US"/>
              </w:rPr>
              <w:lastRenderedPageBreak/>
              <w:t>Automatic NOAMP Failover inherited from new Platform 6.7 functionality</w:t>
            </w:r>
          </w:p>
        </w:tc>
        <w:tc>
          <w:tcPr>
            <w:tcW w:w="4860" w:type="dxa"/>
            <w:tcBorders>
              <w:top w:val="single" w:sz="4" w:space="0" w:color="auto"/>
              <w:left w:val="single" w:sz="4" w:space="0" w:color="auto"/>
              <w:bottom w:val="single" w:sz="4" w:space="0" w:color="auto"/>
              <w:right w:val="single" w:sz="4" w:space="0" w:color="auto"/>
            </w:tcBorders>
            <w:hideMark/>
          </w:tcPr>
          <w:p w:rsidR="00D624B3" w:rsidRDefault="00D624B3">
            <w:pPr>
              <w:pStyle w:val="BodyText"/>
              <w:spacing w:after="0"/>
              <w:rPr>
                <w:lang w:eastAsia="en-US"/>
              </w:rPr>
            </w:pPr>
            <w:r>
              <w:rPr>
                <w:lang w:eastAsia="en-US"/>
              </w:rPr>
              <w:t>NOAMPs are monitored and assigned a health score.  The NOAMP with the best health score becomes the Active NOAMP and receives the NOAMP provisioning VIP address.</w:t>
            </w:r>
          </w:p>
        </w:tc>
        <w:tc>
          <w:tcPr>
            <w:tcW w:w="1800" w:type="dxa"/>
            <w:tcBorders>
              <w:top w:val="single" w:sz="4" w:space="0" w:color="auto"/>
              <w:left w:val="single" w:sz="4" w:space="0" w:color="auto"/>
              <w:bottom w:val="single" w:sz="4" w:space="0" w:color="auto"/>
              <w:right w:val="single" w:sz="4" w:space="0" w:color="auto"/>
            </w:tcBorders>
            <w:hideMark/>
          </w:tcPr>
          <w:p w:rsidR="00D624B3" w:rsidRDefault="00D624B3">
            <w:pPr>
              <w:pStyle w:val="BodyText"/>
              <w:rPr>
                <w:lang w:eastAsia="en-US"/>
              </w:rPr>
            </w:pPr>
            <w:r>
              <w:rPr>
                <w:lang w:eastAsia="en-US"/>
              </w:rPr>
              <w:t>Major Feature</w:t>
            </w:r>
          </w:p>
        </w:tc>
      </w:tr>
    </w:tbl>
    <w:p w:rsidR="00D624B3" w:rsidRDefault="00D624B3" w:rsidP="00D624B3">
      <w:pPr>
        <w:pStyle w:val="BodyText"/>
      </w:pPr>
      <w:bookmarkStart w:id="24" w:name="_Toc316644242"/>
      <w:bookmarkEnd w:id="21"/>
      <w:bookmarkEnd w:id="22"/>
    </w:p>
    <w:p w:rsidR="00D624B3" w:rsidRDefault="00D624B3" w:rsidP="00D624B3">
      <w:pPr>
        <w:keepNext/>
        <w:numPr>
          <w:ilvl w:val="1"/>
          <w:numId w:val="28"/>
        </w:numPr>
        <w:spacing w:before="240" w:after="60"/>
        <w:outlineLvl w:val="1"/>
        <w:rPr>
          <w:rFonts w:ascii="Arial" w:hAnsi="Arial" w:cs="Arial"/>
          <w:b/>
          <w:bCs/>
          <w:iCs/>
          <w:sz w:val="28"/>
          <w:szCs w:val="28"/>
        </w:rPr>
      </w:pPr>
      <w:bookmarkStart w:id="25" w:name="_Toc428960886"/>
      <w:r>
        <w:rPr>
          <w:rFonts w:ascii="Arial" w:hAnsi="Arial" w:cs="Arial"/>
          <w:b/>
          <w:bCs/>
          <w:iCs/>
          <w:sz w:val="28"/>
          <w:szCs w:val="28"/>
        </w:rPr>
        <w:t xml:space="preserve">Hardware </w:t>
      </w:r>
      <w:bookmarkEnd w:id="24"/>
      <w:r>
        <w:rPr>
          <w:rFonts w:ascii="Arial" w:hAnsi="Arial" w:cs="Arial"/>
          <w:b/>
          <w:bCs/>
          <w:iCs/>
          <w:sz w:val="28"/>
          <w:szCs w:val="28"/>
        </w:rPr>
        <w:t>Changes</w:t>
      </w:r>
      <w:bookmarkEnd w:id="25"/>
    </w:p>
    <w:p w:rsidR="00D624B3" w:rsidRDefault="00D624B3" w:rsidP="00D624B3">
      <w:pPr>
        <w:keepNext/>
        <w:numPr>
          <w:ilvl w:val="2"/>
          <w:numId w:val="28"/>
        </w:numPr>
        <w:spacing w:before="240" w:after="60"/>
        <w:outlineLvl w:val="2"/>
        <w:rPr>
          <w:rFonts w:ascii="Arial" w:hAnsi="Arial" w:cs="Arial"/>
          <w:b/>
          <w:bCs/>
          <w:sz w:val="26"/>
          <w:szCs w:val="26"/>
        </w:rPr>
      </w:pPr>
      <w:bookmarkStart w:id="26" w:name="_Toc316644243"/>
      <w:r>
        <w:rPr>
          <w:rFonts w:ascii="Arial" w:hAnsi="Arial" w:cs="Arial"/>
          <w:b/>
          <w:bCs/>
          <w:sz w:val="26"/>
          <w:szCs w:val="26"/>
        </w:rPr>
        <w:t xml:space="preserve">Hardware </w:t>
      </w:r>
      <w:bookmarkEnd w:id="26"/>
      <w:r>
        <w:rPr>
          <w:rFonts w:ascii="Arial" w:hAnsi="Arial" w:cs="Arial"/>
          <w:b/>
          <w:bCs/>
          <w:sz w:val="26"/>
          <w:szCs w:val="26"/>
        </w:rPr>
        <w:t>Supported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88"/>
        <w:gridCol w:w="1710"/>
      </w:tblGrid>
      <w:tr w:rsidR="00D624B3" w:rsidTr="00D624B3">
        <w:trPr>
          <w:trHeight w:val="269"/>
        </w:trPr>
        <w:tc>
          <w:tcPr>
            <w:tcW w:w="388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624B3" w:rsidRDefault="00D624B3">
            <w:pPr>
              <w:tabs>
                <w:tab w:val="left" w:pos="720"/>
              </w:tabs>
              <w:rPr>
                <w:rFonts w:cs="Arial"/>
                <w:b/>
                <w:sz w:val="18"/>
                <w:szCs w:val="18"/>
              </w:rPr>
            </w:pPr>
            <w:r>
              <w:rPr>
                <w:rFonts w:cs="Arial"/>
                <w:b/>
                <w:sz w:val="18"/>
                <w:szCs w:val="18"/>
              </w:rPr>
              <w:t>Hardware</w:t>
            </w:r>
          </w:p>
        </w:tc>
        <w:tc>
          <w:tcPr>
            <w:tcW w:w="171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624B3" w:rsidRDefault="00D624B3">
            <w:pPr>
              <w:tabs>
                <w:tab w:val="left" w:pos="720"/>
              </w:tabs>
              <w:rPr>
                <w:rFonts w:cs="Arial"/>
                <w:b/>
                <w:sz w:val="18"/>
                <w:szCs w:val="18"/>
              </w:rPr>
            </w:pPr>
            <w:r>
              <w:rPr>
                <w:rFonts w:cs="Arial"/>
                <w:b/>
                <w:sz w:val="18"/>
                <w:szCs w:val="18"/>
              </w:rPr>
              <w:t>Comment</w:t>
            </w:r>
          </w:p>
        </w:tc>
      </w:tr>
      <w:tr w:rsidR="00D624B3" w:rsidTr="00D624B3">
        <w:trPr>
          <w:trHeight w:val="214"/>
        </w:trPr>
        <w:tc>
          <w:tcPr>
            <w:tcW w:w="3888" w:type="dxa"/>
            <w:tcBorders>
              <w:top w:val="single" w:sz="4" w:space="0" w:color="auto"/>
              <w:left w:val="single" w:sz="4" w:space="0" w:color="auto"/>
              <w:bottom w:val="single" w:sz="4" w:space="0" w:color="auto"/>
              <w:right w:val="single" w:sz="4" w:space="0" w:color="auto"/>
            </w:tcBorders>
            <w:hideMark/>
          </w:tcPr>
          <w:p w:rsidR="00D624B3" w:rsidRDefault="00D624B3">
            <w:pPr>
              <w:tabs>
                <w:tab w:val="left" w:pos="720"/>
              </w:tabs>
              <w:rPr>
                <w:rFonts w:cs="Arial"/>
              </w:rPr>
            </w:pPr>
            <w:r>
              <w:rPr>
                <w:rFonts w:cs="Arial"/>
              </w:rPr>
              <w:t>HP BL460c Gen8</w:t>
            </w:r>
          </w:p>
        </w:tc>
        <w:tc>
          <w:tcPr>
            <w:tcW w:w="1710" w:type="dxa"/>
            <w:tcBorders>
              <w:top w:val="single" w:sz="4" w:space="0" w:color="auto"/>
              <w:left w:val="single" w:sz="4" w:space="0" w:color="auto"/>
              <w:bottom w:val="single" w:sz="4" w:space="0" w:color="auto"/>
              <w:right w:val="single" w:sz="4" w:space="0" w:color="auto"/>
            </w:tcBorders>
            <w:hideMark/>
          </w:tcPr>
          <w:p w:rsidR="00D624B3" w:rsidRDefault="00D624B3">
            <w:pPr>
              <w:tabs>
                <w:tab w:val="left" w:pos="720"/>
              </w:tabs>
              <w:rPr>
                <w:rFonts w:cs="Arial"/>
              </w:rPr>
            </w:pPr>
            <w:r>
              <w:rPr>
                <w:rFonts w:cs="Arial"/>
              </w:rPr>
              <w:t>c-Class</w:t>
            </w:r>
          </w:p>
        </w:tc>
      </w:tr>
      <w:tr w:rsidR="00D624B3" w:rsidTr="00D624B3">
        <w:trPr>
          <w:trHeight w:val="214"/>
        </w:trPr>
        <w:tc>
          <w:tcPr>
            <w:tcW w:w="3888" w:type="dxa"/>
            <w:tcBorders>
              <w:top w:val="single" w:sz="4" w:space="0" w:color="auto"/>
              <w:left w:val="single" w:sz="4" w:space="0" w:color="auto"/>
              <w:bottom w:val="single" w:sz="4" w:space="0" w:color="auto"/>
              <w:right w:val="single" w:sz="4" w:space="0" w:color="auto"/>
            </w:tcBorders>
            <w:hideMark/>
          </w:tcPr>
          <w:p w:rsidR="00D624B3" w:rsidRDefault="00D624B3">
            <w:pPr>
              <w:tabs>
                <w:tab w:val="left" w:pos="720"/>
              </w:tabs>
              <w:rPr>
                <w:rFonts w:cs="Arial"/>
              </w:rPr>
            </w:pPr>
            <w:r>
              <w:rPr>
                <w:rFonts w:cs="Arial"/>
              </w:rPr>
              <w:t>HP 3020, 6125 (1G)</w:t>
            </w:r>
          </w:p>
        </w:tc>
        <w:tc>
          <w:tcPr>
            <w:tcW w:w="1710" w:type="dxa"/>
            <w:tcBorders>
              <w:top w:val="single" w:sz="4" w:space="0" w:color="auto"/>
              <w:left w:val="single" w:sz="4" w:space="0" w:color="auto"/>
              <w:bottom w:val="single" w:sz="4" w:space="0" w:color="auto"/>
              <w:right w:val="single" w:sz="4" w:space="0" w:color="auto"/>
            </w:tcBorders>
            <w:hideMark/>
          </w:tcPr>
          <w:p w:rsidR="00D624B3" w:rsidRDefault="00D624B3">
            <w:pPr>
              <w:tabs>
                <w:tab w:val="left" w:pos="720"/>
              </w:tabs>
              <w:rPr>
                <w:rFonts w:cs="Arial"/>
              </w:rPr>
            </w:pPr>
            <w:r>
              <w:rPr>
                <w:rFonts w:cs="Arial"/>
              </w:rPr>
              <w:t>Enclosure Switch</w:t>
            </w:r>
          </w:p>
        </w:tc>
      </w:tr>
      <w:tr w:rsidR="00D624B3" w:rsidTr="00D624B3">
        <w:trPr>
          <w:trHeight w:val="214"/>
        </w:trPr>
        <w:tc>
          <w:tcPr>
            <w:tcW w:w="3888" w:type="dxa"/>
            <w:tcBorders>
              <w:top w:val="single" w:sz="4" w:space="0" w:color="auto"/>
              <w:left w:val="single" w:sz="4" w:space="0" w:color="auto"/>
              <w:bottom w:val="single" w:sz="4" w:space="0" w:color="auto"/>
              <w:right w:val="single" w:sz="4" w:space="0" w:color="auto"/>
            </w:tcBorders>
            <w:hideMark/>
          </w:tcPr>
          <w:p w:rsidR="00D624B3" w:rsidRDefault="00D624B3">
            <w:pPr>
              <w:tabs>
                <w:tab w:val="left" w:pos="720"/>
              </w:tabs>
              <w:rPr>
                <w:rFonts w:cs="Arial"/>
              </w:rPr>
            </w:pPr>
            <w:r>
              <w:rPr>
                <w:rFonts w:cs="Arial"/>
              </w:rPr>
              <w:t>HP 6120XG, 6125XLG</w:t>
            </w:r>
          </w:p>
        </w:tc>
        <w:tc>
          <w:tcPr>
            <w:tcW w:w="1710" w:type="dxa"/>
            <w:tcBorders>
              <w:top w:val="single" w:sz="4" w:space="0" w:color="auto"/>
              <w:left w:val="single" w:sz="4" w:space="0" w:color="auto"/>
              <w:bottom w:val="single" w:sz="4" w:space="0" w:color="auto"/>
              <w:right w:val="single" w:sz="4" w:space="0" w:color="auto"/>
            </w:tcBorders>
            <w:hideMark/>
          </w:tcPr>
          <w:p w:rsidR="00D624B3" w:rsidRDefault="00D624B3">
            <w:pPr>
              <w:tabs>
                <w:tab w:val="left" w:pos="720"/>
              </w:tabs>
              <w:rPr>
                <w:rFonts w:cs="Arial"/>
              </w:rPr>
            </w:pPr>
            <w:r>
              <w:rPr>
                <w:rFonts w:cs="Arial"/>
              </w:rPr>
              <w:t>Enclosure Switch</w:t>
            </w:r>
          </w:p>
        </w:tc>
      </w:tr>
      <w:tr w:rsidR="00D624B3" w:rsidTr="00D624B3">
        <w:trPr>
          <w:trHeight w:val="202"/>
        </w:trPr>
        <w:tc>
          <w:tcPr>
            <w:tcW w:w="3888" w:type="dxa"/>
            <w:tcBorders>
              <w:top w:val="single" w:sz="4" w:space="0" w:color="auto"/>
              <w:left w:val="single" w:sz="4" w:space="0" w:color="auto"/>
              <w:bottom w:val="single" w:sz="4" w:space="0" w:color="auto"/>
              <w:right w:val="single" w:sz="4" w:space="0" w:color="auto"/>
            </w:tcBorders>
            <w:hideMark/>
          </w:tcPr>
          <w:p w:rsidR="00D624B3" w:rsidRDefault="00D624B3">
            <w:pPr>
              <w:tabs>
                <w:tab w:val="left" w:pos="720"/>
              </w:tabs>
              <w:rPr>
                <w:rFonts w:cs="Arial"/>
              </w:rPr>
            </w:pPr>
            <w:r>
              <w:rPr>
                <w:rFonts w:cs="Arial"/>
              </w:rPr>
              <w:t>Cisco 4948</w:t>
            </w:r>
          </w:p>
        </w:tc>
        <w:tc>
          <w:tcPr>
            <w:tcW w:w="1710" w:type="dxa"/>
            <w:tcBorders>
              <w:top w:val="single" w:sz="4" w:space="0" w:color="auto"/>
              <w:left w:val="single" w:sz="4" w:space="0" w:color="auto"/>
              <w:bottom w:val="single" w:sz="4" w:space="0" w:color="auto"/>
              <w:right w:val="single" w:sz="4" w:space="0" w:color="auto"/>
            </w:tcBorders>
            <w:hideMark/>
          </w:tcPr>
          <w:p w:rsidR="00D624B3" w:rsidRDefault="00D624B3">
            <w:pPr>
              <w:tabs>
                <w:tab w:val="left" w:pos="720"/>
              </w:tabs>
              <w:rPr>
                <w:rFonts w:cs="Arial"/>
              </w:rPr>
            </w:pPr>
            <w:r>
              <w:rPr>
                <w:rFonts w:cs="Arial"/>
              </w:rPr>
              <w:t>Enclosure Switch</w:t>
            </w:r>
          </w:p>
        </w:tc>
      </w:tr>
    </w:tbl>
    <w:p w:rsidR="00D624B3" w:rsidRDefault="00D624B3" w:rsidP="00D624B3">
      <w:pPr>
        <w:pStyle w:val="BodyText"/>
      </w:pPr>
      <w:r>
        <w:t>Note: mixed Sun/HP deployments are not generally supported.</w:t>
      </w:r>
    </w:p>
    <w:p w:rsidR="00D624B3" w:rsidRDefault="00D624B3" w:rsidP="00D624B3">
      <w:pPr>
        <w:rPr>
          <w:noProof/>
        </w:rPr>
      </w:pPr>
      <w:r>
        <w:br w:type="page"/>
      </w:r>
    </w:p>
    <w:p w:rsidR="00D624B3" w:rsidRDefault="00D624B3" w:rsidP="00D624B3">
      <w:pPr>
        <w:keepNext/>
        <w:numPr>
          <w:ilvl w:val="1"/>
          <w:numId w:val="28"/>
        </w:numPr>
        <w:spacing w:before="240" w:after="60"/>
        <w:outlineLvl w:val="1"/>
        <w:rPr>
          <w:rFonts w:ascii="Arial" w:hAnsi="Arial" w:cs="Arial"/>
          <w:b/>
          <w:bCs/>
          <w:iCs/>
          <w:sz w:val="28"/>
          <w:szCs w:val="28"/>
        </w:rPr>
      </w:pPr>
      <w:bookmarkStart w:id="27" w:name="_Toc428960887"/>
      <w:r>
        <w:rPr>
          <w:rFonts w:ascii="Arial" w:hAnsi="Arial" w:cs="Arial"/>
          <w:b/>
          <w:bCs/>
          <w:iCs/>
          <w:sz w:val="28"/>
          <w:szCs w:val="28"/>
        </w:rPr>
        <w:lastRenderedPageBreak/>
        <w:t>Software Changes</w:t>
      </w:r>
      <w:bookmarkEnd w:id="27"/>
    </w:p>
    <w:p w:rsidR="00D624B3" w:rsidRDefault="00D624B3" w:rsidP="00D624B3">
      <w:pPr>
        <w:pStyle w:val="BodyText"/>
      </w:pPr>
      <w:r>
        <w:t>Software change include a new release of the software Platform components, and new OCUDR release.</w:t>
      </w:r>
    </w:p>
    <w:p w:rsidR="00D624B3" w:rsidRDefault="00D624B3" w:rsidP="00D624B3">
      <w:pPr>
        <w:keepNext/>
        <w:numPr>
          <w:ilvl w:val="2"/>
          <w:numId w:val="28"/>
        </w:numPr>
        <w:spacing w:before="240" w:after="60"/>
        <w:outlineLvl w:val="2"/>
        <w:rPr>
          <w:rFonts w:ascii="Arial" w:hAnsi="Arial" w:cs="Arial"/>
          <w:b/>
          <w:bCs/>
          <w:sz w:val="26"/>
          <w:szCs w:val="26"/>
        </w:rPr>
      </w:pPr>
      <w:bookmarkStart w:id="28" w:name="OLE_LINK25"/>
      <w:bookmarkStart w:id="29" w:name="OLE_LINK24"/>
      <w:r>
        <w:rPr>
          <w:rFonts w:ascii="Arial" w:hAnsi="Arial" w:cs="Arial"/>
          <w:b/>
          <w:bCs/>
          <w:sz w:val="26"/>
          <w:szCs w:val="26"/>
        </w:rPr>
        <w:t>Platform 6.7</w:t>
      </w:r>
    </w:p>
    <w:p w:rsidR="00D624B3" w:rsidRDefault="00D624B3" w:rsidP="00D624B3">
      <w:pPr>
        <w:pStyle w:val="BodyText"/>
      </w:pPr>
      <w:r>
        <w:t>Platform Release 6.7 inherits all the functionality of Release 6.5.</w:t>
      </w:r>
    </w:p>
    <w:p w:rsidR="00D624B3" w:rsidRDefault="00D624B3" w:rsidP="00D624B3">
      <w:pPr>
        <w:rPr>
          <w:lang w:eastAsia="en-US"/>
        </w:rPr>
      </w:pPr>
      <w:r>
        <w:rPr>
          <w:lang w:eastAsia="en-US"/>
        </w:rPr>
        <w:t>Platform 6.7 Component Versions</w:t>
      </w:r>
    </w:p>
    <w:tbl>
      <w:tblPr>
        <w:tblStyle w:val="TableGrid2"/>
        <w:tblW w:w="0" w:type="auto"/>
        <w:tblInd w:w="0" w:type="dxa"/>
        <w:tblLook w:val="04A0"/>
      </w:tblPr>
      <w:tblGrid>
        <w:gridCol w:w="2178"/>
        <w:gridCol w:w="3420"/>
      </w:tblGrid>
      <w:tr w:rsidR="00D624B3" w:rsidTr="00D624B3">
        <w:tc>
          <w:tcPr>
            <w:tcW w:w="21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624B3" w:rsidRDefault="00D624B3">
            <w:pPr>
              <w:rPr>
                <w:rFonts w:cs="Arial"/>
                <w:lang w:eastAsia="en-US"/>
              </w:rPr>
            </w:pPr>
            <w:r>
              <w:rPr>
                <w:rFonts w:cs="Arial"/>
                <w:lang w:eastAsia="en-US"/>
              </w:rPr>
              <w:t>Component</w:t>
            </w:r>
          </w:p>
        </w:tc>
        <w:tc>
          <w:tcPr>
            <w:tcW w:w="342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624B3" w:rsidRDefault="00D624B3">
            <w:pPr>
              <w:rPr>
                <w:rFonts w:cs="Arial"/>
                <w:lang w:eastAsia="en-US"/>
              </w:rPr>
            </w:pPr>
            <w:r>
              <w:rPr>
                <w:rFonts w:cs="Arial"/>
                <w:lang w:eastAsia="en-US"/>
              </w:rPr>
              <w:t>Release</w:t>
            </w:r>
          </w:p>
        </w:tc>
      </w:tr>
      <w:tr w:rsidR="00D624B3" w:rsidTr="00D624B3">
        <w:tc>
          <w:tcPr>
            <w:tcW w:w="2178" w:type="dxa"/>
            <w:tcBorders>
              <w:top w:val="single" w:sz="4" w:space="0" w:color="auto"/>
              <w:left w:val="single" w:sz="4" w:space="0" w:color="auto"/>
              <w:bottom w:val="single" w:sz="4" w:space="0" w:color="auto"/>
              <w:right w:val="single" w:sz="4" w:space="0" w:color="auto"/>
            </w:tcBorders>
            <w:hideMark/>
          </w:tcPr>
          <w:p w:rsidR="00D624B3" w:rsidRDefault="00D624B3">
            <w:pPr>
              <w:rPr>
                <w:rFonts w:cs="Arial"/>
                <w:sz w:val="20"/>
                <w:szCs w:val="20"/>
                <w:lang w:eastAsia="en-US"/>
              </w:rPr>
            </w:pPr>
            <w:r>
              <w:rPr>
                <w:rFonts w:cs="Arial"/>
                <w:sz w:val="20"/>
                <w:szCs w:val="20"/>
                <w:lang w:eastAsia="en-US"/>
              </w:rPr>
              <w:t>TPD 64 Bit</w:t>
            </w:r>
          </w:p>
        </w:tc>
        <w:tc>
          <w:tcPr>
            <w:tcW w:w="3420" w:type="dxa"/>
            <w:tcBorders>
              <w:top w:val="single" w:sz="4" w:space="0" w:color="auto"/>
              <w:left w:val="single" w:sz="4" w:space="0" w:color="auto"/>
              <w:bottom w:val="single" w:sz="4" w:space="0" w:color="auto"/>
              <w:right w:val="single" w:sz="4" w:space="0" w:color="auto"/>
            </w:tcBorders>
            <w:hideMark/>
          </w:tcPr>
          <w:p w:rsidR="00D624B3" w:rsidRDefault="00D624B3">
            <w:pPr>
              <w:rPr>
                <w:rFonts w:cs="Arial"/>
                <w:sz w:val="20"/>
                <w:szCs w:val="20"/>
                <w:lang w:eastAsia="en-US"/>
              </w:rPr>
            </w:pPr>
            <w:r>
              <w:rPr>
                <w:sz w:val="20"/>
                <w:szCs w:val="20"/>
              </w:rPr>
              <w:t>6.7.0.0.1-84.20.0</w:t>
            </w:r>
          </w:p>
        </w:tc>
      </w:tr>
      <w:tr w:rsidR="00D624B3" w:rsidTr="00D624B3">
        <w:tc>
          <w:tcPr>
            <w:tcW w:w="2178" w:type="dxa"/>
            <w:tcBorders>
              <w:top w:val="single" w:sz="4" w:space="0" w:color="auto"/>
              <w:left w:val="single" w:sz="4" w:space="0" w:color="auto"/>
              <w:bottom w:val="single" w:sz="4" w:space="0" w:color="auto"/>
              <w:right w:val="single" w:sz="4" w:space="0" w:color="auto"/>
            </w:tcBorders>
            <w:hideMark/>
          </w:tcPr>
          <w:p w:rsidR="00D624B3" w:rsidRDefault="00D624B3">
            <w:pPr>
              <w:rPr>
                <w:rFonts w:cs="Arial"/>
                <w:sz w:val="20"/>
                <w:szCs w:val="20"/>
                <w:lang w:eastAsia="en-US"/>
              </w:rPr>
            </w:pPr>
            <w:r>
              <w:rPr>
                <w:rFonts w:cs="Arial"/>
                <w:sz w:val="20"/>
                <w:szCs w:val="20"/>
                <w:lang w:eastAsia="en-US"/>
              </w:rPr>
              <w:t>COMCOL</w:t>
            </w:r>
          </w:p>
        </w:tc>
        <w:tc>
          <w:tcPr>
            <w:tcW w:w="3420" w:type="dxa"/>
            <w:tcBorders>
              <w:top w:val="single" w:sz="4" w:space="0" w:color="auto"/>
              <w:left w:val="single" w:sz="4" w:space="0" w:color="auto"/>
              <w:bottom w:val="single" w:sz="4" w:space="0" w:color="auto"/>
              <w:right w:val="single" w:sz="4" w:space="0" w:color="auto"/>
            </w:tcBorders>
            <w:hideMark/>
          </w:tcPr>
          <w:p w:rsidR="00D624B3" w:rsidRDefault="00D624B3">
            <w:pPr>
              <w:rPr>
                <w:rFonts w:cs="Arial"/>
                <w:sz w:val="20"/>
                <w:szCs w:val="20"/>
                <w:lang w:eastAsia="en-US"/>
              </w:rPr>
            </w:pPr>
            <w:r>
              <w:rPr>
                <w:sz w:val="20"/>
                <w:szCs w:val="20"/>
              </w:rPr>
              <w:t>6.3p230</w:t>
            </w:r>
          </w:p>
        </w:tc>
      </w:tr>
      <w:tr w:rsidR="00D624B3" w:rsidTr="00D624B3">
        <w:trPr>
          <w:trHeight w:val="233"/>
        </w:trPr>
        <w:tc>
          <w:tcPr>
            <w:tcW w:w="2178" w:type="dxa"/>
            <w:tcBorders>
              <w:top w:val="single" w:sz="4" w:space="0" w:color="auto"/>
              <w:left w:val="single" w:sz="4" w:space="0" w:color="auto"/>
              <w:bottom w:val="single" w:sz="4" w:space="0" w:color="auto"/>
              <w:right w:val="single" w:sz="4" w:space="0" w:color="auto"/>
            </w:tcBorders>
            <w:hideMark/>
          </w:tcPr>
          <w:p w:rsidR="00D624B3" w:rsidRDefault="00D624B3">
            <w:pPr>
              <w:rPr>
                <w:rFonts w:cs="Arial"/>
                <w:sz w:val="20"/>
                <w:szCs w:val="20"/>
                <w:lang w:eastAsia="en-US"/>
              </w:rPr>
            </w:pPr>
            <w:r>
              <w:rPr>
                <w:rFonts w:cs="Arial"/>
                <w:sz w:val="20"/>
                <w:szCs w:val="20"/>
                <w:lang w:eastAsia="en-US"/>
              </w:rPr>
              <w:t>PM&amp;C</w:t>
            </w:r>
          </w:p>
        </w:tc>
        <w:tc>
          <w:tcPr>
            <w:tcW w:w="3420" w:type="dxa"/>
            <w:tcBorders>
              <w:top w:val="single" w:sz="4" w:space="0" w:color="auto"/>
              <w:left w:val="single" w:sz="4" w:space="0" w:color="auto"/>
              <w:bottom w:val="single" w:sz="4" w:space="0" w:color="auto"/>
              <w:right w:val="single" w:sz="4" w:space="0" w:color="auto"/>
            </w:tcBorders>
            <w:hideMark/>
          </w:tcPr>
          <w:p w:rsidR="00D624B3" w:rsidRDefault="00D624B3">
            <w:pPr>
              <w:rPr>
                <w:rFonts w:cs="Arial"/>
                <w:sz w:val="20"/>
                <w:szCs w:val="20"/>
                <w:lang w:eastAsia="en-US"/>
              </w:rPr>
            </w:pPr>
            <w:r>
              <w:rPr>
                <w:sz w:val="20"/>
                <w:szCs w:val="20"/>
              </w:rPr>
              <w:t>5.7.0.0.1-57.17.1</w:t>
            </w:r>
          </w:p>
        </w:tc>
      </w:tr>
      <w:tr w:rsidR="00D624B3" w:rsidTr="00D624B3">
        <w:trPr>
          <w:trHeight w:val="242"/>
        </w:trPr>
        <w:tc>
          <w:tcPr>
            <w:tcW w:w="2178" w:type="dxa"/>
            <w:tcBorders>
              <w:top w:val="single" w:sz="4" w:space="0" w:color="auto"/>
              <w:left w:val="single" w:sz="4" w:space="0" w:color="auto"/>
              <w:bottom w:val="single" w:sz="4" w:space="0" w:color="auto"/>
              <w:right w:val="single" w:sz="4" w:space="0" w:color="auto"/>
            </w:tcBorders>
            <w:hideMark/>
          </w:tcPr>
          <w:p w:rsidR="00D624B3" w:rsidRDefault="00D624B3">
            <w:pPr>
              <w:rPr>
                <w:rFonts w:cs="Arial"/>
                <w:sz w:val="20"/>
                <w:szCs w:val="20"/>
                <w:lang w:eastAsia="en-US"/>
              </w:rPr>
            </w:pPr>
            <w:r>
              <w:rPr>
                <w:rFonts w:cs="Arial"/>
                <w:sz w:val="20"/>
                <w:szCs w:val="20"/>
                <w:lang w:eastAsia="en-US"/>
              </w:rPr>
              <w:t>TVOE</w:t>
            </w:r>
          </w:p>
        </w:tc>
        <w:tc>
          <w:tcPr>
            <w:tcW w:w="3420" w:type="dxa"/>
            <w:tcBorders>
              <w:top w:val="single" w:sz="4" w:space="0" w:color="auto"/>
              <w:left w:val="single" w:sz="4" w:space="0" w:color="auto"/>
              <w:bottom w:val="single" w:sz="4" w:space="0" w:color="auto"/>
              <w:right w:val="single" w:sz="4" w:space="0" w:color="auto"/>
            </w:tcBorders>
            <w:hideMark/>
          </w:tcPr>
          <w:p w:rsidR="00D624B3" w:rsidRDefault="00D624B3">
            <w:pPr>
              <w:rPr>
                <w:rFonts w:cs="Arial"/>
                <w:sz w:val="20"/>
                <w:szCs w:val="20"/>
                <w:lang w:eastAsia="en-US"/>
              </w:rPr>
            </w:pPr>
            <w:r>
              <w:rPr>
                <w:rFonts w:cs="Arial"/>
                <w:sz w:val="20"/>
                <w:szCs w:val="20"/>
                <w:lang w:eastAsia="en-US"/>
              </w:rPr>
              <w:t>2.7.0.0.0-84.20.0</w:t>
            </w:r>
          </w:p>
        </w:tc>
      </w:tr>
      <w:tr w:rsidR="00D624B3" w:rsidTr="00D624B3">
        <w:tc>
          <w:tcPr>
            <w:tcW w:w="2178" w:type="dxa"/>
            <w:tcBorders>
              <w:top w:val="single" w:sz="4" w:space="0" w:color="auto"/>
              <w:left w:val="single" w:sz="4" w:space="0" w:color="auto"/>
              <w:bottom w:val="single" w:sz="4" w:space="0" w:color="auto"/>
              <w:right w:val="single" w:sz="4" w:space="0" w:color="auto"/>
            </w:tcBorders>
            <w:hideMark/>
          </w:tcPr>
          <w:p w:rsidR="00D624B3" w:rsidRDefault="00D624B3">
            <w:pPr>
              <w:rPr>
                <w:rFonts w:cs="Arial"/>
                <w:sz w:val="20"/>
                <w:szCs w:val="20"/>
                <w:lang w:eastAsia="en-US"/>
              </w:rPr>
            </w:pPr>
            <w:proofErr w:type="spellStart"/>
            <w:r>
              <w:rPr>
                <w:rFonts w:cs="Arial"/>
                <w:sz w:val="20"/>
                <w:szCs w:val="20"/>
                <w:lang w:eastAsia="en-US"/>
              </w:rPr>
              <w:t>AppWorks</w:t>
            </w:r>
            <w:proofErr w:type="spellEnd"/>
          </w:p>
        </w:tc>
        <w:tc>
          <w:tcPr>
            <w:tcW w:w="3420" w:type="dxa"/>
            <w:tcBorders>
              <w:top w:val="single" w:sz="4" w:space="0" w:color="auto"/>
              <w:left w:val="single" w:sz="4" w:space="0" w:color="auto"/>
              <w:bottom w:val="single" w:sz="4" w:space="0" w:color="auto"/>
              <w:right w:val="single" w:sz="4" w:space="0" w:color="auto"/>
            </w:tcBorders>
            <w:hideMark/>
          </w:tcPr>
          <w:p w:rsidR="00D624B3" w:rsidRDefault="00D624B3">
            <w:pPr>
              <w:rPr>
                <w:rFonts w:cs="Arial"/>
                <w:sz w:val="20"/>
                <w:szCs w:val="20"/>
                <w:lang w:eastAsia="en-US"/>
              </w:rPr>
            </w:pPr>
            <w:r>
              <w:rPr>
                <w:sz w:val="20"/>
                <w:szCs w:val="20"/>
              </w:rPr>
              <w:t>5.7.0-57.31.0</w:t>
            </w:r>
          </w:p>
        </w:tc>
      </w:tr>
      <w:tr w:rsidR="00D624B3" w:rsidTr="00D624B3">
        <w:tc>
          <w:tcPr>
            <w:tcW w:w="2178" w:type="dxa"/>
            <w:tcBorders>
              <w:top w:val="single" w:sz="4" w:space="0" w:color="auto"/>
              <w:left w:val="single" w:sz="4" w:space="0" w:color="auto"/>
              <w:bottom w:val="single" w:sz="4" w:space="0" w:color="auto"/>
              <w:right w:val="single" w:sz="4" w:space="0" w:color="auto"/>
            </w:tcBorders>
            <w:hideMark/>
          </w:tcPr>
          <w:p w:rsidR="00D624B3" w:rsidRDefault="00D624B3">
            <w:pPr>
              <w:rPr>
                <w:rFonts w:cs="Arial"/>
                <w:sz w:val="20"/>
                <w:szCs w:val="20"/>
                <w:lang w:eastAsia="en-US"/>
              </w:rPr>
            </w:pPr>
            <w:r>
              <w:rPr>
                <w:rFonts w:cs="Arial"/>
                <w:sz w:val="20"/>
                <w:szCs w:val="20"/>
                <w:lang w:eastAsia="en-US"/>
              </w:rPr>
              <w:t>EXGSTACK</w:t>
            </w:r>
          </w:p>
        </w:tc>
        <w:tc>
          <w:tcPr>
            <w:tcW w:w="3420" w:type="dxa"/>
            <w:tcBorders>
              <w:top w:val="single" w:sz="4" w:space="0" w:color="auto"/>
              <w:left w:val="single" w:sz="4" w:space="0" w:color="auto"/>
              <w:bottom w:val="single" w:sz="4" w:space="0" w:color="auto"/>
              <w:right w:val="single" w:sz="4" w:space="0" w:color="auto"/>
            </w:tcBorders>
            <w:hideMark/>
          </w:tcPr>
          <w:p w:rsidR="00D624B3" w:rsidRDefault="00D624B3">
            <w:pPr>
              <w:rPr>
                <w:rFonts w:cs="Arial"/>
                <w:sz w:val="20"/>
                <w:szCs w:val="20"/>
                <w:lang w:eastAsia="en-US"/>
              </w:rPr>
            </w:pPr>
            <w:r>
              <w:rPr>
                <w:sz w:val="20"/>
                <w:szCs w:val="20"/>
              </w:rPr>
              <w:t>6.7.0_67.26.0</w:t>
            </w:r>
          </w:p>
        </w:tc>
      </w:tr>
      <w:tr w:rsidR="00D624B3" w:rsidTr="00D624B3">
        <w:tc>
          <w:tcPr>
            <w:tcW w:w="2178" w:type="dxa"/>
            <w:tcBorders>
              <w:top w:val="single" w:sz="4" w:space="0" w:color="auto"/>
              <w:left w:val="single" w:sz="4" w:space="0" w:color="auto"/>
              <w:bottom w:val="single" w:sz="4" w:space="0" w:color="auto"/>
              <w:right w:val="single" w:sz="4" w:space="0" w:color="auto"/>
            </w:tcBorders>
            <w:hideMark/>
          </w:tcPr>
          <w:p w:rsidR="00D624B3" w:rsidRDefault="00D624B3">
            <w:pPr>
              <w:rPr>
                <w:rFonts w:cs="Arial"/>
                <w:sz w:val="20"/>
                <w:szCs w:val="20"/>
                <w:lang w:eastAsia="en-US"/>
              </w:rPr>
            </w:pPr>
            <w:r>
              <w:rPr>
                <w:rFonts w:cs="Arial"/>
                <w:sz w:val="20"/>
                <w:szCs w:val="20"/>
                <w:lang w:eastAsia="en-US"/>
              </w:rPr>
              <w:t>DPI</w:t>
            </w:r>
          </w:p>
        </w:tc>
        <w:tc>
          <w:tcPr>
            <w:tcW w:w="3420" w:type="dxa"/>
            <w:tcBorders>
              <w:top w:val="single" w:sz="4" w:space="0" w:color="auto"/>
              <w:left w:val="single" w:sz="4" w:space="0" w:color="auto"/>
              <w:bottom w:val="single" w:sz="4" w:space="0" w:color="auto"/>
              <w:right w:val="single" w:sz="4" w:space="0" w:color="auto"/>
            </w:tcBorders>
            <w:hideMark/>
          </w:tcPr>
          <w:p w:rsidR="00D624B3" w:rsidRDefault="00D624B3">
            <w:pPr>
              <w:rPr>
                <w:rFonts w:cs="Arial"/>
                <w:sz w:val="20"/>
                <w:szCs w:val="20"/>
                <w:lang w:eastAsia="en-US"/>
              </w:rPr>
            </w:pPr>
            <w:r>
              <w:rPr>
                <w:sz w:val="20"/>
                <w:szCs w:val="20"/>
              </w:rPr>
              <w:t>6.0.0-60.28.0</w:t>
            </w:r>
          </w:p>
        </w:tc>
      </w:tr>
      <w:tr w:rsidR="00D624B3" w:rsidTr="00D624B3">
        <w:tc>
          <w:tcPr>
            <w:tcW w:w="2178" w:type="dxa"/>
            <w:tcBorders>
              <w:top w:val="single" w:sz="4" w:space="0" w:color="auto"/>
              <w:left w:val="single" w:sz="4" w:space="0" w:color="auto"/>
              <w:bottom w:val="single" w:sz="4" w:space="0" w:color="auto"/>
              <w:right w:val="single" w:sz="4" w:space="0" w:color="auto"/>
            </w:tcBorders>
            <w:hideMark/>
          </w:tcPr>
          <w:p w:rsidR="00D624B3" w:rsidRDefault="00D624B3">
            <w:pPr>
              <w:rPr>
                <w:rFonts w:cs="Arial"/>
                <w:sz w:val="20"/>
                <w:szCs w:val="20"/>
                <w:lang w:eastAsia="en-US"/>
              </w:rPr>
            </w:pPr>
            <w:r>
              <w:rPr>
                <w:rFonts w:cs="Arial"/>
                <w:sz w:val="20"/>
                <w:szCs w:val="20"/>
                <w:lang w:eastAsia="en-US"/>
              </w:rPr>
              <w:t>Firmware</w:t>
            </w:r>
          </w:p>
        </w:tc>
        <w:tc>
          <w:tcPr>
            <w:tcW w:w="3420" w:type="dxa"/>
            <w:tcBorders>
              <w:top w:val="single" w:sz="4" w:space="0" w:color="auto"/>
              <w:left w:val="single" w:sz="4" w:space="0" w:color="auto"/>
              <w:bottom w:val="single" w:sz="4" w:space="0" w:color="auto"/>
              <w:right w:val="single" w:sz="4" w:space="0" w:color="auto"/>
            </w:tcBorders>
            <w:hideMark/>
          </w:tcPr>
          <w:p w:rsidR="00D624B3" w:rsidRDefault="00D624B3">
            <w:pPr>
              <w:rPr>
                <w:rFonts w:cs="Arial"/>
                <w:sz w:val="20"/>
                <w:szCs w:val="20"/>
                <w:lang w:eastAsia="en-US"/>
              </w:rPr>
            </w:pPr>
            <w:r>
              <w:rPr>
                <w:sz w:val="20"/>
                <w:szCs w:val="20"/>
              </w:rPr>
              <w:t>Refer to 919-6929-001 Rev A for current firmware requirements.</w:t>
            </w:r>
          </w:p>
        </w:tc>
      </w:tr>
      <w:bookmarkEnd w:id="28"/>
      <w:bookmarkEnd w:id="29"/>
    </w:tbl>
    <w:p w:rsidR="00D624B3" w:rsidRDefault="00D624B3" w:rsidP="00D624B3">
      <w:pPr>
        <w:pStyle w:val="BodyText"/>
      </w:pPr>
    </w:p>
    <w:p w:rsidR="00D624B3" w:rsidRDefault="00D624B3" w:rsidP="00D624B3">
      <w:pPr>
        <w:keepNext/>
        <w:numPr>
          <w:ilvl w:val="2"/>
          <w:numId w:val="28"/>
        </w:numPr>
        <w:spacing w:before="240" w:after="60"/>
        <w:outlineLvl w:val="2"/>
        <w:rPr>
          <w:rFonts w:ascii="Arial" w:hAnsi="Arial" w:cs="Arial"/>
          <w:b/>
          <w:bCs/>
          <w:sz w:val="26"/>
          <w:szCs w:val="26"/>
        </w:rPr>
      </w:pPr>
      <w:r>
        <w:rPr>
          <w:rFonts w:ascii="Arial" w:hAnsi="Arial" w:cs="Arial"/>
          <w:b/>
          <w:bCs/>
          <w:sz w:val="26"/>
          <w:szCs w:val="26"/>
        </w:rPr>
        <w:t>OCUDR Release 10.0</w:t>
      </w:r>
    </w:p>
    <w:p w:rsidR="00D624B3" w:rsidRDefault="00D624B3" w:rsidP="00D624B3">
      <w:pPr>
        <w:rPr>
          <w:lang w:eastAsia="en-US"/>
        </w:rPr>
      </w:pPr>
      <w:r>
        <w:rPr>
          <w:color w:val="000000"/>
        </w:rPr>
        <w:t>OCUDR Release 10.0 inherits all functionality from SPR Release 9.0 with the exception of '</w:t>
      </w:r>
      <w:proofErr w:type="spellStart"/>
      <w:r>
        <w:rPr>
          <w:color w:val="000000"/>
        </w:rPr>
        <w:t>cmdfileloader</w:t>
      </w:r>
      <w:proofErr w:type="spellEnd"/>
      <w:r>
        <w:rPr>
          <w:color w:val="000000"/>
        </w:rPr>
        <w:t>'.</w:t>
      </w:r>
      <w:r>
        <w:rPr>
          <w:lang w:eastAsia="en-US"/>
        </w:rPr>
        <w:t xml:space="preserve"> </w:t>
      </w:r>
    </w:p>
    <w:tbl>
      <w:tblPr>
        <w:tblStyle w:val="TableGrid2"/>
        <w:tblW w:w="0" w:type="auto"/>
        <w:tblInd w:w="0" w:type="dxa"/>
        <w:tblLook w:val="04A0"/>
      </w:tblPr>
      <w:tblGrid>
        <w:gridCol w:w="2178"/>
        <w:gridCol w:w="1710"/>
      </w:tblGrid>
      <w:tr w:rsidR="00D624B3" w:rsidTr="00D624B3">
        <w:tc>
          <w:tcPr>
            <w:tcW w:w="21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624B3" w:rsidRDefault="00D624B3">
            <w:pPr>
              <w:rPr>
                <w:rFonts w:cs="Arial"/>
                <w:lang w:eastAsia="en-US"/>
              </w:rPr>
            </w:pPr>
            <w:r>
              <w:rPr>
                <w:rFonts w:cs="Arial"/>
                <w:lang w:eastAsia="en-US"/>
              </w:rPr>
              <w:t>Component</w:t>
            </w:r>
          </w:p>
        </w:tc>
        <w:tc>
          <w:tcPr>
            <w:tcW w:w="171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624B3" w:rsidRDefault="00D624B3">
            <w:pPr>
              <w:rPr>
                <w:rFonts w:cs="Arial"/>
                <w:lang w:eastAsia="en-US"/>
              </w:rPr>
            </w:pPr>
            <w:r>
              <w:rPr>
                <w:rFonts w:cs="Arial"/>
                <w:lang w:eastAsia="en-US"/>
              </w:rPr>
              <w:t>Release</w:t>
            </w:r>
          </w:p>
        </w:tc>
      </w:tr>
      <w:tr w:rsidR="00D624B3" w:rsidTr="00D624B3">
        <w:tc>
          <w:tcPr>
            <w:tcW w:w="2178" w:type="dxa"/>
            <w:tcBorders>
              <w:top w:val="single" w:sz="4" w:space="0" w:color="auto"/>
              <w:left w:val="single" w:sz="4" w:space="0" w:color="auto"/>
              <w:bottom w:val="single" w:sz="4" w:space="0" w:color="auto"/>
              <w:right w:val="single" w:sz="4" w:space="0" w:color="auto"/>
            </w:tcBorders>
            <w:hideMark/>
          </w:tcPr>
          <w:p w:rsidR="00D624B3" w:rsidRDefault="00D624B3">
            <w:pPr>
              <w:rPr>
                <w:rFonts w:cs="Arial"/>
                <w:sz w:val="20"/>
                <w:szCs w:val="20"/>
                <w:lang w:eastAsia="en-US"/>
              </w:rPr>
            </w:pPr>
            <w:r>
              <w:rPr>
                <w:rFonts w:cs="Arial"/>
                <w:sz w:val="20"/>
                <w:szCs w:val="20"/>
                <w:lang w:eastAsia="en-US"/>
              </w:rPr>
              <w:t>OCUDR Release</w:t>
            </w:r>
          </w:p>
        </w:tc>
        <w:tc>
          <w:tcPr>
            <w:tcW w:w="1710" w:type="dxa"/>
            <w:tcBorders>
              <w:top w:val="single" w:sz="4" w:space="0" w:color="auto"/>
              <w:left w:val="single" w:sz="4" w:space="0" w:color="auto"/>
              <w:bottom w:val="single" w:sz="4" w:space="0" w:color="auto"/>
              <w:right w:val="single" w:sz="4" w:space="0" w:color="auto"/>
            </w:tcBorders>
            <w:hideMark/>
          </w:tcPr>
          <w:p w:rsidR="00D624B3" w:rsidRDefault="00D624B3">
            <w:pPr>
              <w:rPr>
                <w:rFonts w:cs="Arial"/>
                <w:sz w:val="20"/>
                <w:szCs w:val="20"/>
                <w:lang w:eastAsia="en-US"/>
              </w:rPr>
            </w:pPr>
            <w:r>
              <w:rPr>
                <w:sz w:val="20"/>
                <w:szCs w:val="20"/>
              </w:rPr>
              <w:t>10.0.0-10.16.0</w:t>
            </w:r>
          </w:p>
        </w:tc>
      </w:tr>
    </w:tbl>
    <w:p w:rsidR="00D624B3" w:rsidRDefault="00D624B3" w:rsidP="00D624B3">
      <w:pPr>
        <w:pStyle w:val="BodyText"/>
      </w:pPr>
    </w:p>
    <w:p w:rsidR="00D624B3" w:rsidRDefault="00D624B3" w:rsidP="00D624B3">
      <w:pPr>
        <w:pStyle w:val="BodyText"/>
      </w:pPr>
      <w:r>
        <w:br w:type="page"/>
      </w:r>
    </w:p>
    <w:p w:rsidR="00D624B3" w:rsidRDefault="00D624B3" w:rsidP="00D624B3">
      <w:pPr>
        <w:keepNext/>
        <w:numPr>
          <w:ilvl w:val="1"/>
          <w:numId w:val="28"/>
        </w:numPr>
        <w:spacing w:before="240" w:after="60"/>
        <w:outlineLvl w:val="1"/>
        <w:rPr>
          <w:rFonts w:ascii="Arial" w:hAnsi="Arial" w:cs="Arial"/>
          <w:b/>
          <w:bCs/>
          <w:iCs/>
          <w:sz w:val="28"/>
          <w:szCs w:val="28"/>
        </w:rPr>
      </w:pPr>
      <w:bookmarkStart w:id="30" w:name="_Toc428960888"/>
      <w:r>
        <w:rPr>
          <w:rFonts w:ascii="Arial" w:hAnsi="Arial" w:cs="Arial"/>
          <w:b/>
          <w:bCs/>
          <w:iCs/>
          <w:sz w:val="28"/>
          <w:szCs w:val="28"/>
        </w:rPr>
        <w:lastRenderedPageBreak/>
        <w:t>Firmware Changes</w:t>
      </w:r>
      <w:bookmarkEnd w:id="30"/>
    </w:p>
    <w:p w:rsidR="00D624B3" w:rsidRDefault="00D624B3" w:rsidP="00D624B3">
      <w:pPr>
        <w:pStyle w:val="BodyText"/>
      </w:pPr>
      <w:r>
        <w:t>Below is a summary of the recommended firmware levels provided in the recent FUP Releases.</w:t>
      </w:r>
    </w:p>
    <w:p w:rsidR="00D624B3" w:rsidRDefault="00D624B3" w:rsidP="00D624B3">
      <w:pPr>
        <w:pStyle w:val="BodyText"/>
        <w:rPr>
          <w:i/>
        </w:rPr>
      </w:pPr>
      <w:r>
        <w:rPr>
          <w:i/>
        </w:rPr>
        <w:t xml:space="preserve">For details on FUP release 2.2.6, please reference: </w:t>
      </w:r>
    </w:p>
    <w:p w:rsidR="00D624B3" w:rsidRDefault="00D624B3" w:rsidP="00D624B3">
      <w:pPr>
        <w:pStyle w:val="BodyText"/>
        <w:ind w:left="720"/>
        <w:rPr>
          <w:i/>
        </w:rPr>
      </w:pPr>
      <w:r>
        <w:rPr>
          <w:i/>
        </w:rPr>
        <w:t>Oracle®  Communications</w:t>
      </w:r>
    </w:p>
    <w:p w:rsidR="00D624B3" w:rsidRDefault="00D624B3" w:rsidP="00D624B3">
      <w:pPr>
        <w:pStyle w:val="BodyText"/>
        <w:ind w:left="720"/>
        <w:rPr>
          <w:i/>
        </w:rPr>
      </w:pPr>
      <w:r>
        <w:rPr>
          <w:i/>
        </w:rPr>
        <w:t>HP Solutions Firmware Upgrade Pack -- Release Notes</w:t>
      </w:r>
    </w:p>
    <w:p w:rsidR="00D624B3" w:rsidRDefault="00D624B3" w:rsidP="00D624B3">
      <w:pPr>
        <w:pStyle w:val="BodyText"/>
        <w:ind w:left="720"/>
        <w:rPr>
          <w:i/>
        </w:rPr>
      </w:pPr>
      <w:r>
        <w:rPr>
          <w:i/>
        </w:rPr>
        <w:t xml:space="preserve">Release 2.2.6 </w:t>
      </w:r>
    </w:p>
    <w:p w:rsidR="00D624B3" w:rsidRDefault="00D624B3" w:rsidP="00D624B3">
      <w:pPr>
        <w:pStyle w:val="BodyText"/>
        <w:ind w:left="720"/>
        <w:rPr>
          <w:i/>
        </w:rPr>
      </w:pPr>
      <w:r>
        <w:rPr>
          <w:i/>
        </w:rPr>
        <w:t>E54547 Revision 01</w:t>
      </w:r>
    </w:p>
    <w:p w:rsidR="00D624B3" w:rsidRDefault="00D624B3" w:rsidP="00D624B3">
      <w:pPr>
        <w:pStyle w:val="BodyText"/>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8"/>
        <w:gridCol w:w="2789"/>
        <w:gridCol w:w="2879"/>
        <w:gridCol w:w="2879"/>
      </w:tblGrid>
      <w:tr w:rsidR="00D624B3" w:rsidTr="00D624B3">
        <w:trPr>
          <w:cantSplit/>
          <w:trHeight w:val="555"/>
        </w:trPr>
        <w:tc>
          <w:tcPr>
            <w:tcW w:w="12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624B3" w:rsidRDefault="00D624B3">
            <w:pPr>
              <w:tabs>
                <w:tab w:val="left" w:pos="720"/>
              </w:tabs>
              <w:rPr>
                <w:rFonts w:cs="Arial"/>
                <w:b/>
                <w:sz w:val="18"/>
                <w:szCs w:val="18"/>
              </w:rPr>
            </w:pPr>
            <w:bookmarkStart w:id="31" w:name="_Hlk388037542"/>
            <w:r>
              <w:rPr>
                <w:rFonts w:cs="Arial"/>
                <w:b/>
                <w:sz w:val="18"/>
                <w:szCs w:val="18"/>
              </w:rPr>
              <w:t>Firmware</w:t>
            </w:r>
          </w:p>
        </w:tc>
        <w:tc>
          <w:tcPr>
            <w:tcW w:w="279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624B3" w:rsidRDefault="00D624B3">
            <w:pPr>
              <w:tabs>
                <w:tab w:val="left" w:pos="720"/>
              </w:tabs>
              <w:rPr>
                <w:rFonts w:cs="Arial"/>
                <w:b/>
                <w:sz w:val="18"/>
                <w:szCs w:val="18"/>
              </w:rPr>
            </w:pPr>
            <w:r>
              <w:rPr>
                <w:rFonts w:cs="Arial"/>
                <w:b/>
                <w:sz w:val="18"/>
                <w:szCs w:val="18"/>
              </w:rPr>
              <w:t>FUP 2.2.4</w:t>
            </w:r>
          </w:p>
        </w:tc>
        <w:tc>
          <w:tcPr>
            <w:tcW w:w="28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624B3" w:rsidRDefault="00D624B3">
            <w:pPr>
              <w:tabs>
                <w:tab w:val="left" w:pos="720"/>
              </w:tabs>
              <w:rPr>
                <w:rFonts w:cs="Arial"/>
                <w:b/>
                <w:sz w:val="18"/>
                <w:szCs w:val="18"/>
              </w:rPr>
            </w:pPr>
            <w:r>
              <w:rPr>
                <w:rFonts w:cs="Arial"/>
                <w:b/>
                <w:sz w:val="18"/>
                <w:szCs w:val="18"/>
              </w:rPr>
              <w:t>FUP 2.2.5</w:t>
            </w:r>
          </w:p>
        </w:tc>
        <w:tc>
          <w:tcPr>
            <w:tcW w:w="28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624B3" w:rsidRDefault="00D624B3">
            <w:pPr>
              <w:tabs>
                <w:tab w:val="left" w:pos="720"/>
              </w:tabs>
              <w:rPr>
                <w:rFonts w:cs="Arial"/>
                <w:b/>
                <w:sz w:val="18"/>
                <w:szCs w:val="18"/>
              </w:rPr>
            </w:pPr>
            <w:r>
              <w:rPr>
                <w:rFonts w:cs="Arial"/>
                <w:b/>
                <w:sz w:val="18"/>
                <w:szCs w:val="18"/>
              </w:rPr>
              <w:t>FUP 2.2.6</w:t>
            </w:r>
          </w:p>
        </w:tc>
      </w:tr>
      <w:tr w:rsidR="00D624B3" w:rsidTr="00D624B3">
        <w:trPr>
          <w:cantSplit/>
          <w:trHeight w:val="214"/>
        </w:trPr>
        <w:tc>
          <w:tcPr>
            <w:tcW w:w="1278" w:type="dxa"/>
            <w:tcBorders>
              <w:top w:val="single" w:sz="4" w:space="0" w:color="auto"/>
              <w:left w:val="single" w:sz="4" w:space="0" w:color="auto"/>
              <w:bottom w:val="single" w:sz="4" w:space="0" w:color="auto"/>
              <w:right w:val="single" w:sz="4" w:space="0" w:color="auto"/>
            </w:tcBorders>
            <w:hideMark/>
          </w:tcPr>
          <w:p w:rsidR="00D624B3" w:rsidRDefault="00D624B3">
            <w:pPr>
              <w:tabs>
                <w:tab w:val="left" w:pos="720"/>
              </w:tabs>
              <w:rPr>
                <w:rFonts w:cs="Arial"/>
                <w:sz w:val="18"/>
                <w:szCs w:val="18"/>
              </w:rPr>
            </w:pPr>
            <w:r>
              <w:rPr>
                <w:rFonts w:cs="Arial"/>
                <w:sz w:val="18"/>
                <w:szCs w:val="18"/>
              </w:rPr>
              <w:t>G8 Blades</w:t>
            </w:r>
          </w:p>
        </w:tc>
        <w:tc>
          <w:tcPr>
            <w:tcW w:w="2790" w:type="dxa"/>
            <w:tcBorders>
              <w:top w:val="single" w:sz="4" w:space="0" w:color="auto"/>
              <w:left w:val="single" w:sz="4" w:space="0" w:color="auto"/>
              <w:bottom w:val="single" w:sz="4" w:space="0" w:color="auto"/>
              <w:right w:val="single" w:sz="4" w:space="0" w:color="auto"/>
            </w:tcBorders>
            <w:hideMark/>
          </w:tcPr>
          <w:p w:rsidR="00D624B3" w:rsidRDefault="00D624B3">
            <w:pPr>
              <w:tabs>
                <w:tab w:val="left" w:pos="720"/>
              </w:tabs>
              <w:rPr>
                <w:rFonts w:cs="Arial"/>
                <w:sz w:val="18"/>
                <w:szCs w:val="18"/>
              </w:rPr>
            </w:pPr>
            <w:r>
              <w:rPr>
                <w:rFonts w:cs="Arial"/>
                <w:sz w:val="18"/>
                <w:szCs w:val="18"/>
              </w:rPr>
              <w:t xml:space="preserve">System:  </w:t>
            </w:r>
            <w:proofErr w:type="spellStart"/>
            <w:r>
              <w:rPr>
                <w:rFonts w:cs="Arial"/>
                <w:sz w:val="18"/>
                <w:szCs w:val="18"/>
              </w:rPr>
              <w:t>ProLiant</w:t>
            </w:r>
            <w:proofErr w:type="spellEnd"/>
            <w:r>
              <w:rPr>
                <w:rFonts w:cs="Arial"/>
                <w:sz w:val="18"/>
                <w:szCs w:val="18"/>
              </w:rPr>
              <w:t xml:space="preserve"> BL460c Gen8</w:t>
            </w:r>
          </w:p>
          <w:p w:rsidR="00D624B3" w:rsidRDefault="00D624B3">
            <w:pPr>
              <w:tabs>
                <w:tab w:val="left" w:pos="720"/>
              </w:tabs>
              <w:rPr>
                <w:rFonts w:cs="Arial"/>
                <w:sz w:val="18"/>
                <w:szCs w:val="18"/>
              </w:rPr>
            </w:pPr>
            <w:r>
              <w:rPr>
                <w:rFonts w:cs="Arial"/>
                <w:sz w:val="18"/>
                <w:szCs w:val="18"/>
              </w:rPr>
              <w:t>ROM version: I31 03/01/2013</w:t>
            </w:r>
          </w:p>
          <w:p w:rsidR="00D624B3" w:rsidRDefault="00D624B3">
            <w:pPr>
              <w:tabs>
                <w:tab w:val="left" w:pos="720"/>
              </w:tabs>
              <w:rPr>
                <w:rFonts w:cs="Arial"/>
                <w:sz w:val="18"/>
                <w:szCs w:val="18"/>
              </w:rPr>
            </w:pPr>
            <w:r>
              <w:rPr>
                <w:rFonts w:cs="Arial"/>
                <w:sz w:val="18"/>
                <w:szCs w:val="18"/>
              </w:rPr>
              <w:t xml:space="preserve">Disc </w:t>
            </w:r>
            <w:proofErr w:type="spellStart"/>
            <w:r>
              <w:rPr>
                <w:rFonts w:cs="Arial"/>
                <w:sz w:val="18"/>
                <w:szCs w:val="18"/>
              </w:rPr>
              <w:t>Cntrler</w:t>
            </w:r>
            <w:proofErr w:type="spellEnd"/>
            <w:r>
              <w:rPr>
                <w:rFonts w:cs="Arial"/>
                <w:sz w:val="18"/>
                <w:szCs w:val="18"/>
              </w:rPr>
              <w:t>: 3.42</w:t>
            </w:r>
          </w:p>
          <w:p w:rsidR="00D624B3" w:rsidRDefault="00D624B3">
            <w:pPr>
              <w:tabs>
                <w:tab w:val="left" w:pos="720"/>
              </w:tabs>
              <w:rPr>
                <w:rFonts w:cs="Arial"/>
                <w:sz w:val="18"/>
                <w:szCs w:val="18"/>
              </w:rPr>
            </w:pPr>
            <w:proofErr w:type="spellStart"/>
            <w:r>
              <w:rPr>
                <w:rFonts w:cs="Arial"/>
                <w:sz w:val="18"/>
                <w:szCs w:val="18"/>
              </w:rPr>
              <w:t>iLo</w:t>
            </w:r>
            <w:proofErr w:type="spellEnd"/>
            <w:r>
              <w:rPr>
                <w:rFonts w:cs="Arial"/>
                <w:sz w:val="18"/>
                <w:szCs w:val="18"/>
              </w:rPr>
              <w:t xml:space="preserve"> Firmware Revision = 1.20</w:t>
            </w:r>
          </w:p>
          <w:p w:rsidR="00D624B3" w:rsidRDefault="00D624B3">
            <w:pPr>
              <w:tabs>
                <w:tab w:val="left" w:pos="720"/>
              </w:tabs>
              <w:rPr>
                <w:rFonts w:cs="Arial"/>
                <w:sz w:val="18"/>
                <w:szCs w:val="18"/>
              </w:rPr>
            </w:pPr>
            <w:r>
              <w:rPr>
                <w:rFonts w:cs="Arial"/>
                <w:sz w:val="18"/>
                <w:szCs w:val="18"/>
              </w:rPr>
              <w:t xml:space="preserve">NIC firmware-version: </w:t>
            </w:r>
            <w:proofErr w:type="spellStart"/>
            <w:r>
              <w:rPr>
                <w:rFonts w:cs="Arial"/>
                <w:sz w:val="18"/>
                <w:szCs w:val="18"/>
              </w:rPr>
              <w:t>bc</w:t>
            </w:r>
            <w:proofErr w:type="spellEnd"/>
            <w:r>
              <w:rPr>
                <w:rFonts w:cs="Arial"/>
                <w:sz w:val="18"/>
                <w:szCs w:val="18"/>
              </w:rPr>
              <w:t xml:space="preserve"> 7.4.22</w:t>
            </w:r>
          </w:p>
        </w:tc>
        <w:tc>
          <w:tcPr>
            <w:tcW w:w="2880" w:type="dxa"/>
            <w:tcBorders>
              <w:top w:val="single" w:sz="4" w:space="0" w:color="auto"/>
              <w:left w:val="single" w:sz="4" w:space="0" w:color="auto"/>
              <w:bottom w:val="single" w:sz="4" w:space="0" w:color="auto"/>
              <w:right w:val="single" w:sz="4" w:space="0" w:color="auto"/>
            </w:tcBorders>
            <w:hideMark/>
          </w:tcPr>
          <w:p w:rsidR="00D624B3" w:rsidRDefault="00D624B3">
            <w:pPr>
              <w:tabs>
                <w:tab w:val="left" w:pos="720"/>
              </w:tabs>
              <w:rPr>
                <w:rFonts w:cs="Arial"/>
                <w:sz w:val="18"/>
                <w:szCs w:val="18"/>
              </w:rPr>
            </w:pPr>
            <w:r>
              <w:rPr>
                <w:rFonts w:cs="Arial"/>
                <w:sz w:val="18"/>
                <w:szCs w:val="18"/>
              </w:rPr>
              <w:t xml:space="preserve">System:  </w:t>
            </w:r>
            <w:proofErr w:type="spellStart"/>
            <w:r>
              <w:rPr>
                <w:rFonts w:cs="Arial"/>
                <w:sz w:val="18"/>
                <w:szCs w:val="18"/>
              </w:rPr>
              <w:t>ProLiant</w:t>
            </w:r>
            <w:proofErr w:type="spellEnd"/>
            <w:r>
              <w:rPr>
                <w:rFonts w:cs="Arial"/>
                <w:sz w:val="18"/>
                <w:szCs w:val="18"/>
              </w:rPr>
              <w:t xml:space="preserve"> BL460c Gen8</w:t>
            </w:r>
          </w:p>
          <w:p w:rsidR="00D624B3" w:rsidRDefault="00D624B3">
            <w:pPr>
              <w:tabs>
                <w:tab w:val="left" w:pos="720"/>
              </w:tabs>
              <w:rPr>
                <w:rFonts w:cs="Arial"/>
                <w:sz w:val="18"/>
                <w:szCs w:val="18"/>
              </w:rPr>
            </w:pPr>
            <w:r>
              <w:rPr>
                <w:rFonts w:cs="Arial"/>
                <w:sz w:val="18"/>
                <w:szCs w:val="18"/>
              </w:rPr>
              <w:t xml:space="preserve">ROM version: I31 09/08/2013 </w:t>
            </w:r>
          </w:p>
          <w:p w:rsidR="00D624B3" w:rsidRDefault="00D624B3">
            <w:pPr>
              <w:tabs>
                <w:tab w:val="left" w:pos="720"/>
              </w:tabs>
              <w:rPr>
                <w:rFonts w:cs="Arial"/>
                <w:sz w:val="18"/>
                <w:szCs w:val="18"/>
              </w:rPr>
            </w:pPr>
            <w:r>
              <w:rPr>
                <w:rFonts w:cs="Arial"/>
                <w:sz w:val="18"/>
                <w:szCs w:val="18"/>
              </w:rPr>
              <w:t xml:space="preserve">Disc </w:t>
            </w:r>
            <w:proofErr w:type="spellStart"/>
            <w:r>
              <w:rPr>
                <w:rFonts w:cs="Arial"/>
                <w:sz w:val="18"/>
                <w:szCs w:val="18"/>
              </w:rPr>
              <w:t>Cntrler</w:t>
            </w:r>
            <w:proofErr w:type="spellEnd"/>
            <w:r>
              <w:rPr>
                <w:rFonts w:cs="Arial"/>
                <w:sz w:val="18"/>
                <w:szCs w:val="18"/>
              </w:rPr>
              <w:t>: 4.68</w:t>
            </w:r>
          </w:p>
          <w:p w:rsidR="00D624B3" w:rsidRDefault="00D624B3">
            <w:pPr>
              <w:tabs>
                <w:tab w:val="left" w:pos="720"/>
              </w:tabs>
              <w:rPr>
                <w:rFonts w:cs="Arial"/>
                <w:sz w:val="18"/>
                <w:szCs w:val="18"/>
              </w:rPr>
            </w:pPr>
            <w:proofErr w:type="spellStart"/>
            <w:r>
              <w:rPr>
                <w:rFonts w:cs="Arial"/>
                <w:sz w:val="18"/>
                <w:szCs w:val="18"/>
              </w:rPr>
              <w:t>iLo</w:t>
            </w:r>
            <w:proofErr w:type="spellEnd"/>
            <w:r>
              <w:rPr>
                <w:rFonts w:cs="Arial"/>
                <w:sz w:val="18"/>
                <w:szCs w:val="18"/>
              </w:rPr>
              <w:t xml:space="preserve"> Firmware Revision = 1.30 </w:t>
            </w:r>
          </w:p>
          <w:p w:rsidR="00D624B3" w:rsidRDefault="00D624B3">
            <w:pPr>
              <w:tabs>
                <w:tab w:val="left" w:pos="720"/>
              </w:tabs>
              <w:rPr>
                <w:rFonts w:cs="Arial"/>
                <w:sz w:val="18"/>
                <w:szCs w:val="18"/>
              </w:rPr>
            </w:pPr>
            <w:r>
              <w:rPr>
                <w:rFonts w:cs="Arial"/>
                <w:sz w:val="18"/>
                <w:szCs w:val="18"/>
              </w:rPr>
              <w:t xml:space="preserve">NIC firmware-version: </w:t>
            </w:r>
            <w:proofErr w:type="spellStart"/>
            <w:r>
              <w:rPr>
                <w:rFonts w:cs="Arial"/>
                <w:sz w:val="18"/>
                <w:szCs w:val="18"/>
              </w:rPr>
              <w:t>bc</w:t>
            </w:r>
            <w:proofErr w:type="spellEnd"/>
            <w:r>
              <w:rPr>
                <w:rFonts w:cs="Arial"/>
                <w:sz w:val="18"/>
                <w:szCs w:val="18"/>
              </w:rPr>
              <w:t xml:space="preserve"> 7.4.22</w:t>
            </w:r>
          </w:p>
        </w:tc>
        <w:tc>
          <w:tcPr>
            <w:tcW w:w="2880" w:type="dxa"/>
            <w:tcBorders>
              <w:top w:val="single" w:sz="4" w:space="0" w:color="auto"/>
              <w:left w:val="single" w:sz="4" w:space="0" w:color="auto"/>
              <w:bottom w:val="single" w:sz="4" w:space="0" w:color="auto"/>
              <w:right w:val="single" w:sz="4" w:space="0" w:color="auto"/>
            </w:tcBorders>
            <w:hideMark/>
          </w:tcPr>
          <w:p w:rsidR="00D624B3" w:rsidRDefault="00D624B3">
            <w:pPr>
              <w:tabs>
                <w:tab w:val="left" w:pos="720"/>
              </w:tabs>
              <w:rPr>
                <w:rFonts w:cs="Arial"/>
                <w:sz w:val="18"/>
                <w:szCs w:val="18"/>
              </w:rPr>
            </w:pPr>
            <w:r>
              <w:rPr>
                <w:rFonts w:cs="Arial"/>
                <w:sz w:val="18"/>
                <w:szCs w:val="18"/>
              </w:rPr>
              <w:t xml:space="preserve">System:  </w:t>
            </w:r>
            <w:proofErr w:type="spellStart"/>
            <w:r>
              <w:rPr>
                <w:rFonts w:cs="Arial"/>
                <w:sz w:val="18"/>
                <w:szCs w:val="18"/>
              </w:rPr>
              <w:t>ProLiant</w:t>
            </w:r>
            <w:proofErr w:type="spellEnd"/>
            <w:r>
              <w:rPr>
                <w:rFonts w:cs="Arial"/>
                <w:sz w:val="18"/>
                <w:szCs w:val="18"/>
              </w:rPr>
              <w:t xml:space="preserve"> BL460c Gen8</w:t>
            </w:r>
          </w:p>
          <w:p w:rsidR="00D624B3" w:rsidRDefault="00D624B3">
            <w:pPr>
              <w:tabs>
                <w:tab w:val="left" w:pos="720"/>
              </w:tabs>
              <w:rPr>
                <w:rFonts w:cs="Arial"/>
                <w:sz w:val="18"/>
                <w:szCs w:val="18"/>
              </w:rPr>
            </w:pPr>
            <w:r>
              <w:rPr>
                <w:rFonts w:cs="Arial"/>
                <w:sz w:val="18"/>
                <w:szCs w:val="18"/>
              </w:rPr>
              <w:t xml:space="preserve">ROM version   : I31 12/20/2013 </w:t>
            </w:r>
          </w:p>
          <w:p w:rsidR="00D624B3" w:rsidRDefault="00D624B3">
            <w:pPr>
              <w:tabs>
                <w:tab w:val="left" w:pos="720"/>
              </w:tabs>
              <w:rPr>
                <w:rFonts w:cs="Arial"/>
                <w:sz w:val="18"/>
                <w:szCs w:val="18"/>
              </w:rPr>
            </w:pPr>
            <w:r>
              <w:rPr>
                <w:rFonts w:cs="Arial"/>
                <w:sz w:val="18"/>
                <w:szCs w:val="18"/>
              </w:rPr>
              <w:t xml:space="preserve">Disc </w:t>
            </w:r>
            <w:proofErr w:type="spellStart"/>
            <w:r>
              <w:rPr>
                <w:rFonts w:cs="Arial"/>
                <w:sz w:val="18"/>
                <w:szCs w:val="18"/>
              </w:rPr>
              <w:t>Cntrler</w:t>
            </w:r>
            <w:proofErr w:type="spellEnd"/>
            <w:r>
              <w:rPr>
                <w:rFonts w:cs="Arial"/>
                <w:sz w:val="18"/>
                <w:szCs w:val="18"/>
              </w:rPr>
              <w:t>: 5.22</w:t>
            </w:r>
          </w:p>
          <w:p w:rsidR="00D624B3" w:rsidRDefault="00D624B3">
            <w:pPr>
              <w:tabs>
                <w:tab w:val="left" w:pos="720"/>
              </w:tabs>
              <w:rPr>
                <w:rFonts w:cs="Arial"/>
                <w:sz w:val="18"/>
                <w:szCs w:val="18"/>
              </w:rPr>
            </w:pPr>
            <w:proofErr w:type="spellStart"/>
            <w:r>
              <w:rPr>
                <w:rFonts w:cs="Arial"/>
                <w:sz w:val="18"/>
                <w:szCs w:val="18"/>
              </w:rPr>
              <w:t>iLo</w:t>
            </w:r>
            <w:proofErr w:type="spellEnd"/>
            <w:r>
              <w:rPr>
                <w:rFonts w:cs="Arial"/>
                <w:sz w:val="18"/>
                <w:szCs w:val="18"/>
              </w:rPr>
              <w:t xml:space="preserve"> Firmware Revision = 1.40</w:t>
            </w:r>
          </w:p>
          <w:p w:rsidR="00D624B3" w:rsidRDefault="00D624B3">
            <w:pPr>
              <w:rPr>
                <w:rFonts w:ascii="Arial" w:hAnsi="Arial" w:cs="Arial"/>
                <w:lang w:eastAsia="en-US"/>
              </w:rPr>
            </w:pPr>
            <w:r>
              <w:rPr>
                <w:rFonts w:cs="Arial"/>
                <w:sz w:val="18"/>
                <w:szCs w:val="18"/>
              </w:rPr>
              <w:t xml:space="preserve">NIC firmware-version: </w:t>
            </w:r>
            <w:proofErr w:type="spellStart"/>
            <w:r>
              <w:rPr>
                <w:rFonts w:cs="Arial"/>
                <w:sz w:val="18"/>
                <w:szCs w:val="18"/>
              </w:rPr>
              <w:t>bc</w:t>
            </w:r>
            <w:proofErr w:type="spellEnd"/>
            <w:r>
              <w:rPr>
                <w:rFonts w:cs="Arial"/>
                <w:sz w:val="18"/>
                <w:szCs w:val="18"/>
              </w:rPr>
              <w:t xml:space="preserve"> 7.8.79</w:t>
            </w:r>
          </w:p>
        </w:tc>
      </w:tr>
      <w:tr w:rsidR="00D624B3" w:rsidTr="00D624B3">
        <w:trPr>
          <w:cantSplit/>
          <w:trHeight w:val="214"/>
        </w:trPr>
        <w:tc>
          <w:tcPr>
            <w:tcW w:w="1278" w:type="dxa"/>
            <w:tcBorders>
              <w:top w:val="single" w:sz="4" w:space="0" w:color="auto"/>
              <w:left w:val="single" w:sz="4" w:space="0" w:color="auto"/>
              <w:bottom w:val="single" w:sz="4" w:space="0" w:color="auto"/>
              <w:right w:val="single" w:sz="4" w:space="0" w:color="auto"/>
            </w:tcBorders>
            <w:hideMark/>
          </w:tcPr>
          <w:p w:rsidR="00D624B3" w:rsidRDefault="00D624B3">
            <w:pPr>
              <w:tabs>
                <w:tab w:val="left" w:pos="720"/>
              </w:tabs>
              <w:rPr>
                <w:rFonts w:cs="Arial"/>
                <w:sz w:val="18"/>
                <w:szCs w:val="18"/>
              </w:rPr>
            </w:pPr>
            <w:r>
              <w:rPr>
                <w:rFonts w:cs="Arial"/>
                <w:sz w:val="18"/>
                <w:szCs w:val="18"/>
              </w:rPr>
              <w:t>Onboard Administrator</w:t>
            </w:r>
          </w:p>
        </w:tc>
        <w:tc>
          <w:tcPr>
            <w:tcW w:w="2790" w:type="dxa"/>
            <w:tcBorders>
              <w:top w:val="single" w:sz="4" w:space="0" w:color="auto"/>
              <w:left w:val="single" w:sz="4" w:space="0" w:color="auto"/>
              <w:bottom w:val="single" w:sz="4" w:space="0" w:color="auto"/>
              <w:right w:val="single" w:sz="4" w:space="0" w:color="auto"/>
            </w:tcBorders>
            <w:hideMark/>
          </w:tcPr>
          <w:p w:rsidR="00D624B3" w:rsidRDefault="00D624B3">
            <w:pPr>
              <w:tabs>
                <w:tab w:val="left" w:pos="720"/>
              </w:tabs>
              <w:rPr>
                <w:rFonts w:cs="Arial"/>
                <w:sz w:val="18"/>
                <w:szCs w:val="18"/>
              </w:rPr>
            </w:pPr>
            <w:r>
              <w:rPr>
                <w:rFonts w:cs="Arial"/>
                <w:sz w:val="18"/>
                <w:szCs w:val="18"/>
              </w:rPr>
              <w:t>3.71</w:t>
            </w:r>
          </w:p>
        </w:tc>
        <w:tc>
          <w:tcPr>
            <w:tcW w:w="2880" w:type="dxa"/>
            <w:tcBorders>
              <w:top w:val="single" w:sz="4" w:space="0" w:color="auto"/>
              <w:left w:val="single" w:sz="4" w:space="0" w:color="auto"/>
              <w:bottom w:val="single" w:sz="4" w:space="0" w:color="auto"/>
              <w:right w:val="single" w:sz="4" w:space="0" w:color="auto"/>
            </w:tcBorders>
            <w:hideMark/>
          </w:tcPr>
          <w:p w:rsidR="00D624B3" w:rsidRDefault="00D624B3">
            <w:pPr>
              <w:tabs>
                <w:tab w:val="left" w:pos="720"/>
              </w:tabs>
              <w:rPr>
                <w:rFonts w:cs="Arial"/>
                <w:sz w:val="18"/>
                <w:szCs w:val="18"/>
              </w:rPr>
            </w:pPr>
            <w:r>
              <w:rPr>
                <w:rFonts w:cs="Arial"/>
                <w:sz w:val="18"/>
                <w:szCs w:val="18"/>
              </w:rPr>
              <w:t>4.01</w:t>
            </w:r>
          </w:p>
        </w:tc>
        <w:tc>
          <w:tcPr>
            <w:tcW w:w="2880" w:type="dxa"/>
            <w:tcBorders>
              <w:top w:val="single" w:sz="4" w:space="0" w:color="auto"/>
              <w:left w:val="single" w:sz="4" w:space="0" w:color="auto"/>
              <w:bottom w:val="single" w:sz="4" w:space="0" w:color="auto"/>
              <w:right w:val="single" w:sz="4" w:space="0" w:color="auto"/>
            </w:tcBorders>
            <w:hideMark/>
          </w:tcPr>
          <w:p w:rsidR="00D624B3" w:rsidRDefault="00D624B3">
            <w:pPr>
              <w:tabs>
                <w:tab w:val="left" w:pos="720"/>
              </w:tabs>
              <w:rPr>
                <w:rFonts w:cs="Arial"/>
                <w:sz w:val="18"/>
                <w:szCs w:val="18"/>
              </w:rPr>
            </w:pPr>
            <w:r>
              <w:rPr>
                <w:rFonts w:cs="Arial"/>
                <w:sz w:val="18"/>
                <w:szCs w:val="18"/>
              </w:rPr>
              <w:t>4.21</w:t>
            </w:r>
          </w:p>
        </w:tc>
      </w:tr>
      <w:tr w:rsidR="00D624B3" w:rsidTr="00D624B3">
        <w:trPr>
          <w:cantSplit/>
          <w:trHeight w:val="202"/>
        </w:trPr>
        <w:tc>
          <w:tcPr>
            <w:tcW w:w="1278" w:type="dxa"/>
            <w:tcBorders>
              <w:top w:val="single" w:sz="4" w:space="0" w:color="auto"/>
              <w:left w:val="single" w:sz="4" w:space="0" w:color="auto"/>
              <w:bottom w:val="single" w:sz="4" w:space="0" w:color="auto"/>
              <w:right w:val="single" w:sz="4" w:space="0" w:color="auto"/>
            </w:tcBorders>
            <w:hideMark/>
          </w:tcPr>
          <w:p w:rsidR="00D624B3" w:rsidRDefault="00D624B3">
            <w:pPr>
              <w:tabs>
                <w:tab w:val="left" w:pos="720"/>
              </w:tabs>
              <w:rPr>
                <w:rFonts w:cs="Arial"/>
                <w:sz w:val="18"/>
                <w:szCs w:val="18"/>
              </w:rPr>
            </w:pPr>
            <w:r>
              <w:rPr>
                <w:rFonts w:cs="Arial"/>
                <w:sz w:val="18"/>
                <w:szCs w:val="18"/>
              </w:rPr>
              <w:t>PM&amp;C Server</w:t>
            </w:r>
          </w:p>
        </w:tc>
        <w:tc>
          <w:tcPr>
            <w:tcW w:w="2790" w:type="dxa"/>
            <w:tcBorders>
              <w:top w:val="single" w:sz="4" w:space="0" w:color="auto"/>
              <w:left w:val="single" w:sz="4" w:space="0" w:color="auto"/>
              <w:bottom w:val="single" w:sz="4" w:space="0" w:color="auto"/>
              <w:right w:val="single" w:sz="4" w:space="0" w:color="auto"/>
            </w:tcBorders>
          </w:tcPr>
          <w:p w:rsidR="00D624B3" w:rsidRDefault="00D624B3">
            <w:pPr>
              <w:tabs>
                <w:tab w:val="left" w:pos="720"/>
              </w:tabs>
              <w:rPr>
                <w:rFonts w:cs="Arial"/>
                <w:sz w:val="18"/>
                <w:szCs w:val="18"/>
              </w:rPr>
            </w:pPr>
            <w:r>
              <w:rPr>
                <w:rFonts w:cs="Arial"/>
                <w:sz w:val="18"/>
                <w:szCs w:val="18"/>
              </w:rPr>
              <w:t xml:space="preserve">System:  </w:t>
            </w:r>
            <w:proofErr w:type="spellStart"/>
            <w:r>
              <w:rPr>
                <w:rFonts w:cs="Arial"/>
                <w:sz w:val="18"/>
                <w:szCs w:val="18"/>
              </w:rPr>
              <w:t>ProLiant</w:t>
            </w:r>
            <w:proofErr w:type="spellEnd"/>
            <w:r>
              <w:rPr>
                <w:rFonts w:cs="Arial"/>
                <w:sz w:val="18"/>
                <w:szCs w:val="18"/>
              </w:rPr>
              <w:t xml:space="preserve"> DL380p Gen8</w:t>
            </w:r>
          </w:p>
          <w:p w:rsidR="00D624B3" w:rsidRDefault="00D624B3">
            <w:pPr>
              <w:tabs>
                <w:tab w:val="left" w:pos="720"/>
              </w:tabs>
              <w:rPr>
                <w:rFonts w:cs="Arial"/>
                <w:sz w:val="18"/>
                <w:szCs w:val="18"/>
              </w:rPr>
            </w:pPr>
            <w:r>
              <w:rPr>
                <w:rFonts w:cs="Arial"/>
                <w:sz w:val="18"/>
                <w:szCs w:val="18"/>
              </w:rPr>
              <w:t>ROM version: P70 12/14/2012</w:t>
            </w:r>
          </w:p>
          <w:p w:rsidR="00D624B3" w:rsidRDefault="00D624B3">
            <w:pPr>
              <w:tabs>
                <w:tab w:val="left" w:pos="720"/>
              </w:tabs>
              <w:rPr>
                <w:rFonts w:cs="Arial"/>
                <w:sz w:val="18"/>
                <w:szCs w:val="18"/>
              </w:rPr>
            </w:pPr>
            <w:r>
              <w:rPr>
                <w:rFonts w:cs="Arial"/>
                <w:sz w:val="18"/>
                <w:szCs w:val="18"/>
              </w:rPr>
              <w:t xml:space="preserve">Disc </w:t>
            </w:r>
            <w:proofErr w:type="spellStart"/>
            <w:r>
              <w:rPr>
                <w:rFonts w:cs="Arial"/>
                <w:sz w:val="18"/>
                <w:szCs w:val="18"/>
              </w:rPr>
              <w:t>Cntrler</w:t>
            </w:r>
            <w:proofErr w:type="spellEnd"/>
            <w:r>
              <w:rPr>
                <w:rFonts w:cs="Arial"/>
                <w:sz w:val="18"/>
                <w:szCs w:val="18"/>
              </w:rPr>
              <w:t>: 3.42</w:t>
            </w:r>
          </w:p>
          <w:p w:rsidR="00D624B3" w:rsidRDefault="00D624B3">
            <w:pPr>
              <w:tabs>
                <w:tab w:val="left" w:pos="720"/>
              </w:tabs>
              <w:rPr>
                <w:rFonts w:cs="Arial"/>
                <w:sz w:val="18"/>
                <w:szCs w:val="18"/>
              </w:rPr>
            </w:pPr>
            <w:proofErr w:type="spellStart"/>
            <w:r>
              <w:rPr>
                <w:rFonts w:cs="Arial"/>
                <w:sz w:val="18"/>
                <w:szCs w:val="18"/>
              </w:rPr>
              <w:t>ILo</w:t>
            </w:r>
            <w:proofErr w:type="spellEnd"/>
            <w:r>
              <w:rPr>
                <w:rFonts w:cs="Arial"/>
                <w:sz w:val="18"/>
                <w:szCs w:val="18"/>
              </w:rPr>
              <w:t xml:space="preserve"> Firmware Revision = 1.20  </w:t>
            </w:r>
          </w:p>
          <w:p w:rsidR="00D624B3" w:rsidRDefault="00D624B3">
            <w:pPr>
              <w:tabs>
                <w:tab w:val="left" w:pos="720"/>
              </w:tabs>
              <w:rPr>
                <w:rFonts w:cs="Arial"/>
                <w:sz w:val="18"/>
                <w:szCs w:val="18"/>
              </w:rPr>
            </w:pPr>
            <w:r>
              <w:rPr>
                <w:rFonts w:cs="Arial"/>
                <w:sz w:val="18"/>
                <w:szCs w:val="18"/>
              </w:rPr>
              <w:t xml:space="preserve">NIC firmware-version: 5719-v1.31 </w:t>
            </w:r>
          </w:p>
          <w:p w:rsidR="00D624B3" w:rsidRDefault="00D624B3">
            <w:pPr>
              <w:pStyle w:val="BodyText"/>
              <w:rPr>
                <w:rFonts w:cs="Arial"/>
                <w:sz w:val="18"/>
                <w:szCs w:val="18"/>
              </w:rPr>
            </w:pPr>
          </w:p>
          <w:p w:rsidR="00D624B3" w:rsidRDefault="00D624B3">
            <w:pPr>
              <w:tabs>
                <w:tab w:val="left" w:pos="720"/>
              </w:tabs>
              <w:rPr>
                <w:rFonts w:cs="Arial"/>
                <w:sz w:val="18"/>
                <w:szCs w:val="18"/>
              </w:rPr>
            </w:pPr>
            <w:r>
              <w:rPr>
                <w:rFonts w:cs="Arial"/>
                <w:sz w:val="18"/>
                <w:szCs w:val="18"/>
              </w:rPr>
              <w:t xml:space="preserve">System: </w:t>
            </w:r>
            <w:proofErr w:type="spellStart"/>
            <w:r>
              <w:rPr>
                <w:rFonts w:cs="Arial"/>
                <w:sz w:val="18"/>
                <w:szCs w:val="18"/>
              </w:rPr>
              <w:t>ProLiant</w:t>
            </w:r>
            <w:proofErr w:type="spellEnd"/>
            <w:r>
              <w:rPr>
                <w:rFonts w:cs="Arial"/>
                <w:sz w:val="18"/>
                <w:szCs w:val="18"/>
              </w:rPr>
              <w:t xml:space="preserve"> DL380p Gen6</w:t>
            </w:r>
          </w:p>
          <w:p w:rsidR="00D624B3" w:rsidRDefault="00D624B3">
            <w:pPr>
              <w:tabs>
                <w:tab w:val="left" w:pos="720"/>
              </w:tabs>
              <w:rPr>
                <w:rFonts w:cs="Arial"/>
                <w:sz w:val="18"/>
                <w:szCs w:val="18"/>
              </w:rPr>
            </w:pPr>
            <w:r>
              <w:rPr>
                <w:rFonts w:cs="Arial"/>
                <w:sz w:val="18"/>
                <w:szCs w:val="18"/>
              </w:rPr>
              <w:t>ROM version   : P70 12/14/2012</w:t>
            </w:r>
          </w:p>
          <w:p w:rsidR="00D624B3" w:rsidRDefault="00D624B3">
            <w:pPr>
              <w:tabs>
                <w:tab w:val="left" w:pos="720"/>
              </w:tabs>
              <w:rPr>
                <w:rFonts w:cs="Arial"/>
                <w:sz w:val="18"/>
                <w:szCs w:val="18"/>
              </w:rPr>
            </w:pPr>
            <w:r>
              <w:rPr>
                <w:rFonts w:cs="Arial"/>
                <w:sz w:val="18"/>
                <w:szCs w:val="18"/>
              </w:rPr>
              <w:t xml:space="preserve">Disc </w:t>
            </w:r>
            <w:proofErr w:type="spellStart"/>
            <w:r>
              <w:rPr>
                <w:rFonts w:cs="Arial"/>
                <w:sz w:val="18"/>
                <w:szCs w:val="18"/>
              </w:rPr>
              <w:t>Cntrler</w:t>
            </w:r>
            <w:proofErr w:type="spellEnd"/>
            <w:r>
              <w:rPr>
                <w:rFonts w:cs="Arial"/>
                <w:sz w:val="18"/>
                <w:szCs w:val="18"/>
              </w:rPr>
              <w:t>: 3.42</w:t>
            </w:r>
          </w:p>
          <w:p w:rsidR="00D624B3" w:rsidRDefault="00D624B3">
            <w:pPr>
              <w:tabs>
                <w:tab w:val="left" w:pos="720"/>
              </w:tabs>
              <w:rPr>
                <w:rFonts w:cs="Arial"/>
                <w:sz w:val="18"/>
                <w:szCs w:val="18"/>
              </w:rPr>
            </w:pPr>
            <w:proofErr w:type="spellStart"/>
            <w:r>
              <w:rPr>
                <w:rFonts w:cs="Arial"/>
                <w:sz w:val="18"/>
                <w:szCs w:val="18"/>
              </w:rPr>
              <w:t>ILo</w:t>
            </w:r>
            <w:proofErr w:type="spellEnd"/>
            <w:r>
              <w:rPr>
                <w:rFonts w:cs="Arial"/>
                <w:sz w:val="18"/>
                <w:szCs w:val="18"/>
              </w:rPr>
              <w:t xml:space="preserve"> Firmware Revision = 1.20  </w:t>
            </w:r>
          </w:p>
          <w:p w:rsidR="00D624B3" w:rsidRDefault="00D624B3">
            <w:pPr>
              <w:tabs>
                <w:tab w:val="left" w:pos="720"/>
              </w:tabs>
              <w:rPr>
                <w:rFonts w:cs="Arial"/>
                <w:sz w:val="18"/>
                <w:szCs w:val="18"/>
              </w:rPr>
            </w:pPr>
            <w:r>
              <w:rPr>
                <w:rFonts w:cs="Arial"/>
                <w:sz w:val="18"/>
                <w:szCs w:val="18"/>
              </w:rPr>
              <w:t xml:space="preserve">NIC firmware-version: 5719-v1.31 </w:t>
            </w:r>
          </w:p>
          <w:p w:rsidR="00D624B3" w:rsidRDefault="00D624B3">
            <w:pPr>
              <w:pStyle w:val="BodyText"/>
            </w:pPr>
          </w:p>
        </w:tc>
        <w:tc>
          <w:tcPr>
            <w:tcW w:w="2880" w:type="dxa"/>
            <w:tcBorders>
              <w:top w:val="single" w:sz="4" w:space="0" w:color="auto"/>
              <w:left w:val="single" w:sz="4" w:space="0" w:color="auto"/>
              <w:bottom w:val="single" w:sz="4" w:space="0" w:color="auto"/>
              <w:right w:val="single" w:sz="4" w:space="0" w:color="auto"/>
            </w:tcBorders>
          </w:tcPr>
          <w:p w:rsidR="00D624B3" w:rsidRDefault="00D624B3">
            <w:pPr>
              <w:tabs>
                <w:tab w:val="left" w:pos="720"/>
              </w:tabs>
              <w:rPr>
                <w:rFonts w:cs="Arial"/>
                <w:sz w:val="18"/>
                <w:szCs w:val="18"/>
              </w:rPr>
            </w:pPr>
            <w:r>
              <w:rPr>
                <w:rFonts w:cs="Arial"/>
                <w:sz w:val="18"/>
                <w:szCs w:val="18"/>
              </w:rPr>
              <w:t xml:space="preserve">System:  </w:t>
            </w:r>
            <w:proofErr w:type="spellStart"/>
            <w:r>
              <w:rPr>
                <w:rFonts w:cs="Arial"/>
                <w:sz w:val="18"/>
                <w:szCs w:val="18"/>
              </w:rPr>
              <w:t>ProLiant</w:t>
            </w:r>
            <w:proofErr w:type="spellEnd"/>
            <w:r>
              <w:rPr>
                <w:rFonts w:cs="Arial"/>
                <w:sz w:val="18"/>
                <w:szCs w:val="18"/>
              </w:rPr>
              <w:t xml:space="preserve"> DL380p Gen8</w:t>
            </w:r>
          </w:p>
          <w:p w:rsidR="00D624B3" w:rsidRDefault="00D624B3">
            <w:pPr>
              <w:tabs>
                <w:tab w:val="left" w:pos="720"/>
              </w:tabs>
              <w:rPr>
                <w:rFonts w:cs="Arial"/>
                <w:sz w:val="18"/>
                <w:szCs w:val="18"/>
              </w:rPr>
            </w:pPr>
            <w:r>
              <w:rPr>
                <w:rFonts w:cs="Arial"/>
                <w:sz w:val="18"/>
                <w:szCs w:val="18"/>
              </w:rPr>
              <w:t xml:space="preserve">ROM version: P70 09/08/2013 </w:t>
            </w:r>
          </w:p>
          <w:p w:rsidR="00D624B3" w:rsidRDefault="00D624B3">
            <w:pPr>
              <w:tabs>
                <w:tab w:val="left" w:pos="720"/>
              </w:tabs>
              <w:rPr>
                <w:rFonts w:cs="Arial"/>
                <w:sz w:val="18"/>
                <w:szCs w:val="18"/>
              </w:rPr>
            </w:pPr>
            <w:r>
              <w:rPr>
                <w:rFonts w:cs="Arial"/>
                <w:sz w:val="18"/>
                <w:szCs w:val="18"/>
              </w:rPr>
              <w:t xml:space="preserve">Disc </w:t>
            </w:r>
            <w:proofErr w:type="spellStart"/>
            <w:r>
              <w:rPr>
                <w:rFonts w:cs="Arial"/>
                <w:sz w:val="18"/>
                <w:szCs w:val="18"/>
              </w:rPr>
              <w:t>Cntrler</w:t>
            </w:r>
            <w:proofErr w:type="spellEnd"/>
            <w:r>
              <w:rPr>
                <w:rFonts w:cs="Arial"/>
                <w:sz w:val="18"/>
                <w:szCs w:val="18"/>
              </w:rPr>
              <w:t>: 4.68</w:t>
            </w:r>
          </w:p>
          <w:p w:rsidR="00D624B3" w:rsidRDefault="00D624B3">
            <w:pPr>
              <w:tabs>
                <w:tab w:val="left" w:pos="720"/>
              </w:tabs>
              <w:rPr>
                <w:rFonts w:cs="Arial"/>
                <w:sz w:val="18"/>
                <w:szCs w:val="18"/>
              </w:rPr>
            </w:pPr>
            <w:proofErr w:type="spellStart"/>
            <w:r>
              <w:rPr>
                <w:rFonts w:cs="Arial"/>
                <w:sz w:val="18"/>
                <w:szCs w:val="18"/>
              </w:rPr>
              <w:t>ILo</w:t>
            </w:r>
            <w:proofErr w:type="spellEnd"/>
            <w:r>
              <w:rPr>
                <w:rFonts w:cs="Arial"/>
                <w:sz w:val="18"/>
                <w:szCs w:val="18"/>
              </w:rPr>
              <w:t xml:space="preserve"> Firmware Revision = 1.30  </w:t>
            </w:r>
          </w:p>
          <w:p w:rsidR="00D624B3" w:rsidRDefault="00D624B3">
            <w:pPr>
              <w:tabs>
                <w:tab w:val="left" w:pos="720"/>
              </w:tabs>
              <w:rPr>
                <w:rFonts w:cs="Arial"/>
                <w:sz w:val="18"/>
                <w:szCs w:val="18"/>
              </w:rPr>
            </w:pPr>
            <w:r>
              <w:rPr>
                <w:rFonts w:cs="Arial"/>
                <w:sz w:val="18"/>
                <w:szCs w:val="18"/>
              </w:rPr>
              <w:t xml:space="preserve">NIC firmware-version: 5719-v1.33 </w:t>
            </w:r>
          </w:p>
          <w:p w:rsidR="00D624B3" w:rsidRDefault="00D624B3">
            <w:pPr>
              <w:pStyle w:val="BodyText"/>
            </w:pPr>
          </w:p>
          <w:p w:rsidR="00D624B3" w:rsidRDefault="00D624B3">
            <w:pPr>
              <w:tabs>
                <w:tab w:val="left" w:pos="720"/>
              </w:tabs>
              <w:rPr>
                <w:rFonts w:cs="Arial"/>
                <w:sz w:val="18"/>
                <w:szCs w:val="18"/>
              </w:rPr>
            </w:pPr>
            <w:r>
              <w:rPr>
                <w:rFonts w:cs="Arial"/>
                <w:sz w:val="18"/>
                <w:szCs w:val="18"/>
              </w:rPr>
              <w:t xml:space="preserve">System: </w:t>
            </w:r>
            <w:proofErr w:type="spellStart"/>
            <w:r>
              <w:rPr>
                <w:rFonts w:cs="Arial"/>
                <w:sz w:val="18"/>
                <w:szCs w:val="18"/>
              </w:rPr>
              <w:t>ProLiant</w:t>
            </w:r>
            <w:proofErr w:type="spellEnd"/>
            <w:r>
              <w:rPr>
                <w:rFonts w:cs="Arial"/>
                <w:sz w:val="18"/>
                <w:szCs w:val="18"/>
              </w:rPr>
              <w:t xml:space="preserve"> DL380p Gen6</w:t>
            </w:r>
          </w:p>
          <w:p w:rsidR="00D624B3" w:rsidRDefault="00D624B3">
            <w:pPr>
              <w:tabs>
                <w:tab w:val="left" w:pos="720"/>
              </w:tabs>
              <w:rPr>
                <w:rFonts w:cs="Arial"/>
                <w:sz w:val="18"/>
                <w:szCs w:val="18"/>
              </w:rPr>
            </w:pPr>
            <w:r>
              <w:rPr>
                <w:rFonts w:cs="Arial"/>
                <w:sz w:val="18"/>
                <w:szCs w:val="18"/>
              </w:rPr>
              <w:t xml:space="preserve">ROM version   : P70 09/08/2013 </w:t>
            </w:r>
          </w:p>
          <w:p w:rsidR="00D624B3" w:rsidRDefault="00D624B3">
            <w:pPr>
              <w:tabs>
                <w:tab w:val="left" w:pos="720"/>
              </w:tabs>
              <w:rPr>
                <w:rFonts w:cs="Arial"/>
                <w:sz w:val="18"/>
                <w:szCs w:val="18"/>
              </w:rPr>
            </w:pPr>
            <w:r>
              <w:rPr>
                <w:rFonts w:cs="Arial"/>
                <w:sz w:val="18"/>
                <w:szCs w:val="18"/>
              </w:rPr>
              <w:t xml:space="preserve">Disc </w:t>
            </w:r>
            <w:proofErr w:type="spellStart"/>
            <w:r>
              <w:rPr>
                <w:rFonts w:cs="Arial"/>
                <w:sz w:val="18"/>
                <w:szCs w:val="18"/>
              </w:rPr>
              <w:t>Cntrler</w:t>
            </w:r>
            <w:proofErr w:type="spellEnd"/>
            <w:r>
              <w:rPr>
                <w:rFonts w:cs="Arial"/>
                <w:sz w:val="18"/>
                <w:szCs w:val="18"/>
              </w:rPr>
              <w:t>: 4.68</w:t>
            </w:r>
          </w:p>
          <w:p w:rsidR="00D624B3" w:rsidRDefault="00D624B3">
            <w:pPr>
              <w:tabs>
                <w:tab w:val="left" w:pos="720"/>
              </w:tabs>
              <w:rPr>
                <w:rFonts w:cs="Arial"/>
                <w:sz w:val="18"/>
                <w:szCs w:val="18"/>
              </w:rPr>
            </w:pPr>
            <w:proofErr w:type="spellStart"/>
            <w:r>
              <w:rPr>
                <w:rFonts w:cs="Arial"/>
                <w:sz w:val="18"/>
                <w:szCs w:val="18"/>
              </w:rPr>
              <w:t>ILo</w:t>
            </w:r>
            <w:proofErr w:type="spellEnd"/>
            <w:r>
              <w:rPr>
                <w:rFonts w:cs="Arial"/>
                <w:sz w:val="18"/>
                <w:szCs w:val="18"/>
              </w:rPr>
              <w:t xml:space="preserve"> Firmware Revision = 1.30  </w:t>
            </w:r>
          </w:p>
          <w:p w:rsidR="00D624B3" w:rsidRDefault="00D624B3">
            <w:pPr>
              <w:pStyle w:val="BodyText"/>
            </w:pPr>
            <w:r>
              <w:rPr>
                <w:rFonts w:cs="Arial"/>
                <w:sz w:val="18"/>
                <w:szCs w:val="18"/>
              </w:rPr>
              <w:t xml:space="preserve">NIC firmware-version: 5719-v1.33 </w:t>
            </w:r>
          </w:p>
        </w:tc>
        <w:tc>
          <w:tcPr>
            <w:tcW w:w="2880" w:type="dxa"/>
            <w:tcBorders>
              <w:top w:val="single" w:sz="4" w:space="0" w:color="auto"/>
              <w:left w:val="single" w:sz="4" w:space="0" w:color="auto"/>
              <w:bottom w:val="single" w:sz="4" w:space="0" w:color="auto"/>
              <w:right w:val="single" w:sz="4" w:space="0" w:color="auto"/>
            </w:tcBorders>
          </w:tcPr>
          <w:p w:rsidR="00D624B3" w:rsidRDefault="00D624B3">
            <w:pPr>
              <w:tabs>
                <w:tab w:val="left" w:pos="720"/>
              </w:tabs>
              <w:rPr>
                <w:rFonts w:cs="Arial"/>
                <w:sz w:val="18"/>
                <w:szCs w:val="18"/>
              </w:rPr>
            </w:pPr>
            <w:r>
              <w:rPr>
                <w:rFonts w:cs="Arial"/>
                <w:sz w:val="18"/>
                <w:szCs w:val="18"/>
              </w:rPr>
              <w:t xml:space="preserve">System:  </w:t>
            </w:r>
            <w:proofErr w:type="spellStart"/>
            <w:r>
              <w:rPr>
                <w:rFonts w:cs="Arial"/>
                <w:sz w:val="18"/>
                <w:szCs w:val="18"/>
              </w:rPr>
              <w:t>ProLiant</w:t>
            </w:r>
            <w:proofErr w:type="spellEnd"/>
            <w:r>
              <w:rPr>
                <w:rFonts w:cs="Arial"/>
                <w:sz w:val="18"/>
                <w:szCs w:val="18"/>
              </w:rPr>
              <w:t xml:space="preserve"> DL380p Gen8</w:t>
            </w:r>
          </w:p>
          <w:p w:rsidR="00D624B3" w:rsidRDefault="00D624B3">
            <w:pPr>
              <w:tabs>
                <w:tab w:val="left" w:pos="720"/>
              </w:tabs>
              <w:rPr>
                <w:rFonts w:cs="Arial"/>
                <w:sz w:val="18"/>
                <w:szCs w:val="18"/>
              </w:rPr>
            </w:pPr>
            <w:r>
              <w:rPr>
                <w:rFonts w:cs="Arial"/>
                <w:sz w:val="18"/>
                <w:szCs w:val="18"/>
              </w:rPr>
              <w:t xml:space="preserve">ROM version: P70 09/08/2013 </w:t>
            </w:r>
          </w:p>
          <w:p w:rsidR="00D624B3" w:rsidRDefault="00D624B3">
            <w:pPr>
              <w:tabs>
                <w:tab w:val="left" w:pos="720"/>
              </w:tabs>
              <w:rPr>
                <w:rFonts w:cs="Arial"/>
                <w:sz w:val="18"/>
                <w:szCs w:val="18"/>
              </w:rPr>
            </w:pPr>
            <w:r>
              <w:rPr>
                <w:rFonts w:cs="Arial"/>
                <w:sz w:val="18"/>
                <w:szCs w:val="18"/>
              </w:rPr>
              <w:t xml:space="preserve">Disc </w:t>
            </w:r>
            <w:proofErr w:type="spellStart"/>
            <w:r>
              <w:rPr>
                <w:rFonts w:cs="Arial"/>
                <w:sz w:val="18"/>
                <w:szCs w:val="18"/>
              </w:rPr>
              <w:t>Cntrler</w:t>
            </w:r>
            <w:proofErr w:type="spellEnd"/>
            <w:r>
              <w:rPr>
                <w:rFonts w:cs="Arial"/>
                <w:sz w:val="18"/>
                <w:szCs w:val="18"/>
              </w:rPr>
              <w:t>: 4.68</w:t>
            </w:r>
          </w:p>
          <w:p w:rsidR="00D624B3" w:rsidRDefault="00D624B3">
            <w:pPr>
              <w:tabs>
                <w:tab w:val="left" w:pos="720"/>
              </w:tabs>
              <w:rPr>
                <w:rFonts w:cs="Arial"/>
                <w:sz w:val="18"/>
                <w:szCs w:val="18"/>
              </w:rPr>
            </w:pPr>
            <w:proofErr w:type="spellStart"/>
            <w:r>
              <w:rPr>
                <w:rFonts w:cs="Arial"/>
                <w:sz w:val="18"/>
                <w:szCs w:val="18"/>
              </w:rPr>
              <w:t>ILo</w:t>
            </w:r>
            <w:proofErr w:type="spellEnd"/>
            <w:r>
              <w:rPr>
                <w:rFonts w:cs="Arial"/>
                <w:sz w:val="18"/>
                <w:szCs w:val="18"/>
              </w:rPr>
              <w:t xml:space="preserve"> Firmware Revision = 1.30  </w:t>
            </w:r>
          </w:p>
          <w:p w:rsidR="00D624B3" w:rsidRDefault="00D624B3">
            <w:pPr>
              <w:tabs>
                <w:tab w:val="left" w:pos="720"/>
              </w:tabs>
              <w:rPr>
                <w:rFonts w:cs="Arial"/>
                <w:sz w:val="18"/>
                <w:szCs w:val="18"/>
              </w:rPr>
            </w:pPr>
            <w:r>
              <w:rPr>
                <w:rFonts w:cs="Arial"/>
                <w:sz w:val="18"/>
                <w:szCs w:val="18"/>
              </w:rPr>
              <w:t xml:space="preserve">NIC firmware-version: 5719-v1.37 </w:t>
            </w:r>
          </w:p>
          <w:p w:rsidR="00D624B3" w:rsidRDefault="00D624B3">
            <w:pPr>
              <w:pStyle w:val="BodyText"/>
              <w:tabs>
                <w:tab w:val="left" w:pos="1947"/>
              </w:tabs>
            </w:pPr>
          </w:p>
          <w:p w:rsidR="00D624B3" w:rsidRDefault="00D624B3">
            <w:pPr>
              <w:tabs>
                <w:tab w:val="left" w:pos="720"/>
              </w:tabs>
              <w:rPr>
                <w:rFonts w:cs="Arial"/>
                <w:sz w:val="18"/>
                <w:szCs w:val="18"/>
              </w:rPr>
            </w:pPr>
            <w:r>
              <w:rPr>
                <w:rFonts w:cs="Arial"/>
                <w:sz w:val="18"/>
                <w:szCs w:val="18"/>
              </w:rPr>
              <w:t xml:space="preserve">System: </w:t>
            </w:r>
            <w:proofErr w:type="spellStart"/>
            <w:r>
              <w:rPr>
                <w:rFonts w:cs="Arial"/>
                <w:sz w:val="18"/>
                <w:szCs w:val="18"/>
              </w:rPr>
              <w:t>ProLiant</w:t>
            </w:r>
            <w:proofErr w:type="spellEnd"/>
            <w:r>
              <w:rPr>
                <w:rFonts w:cs="Arial"/>
                <w:sz w:val="18"/>
                <w:szCs w:val="18"/>
              </w:rPr>
              <w:t xml:space="preserve"> DL380p Gen6</w:t>
            </w:r>
          </w:p>
          <w:p w:rsidR="00D624B3" w:rsidRDefault="00D624B3">
            <w:pPr>
              <w:tabs>
                <w:tab w:val="left" w:pos="720"/>
              </w:tabs>
              <w:rPr>
                <w:rFonts w:cs="Arial"/>
                <w:sz w:val="18"/>
                <w:szCs w:val="18"/>
              </w:rPr>
            </w:pPr>
            <w:r>
              <w:rPr>
                <w:rFonts w:cs="Arial"/>
                <w:sz w:val="18"/>
                <w:szCs w:val="18"/>
              </w:rPr>
              <w:t xml:space="preserve">ROM version   : P70 09/08/2013 </w:t>
            </w:r>
          </w:p>
          <w:p w:rsidR="00D624B3" w:rsidRDefault="00D624B3">
            <w:pPr>
              <w:tabs>
                <w:tab w:val="left" w:pos="720"/>
              </w:tabs>
              <w:rPr>
                <w:rFonts w:cs="Arial"/>
                <w:sz w:val="18"/>
                <w:szCs w:val="18"/>
              </w:rPr>
            </w:pPr>
            <w:r>
              <w:rPr>
                <w:rFonts w:cs="Arial"/>
                <w:sz w:val="18"/>
                <w:szCs w:val="18"/>
              </w:rPr>
              <w:t xml:space="preserve">Disc </w:t>
            </w:r>
            <w:proofErr w:type="spellStart"/>
            <w:r>
              <w:rPr>
                <w:rFonts w:cs="Arial"/>
                <w:sz w:val="18"/>
                <w:szCs w:val="18"/>
              </w:rPr>
              <w:t>Cntrler</w:t>
            </w:r>
            <w:proofErr w:type="spellEnd"/>
            <w:r>
              <w:rPr>
                <w:rFonts w:cs="Arial"/>
                <w:sz w:val="18"/>
                <w:szCs w:val="18"/>
              </w:rPr>
              <w:t>: 4.68</w:t>
            </w:r>
          </w:p>
          <w:p w:rsidR="00D624B3" w:rsidRDefault="00D624B3">
            <w:pPr>
              <w:tabs>
                <w:tab w:val="left" w:pos="720"/>
              </w:tabs>
              <w:rPr>
                <w:rFonts w:cs="Arial"/>
                <w:sz w:val="18"/>
                <w:szCs w:val="18"/>
              </w:rPr>
            </w:pPr>
            <w:proofErr w:type="spellStart"/>
            <w:r>
              <w:rPr>
                <w:rFonts w:cs="Arial"/>
                <w:sz w:val="18"/>
                <w:szCs w:val="18"/>
              </w:rPr>
              <w:t>ILo</w:t>
            </w:r>
            <w:proofErr w:type="spellEnd"/>
            <w:r>
              <w:rPr>
                <w:rFonts w:cs="Arial"/>
                <w:sz w:val="18"/>
                <w:szCs w:val="18"/>
              </w:rPr>
              <w:t xml:space="preserve"> Firmware Revision = 1.30  </w:t>
            </w:r>
          </w:p>
          <w:p w:rsidR="00D624B3" w:rsidRDefault="00D624B3">
            <w:pPr>
              <w:tabs>
                <w:tab w:val="left" w:pos="720"/>
              </w:tabs>
              <w:rPr>
                <w:rFonts w:cs="Arial"/>
                <w:sz w:val="18"/>
                <w:szCs w:val="18"/>
              </w:rPr>
            </w:pPr>
            <w:r>
              <w:rPr>
                <w:rFonts w:cs="Arial"/>
                <w:sz w:val="18"/>
                <w:szCs w:val="18"/>
              </w:rPr>
              <w:t xml:space="preserve">NIC firmware-version: 5719-v1.37 </w:t>
            </w:r>
          </w:p>
        </w:tc>
      </w:tr>
      <w:bookmarkEnd w:id="31"/>
    </w:tbl>
    <w:p w:rsidR="00D624B3" w:rsidRDefault="00D624B3" w:rsidP="00D624B3">
      <w:pPr>
        <w:pStyle w:val="BodyText"/>
        <w:rPr>
          <w:sz w:val="16"/>
          <w:szCs w:val="16"/>
        </w:rPr>
      </w:pPr>
    </w:p>
    <w:p w:rsidR="00D624B3" w:rsidRDefault="00D624B3" w:rsidP="00D624B3">
      <w:pPr>
        <w:pStyle w:val="BodyText"/>
      </w:pPr>
      <w:r>
        <w:br w:type="page"/>
      </w:r>
    </w:p>
    <w:p w:rsidR="00D624B3" w:rsidRDefault="00D624B3" w:rsidP="00D624B3">
      <w:pPr>
        <w:keepNext/>
        <w:numPr>
          <w:ilvl w:val="1"/>
          <w:numId w:val="28"/>
        </w:numPr>
        <w:spacing w:before="240" w:after="60"/>
        <w:outlineLvl w:val="1"/>
        <w:rPr>
          <w:rFonts w:ascii="Arial" w:hAnsi="Arial" w:cs="Arial"/>
          <w:b/>
          <w:bCs/>
          <w:iCs/>
          <w:sz w:val="28"/>
          <w:szCs w:val="28"/>
        </w:rPr>
      </w:pPr>
      <w:bookmarkStart w:id="32" w:name="_Toc428960889"/>
      <w:r>
        <w:rPr>
          <w:rFonts w:ascii="Arial" w:hAnsi="Arial" w:cs="Arial"/>
          <w:b/>
          <w:bCs/>
          <w:iCs/>
          <w:sz w:val="28"/>
          <w:szCs w:val="28"/>
        </w:rPr>
        <w:lastRenderedPageBreak/>
        <w:t>Installation Overview</w:t>
      </w:r>
      <w:bookmarkEnd w:id="32"/>
    </w:p>
    <w:p w:rsidR="00D624B3" w:rsidRDefault="00D624B3" w:rsidP="00D624B3">
      <w:bookmarkStart w:id="33" w:name="OLE_LINK3"/>
      <w:bookmarkStart w:id="34" w:name="OLE_LINK2"/>
      <w:bookmarkStart w:id="35" w:name="OLE_LINK1"/>
      <w:r>
        <w:t>This section provides an overview of the Fresh Installation activities for Release 10.0.</w:t>
      </w:r>
    </w:p>
    <w:bookmarkEnd w:id="33"/>
    <w:bookmarkEnd w:id="34"/>
    <w:bookmarkEnd w:id="35"/>
    <w:p w:rsidR="00D624B3" w:rsidRDefault="00D624B3" w:rsidP="00D624B3">
      <w:pPr>
        <w:keepNext/>
        <w:numPr>
          <w:ilvl w:val="2"/>
          <w:numId w:val="28"/>
        </w:numPr>
        <w:spacing w:before="240" w:after="60"/>
        <w:outlineLvl w:val="2"/>
        <w:rPr>
          <w:rFonts w:ascii="Arial" w:hAnsi="Arial" w:cs="Arial"/>
          <w:b/>
          <w:bCs/>
          <w:sz w:val="26"/>
          <w:szCs w:val="26"/>
        </w:rPr>
      </w:pPr>
      <w:r>
        <w:rPr>
          <w:rFonts w:ascii="Arial" w:hAnsi="Arial" w:cs="Arial"/>
          <w:b/>
          <w:bCs/>
          <w:sz w:val="26"/>
          <w:szCs w:val="26"/>
        </w:rPr>
        <w:t>Order of Installation</w:t>
      </w:r>
    </w:p>
    <w:p w:rsidR="00D624B3" w:rsidRDefault="00D624B3" w:rsidP="00D624B3">
      <w:pPr>
        <w:pStyle w:val="BodyText"/>
        <w:numPr>
          <w:ilvl w:val="0"/>
          <w:numId w:val="29"/>
        </w:numPr>
      </w:pPr>
      <w:r>
        <w:t xml:space="preserve">Firmware Upgrade </w:t>
      </w:r>
    </w:p>
    <w:p w:rsidR="00D624B3" w:rsidRDefault="00D624B3" w:rsidP="00D624B3">
      <w:pPr>
        <w:pStyle w:val="BodyText"/>
        <w:numPr>
          <w:ilvl w:val="0"/>
          <w:numId w:val="29"/>
        </w:numPr>
      </w:pPr>
      <w:r>
        <w:t>Platform components</w:t>
      </w:r>
    </w:p>
    <w:p w:rsidR="00D624B3" w:rsidRDefault="00D624B3" w:rsidP="00D624B3">
      <w:pPr>
        <w:pStyle w:val="BodyText"/>
        <w:numPr>
          <w:ilvl w:val="1"/>
          <w:numId w:val="29"/>
        </w:numPr>
      </w:pPr>
      <w:r>
        <w:t>PM&amp;C latest release install</w:t>
      </w:r>
    </w:p>
    <w:p w:rsidR="00D624B3" w:rsidRDefault="00D624B3" w:rsidP="00D624B3">
      <w:pPr>
        <w:pStyle w:val="BodyText"/>
        <w:numPr>
          <w:ilvl w:val="1"/>
          <w:numId w:val="29"/>
        </w:numPr>
      </w:pPr>
      <w:r>
        <w:t>TVOE latest release install</w:t>
      </w:r>
    </w:p>
    <w:p w:rsidR="00D624B3" w:rsidRDefault="00D624B3" w:rsidP="00D624B3">
      <w:pPr>
        <w:pStyle w:val="BodyText"/>
        <w:numPr>
          <w:ilvl w:val="0"/>
          <w:numId w:val="29"/>
        </w:numPr>
      </w:pPr>
      <w:r>
        <w:t>OCUDR Install in the following sequence –</w:t>
      </w:r>
    </w:p>
    <w:p w:rsidR="00D624B3" w:rsidRDefault="00D624B3" w:rsidP="00D624B3">
      <w:pPr>
        <w:pStyle w:val="BodyText"/>
        <w:numPr>
          <w:ilvl w:val="1"/>
          <w:numId w:val="29"/>
        </w:numPr>
      </w:pPr>
      <w:r>
        <w:t>NOAM / DR-NOAM</w:t>
      </w:r>
    </w:p>
    <w:p w:rsidR="00D624B3" w:rsidRDefault="00D624B3" w:rsidP="00D624B3">
      <w:pPr>
        <w:pStyle w:val="BodyText"/>
        <w:numPr>
          <w:ilvl w:val="1"/>
          <w:numId w:val="29"/>
        </w:numPr>
      </w:pPr>
      <w:r>
        <w:t>SOAM and site SOAM managed servers (site-at-a-time)</w:t>
      </w:r>
    </w:p>
    <w:p w:rsidR="00D624B3" w:rsidRDefault="00D624B3" w:rsidP="00D624B3">
      <w:pPr>
        <w:pStyle w:val="BodyText"/>
        <w:numPr>
          <w:ilvl w:val="0"/>
          <w:numId w:val="29"/>
        </w:numPr>
      </w:pPr>
      <w:r>
        <w:t>Configure for new OCUDR features</w:t>
      </w:r>
    </w:p>
    <w:p w:rsidR="00D624B3" w:rsidRDefault="00D624B3" w:rsidP="00D624B3">
      <w:pPr>
        <w:rPr>
          <w:noProof/>
        </w:rPr>
      </w:pPr>
    </w:p>
    <w:p w:rsidR="00D624B3" w:rsidRDefault="00D624B3" w:rsidP="00D624B3">
      <w:pPr>
        <w:keepNext/>
        <w:numPr>
          <w:ilvl w:val="2"/>
          <w:numId w:val="28"/>
        </w:numPr>
        <w:spacing w:before="240" w:after="60"/>
        <w:outlineLvl w:val="2"/>
        <w:rPr>
          <w:rFonts w:ascii="Arial" w:hAnsi="Arial" w:cs="Arial"/>
          <w:b/>
          <w:bCs/>
          <w:sz w:val="26"/>
          <w:szCs w:val="26"/>
        </w:rPr>
      </w:pPr>
      <w:r>
        <w:rPr>
          <w:rFonts w:ascii="Arial" w:hAnsi="Arial" w:cs="Arial"/>
          <w:b/>
          <w:bCs/>
          <w:sz w:val="26"/>
          <w:szCs w:val="26"/>
        </w:rPr>
        <w:t>Servers support</w:t>
      </w:r>
    </w:p>
    <w:p w:rsidR="00D624B3" w:rsidRDefault="00D624B3" w:rsidP="00D624B3">
      <w:pPr>
        <w:pStyle w:val="BodyText"/>
      </w:pPr>
      <w:r>
        <w:t>OCUDR 10.0 supports the following server configurations</w:t>
      </w:r>
    </w:p>
    <w:tbl>
      <w:tblPr>
        <w:tblStyle w:val="TableGrid"/>
        <w:tblW w:w="0" w:type="auto"/>
        <w:tblInd w:w="0" w:type="dxa"/>
        <w:tblLook w:val="04A0"/>
      </w:tblPr>
      <w:tblGrid>
        <w:gridCol w:w="2545"/>
        <w:gridCol w:w="1114"/>
        <w:gridCol w:w="1293"/>
        <w:gridCol w:w="1292"/>
        <w:gridCol w:w="981"/>
        <w:gridCol w:w="1226"/>
        <w:gridCol w:w="1125"/>
      </w:tblGrid>
      <w:tr w:rsidR="00D624B3" w:rsidTr="00812EC0">
        <w:trPr>
          <w:cantSplit/>
          <w:tblHeader/>
        </w:trPr>
        <w:tc>
          <w:tcPr>
            <w:tcW w:w="254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624B3" w:rsidRDefault="00D624B3">
            <w:pPr>
              <w:rPr>
                <w:b/>
                <w:lang w:eastAsia="en-US"/>
              </w:rPr>
            </w:pPr>
            <w:r>
              <w:rPr>
                <w:b/>
                <w:lang w:eastAsia="en-US"/>
              </w:rPr>
              <w:t>Name</w:t>
            </w:r>
          </w:p>
        </w:tc>
        <w:tc>
          <w:tcPr>
            <w:tcW w:w="111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624B3" w:rsidRDefault="00D624B3">
            <w:pPr>
              <w:rPr>
                <w:b/>
                <w:lang w:eastAsia="en-US"/>
              </w:rPr>
            </w:pPr>
            <w:r>
              <w:rPr>
                <w:b/>
                <w:lang w:eastAsia="en-US"/>
              </w:rPr>
              <w:t>Site Hardware</w:t>
            </w:r>
          </w:p>
        </w:tc>
        <w:tc>
          <w:tcPr>
            <w:tcW w:w="129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624B3" w:rsidRDefault="00D624B3">
            <w:pPr>
              <w:rPr>
                <w:b/>
                <w:lang w:eastAsia="en-US"/>
              </w:rPr>
            </w:pPr>
            <w:r>
              <w:rPr>
                <w:b/>
                <w:lang w:eastAsia="en-US"/>
              </w:rPr>
              <w:t>Redundancy Type</w:t>
            </w:r>
          </w:p>
        </w:tc>
        <w:tc>
          <w:tcPr>
            <w:tcW w:w="129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624B3" w:rsidRDefault="00D624B3">
            <w:pPr>
              <w:rPr>
                <w:b/>
                <w:lang w:eastAsia="en-US"/>
              </w:rPr>
            </w:pPr>
            <w:r>
              <w:rPr>
                <w:b/>
                <w:lang w:eastAsia="en-US"/>
              </w:rPr>
              <w:t>Server Types</w:t>
            </w:r>
          </w:p>
        </w:tc>
        <w:tc>
          <w:tcPr>
            <w:tcW w:w="98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624B3" w:rsidRDefault="00D624B3">
            <w:pPr>
              <w:rPr>
                <w:b/>
                <w:lang w:eastAsia="en-US"/>
              </w:rPr>
            </w:pPr>
            <w:proofErr w:type="spellStart"/>
            <w:r>
              <w:rPr>
                <w:b/>
                <w:lang w:eastAsia="en-US"/>
              </w:rPr>
              <w:t>Sh</w:t>
            </w:r>
            <w:proofErr w:type="spellEnd"/>
            <w:r>
              <w:rPr>
                <w:b/>
                <w:lang w:eastAsia="en-US"/>
              </w:rPr>
              <w:t xml:space="preserve"> TPS Capacity</w:t>
            </w:r>
          </w:p>
        </w:tc>
        <w:tc>
          <w:tcPr>
            <w:tcW w:w="122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624B3" w:rsidRDefault="00D624B3">
            <w:pPr>
              <w:rPr>
                <w:b/>
                <w:lang w:eastAsia="en-US"/>
              </w:rPr>
            </w:pPr>
            <w:r>
              <w:rPr>
                <w:b/>
                <w:lang w:eastAsia="en-US"/>
              </w:rPr>
              <w:t>Number of Subscribers</w:t>
            </w:r>
          </w:p>
        </w:tc>
        <w:tc>
          <w:tcPr>
            <w:tcW w:w="112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624B3" w:rsidRDefault="00D624B3">
            <w:pPr>
              <w:rPr>
                <w:b/>
                <w:lang w:eastAsia="en-US"/>
              </w:rPr>
            </w:pPr>
            <w:r>
              <w:rPr>
                <w:b/>
                <w:lang w:eastAsia="en-US"/>
              </w:rPr>
              <w:t>Capacity Notes</w:t>
            </w:r>
          </w:p>
        </w:tc>
      </w:tr>
      <w:tr w:rsidR="00D624B3" w:rsidTr="00812EC0">
        <w:trPr>
          <w:cantSplit/>
          <w:trHeight w:val="688"/>
        </w:trPr>
        <w:tc>
          <w:tcPr>
            <w:tcW w:w="2545" w:type="dxa"/>
            <w:vMerge w:val="restart"/>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proofErr w:type="spellStart"/>
            <w:r>
              <w:rPr>
                <w:lang w:eastAsia="en-US"/>
              </w:rPr>
              <w:t>OneSiteHighCapacityBlade</w:t>
            </w:r>
            <w:proofErr w:type="spellEnd"/>
          </w:p>
        </w:tc>
        <w:tc>
          <w:tcPr>
            <w:tcW w:w="1114" w:type="dxa"/>
            <w:vMerge w:val="restart"/>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r>
              <w:rPr>
                <w:lang w:eastAsia="en-US"/>
              </w:rPr>
              <w:t xml:space="preserve">4 servers and </w:t>
            </w:r>
          </w:p>
          <w:p w:rsidR="00D624B3" w:rsidRDefault="00D624B3">
            <w:pPr>
              <w:rPr>
                <w:lang w:eastAsia="en-US"/>
              </w:rPr>
            </w:pPr>
            <w:r>
              <w:rPr>
                <w:lang w:eastAsia="en-US"/>
              </w:rPr>
              <w:t xml:space="preserve">2 storage arrays per site </w:t>
            </w:r>
          </w:p>
        </w:tc>
        <w:tc>
          <w:tcPr>
            <w:tcW w:w="1293" w:type="dxa"/>
            <w:vMerge w:val="restart"/>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r>
              <w:rPr>
                <w:lang w:eastAsia="en-US"/>
              </w:rPr>
              <w:t>HA Redundancy</w:t>
            </w:r>
          </w:p>
        </w:tc>
        <w:tc>
          <w:tcPr>
            <w:tcW w:w="1292" w:type="dxa"/>
            <w:vMerge w:val="restart"/>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r>
              <w:rPr>
                <w:lang w:eastAsia="en-US"/>
              </w:rPr>
              <w:t>2 Blade1</w:t>
            </w:r>
          </w:p>
          <w:p w:rsidR="00D624B3" w:rsidRDefault="00D624B3">
            <w:pPr>
              <w:rPr>
                <w:lang w:eastAsia="en-US"/>
              </w:rPr>
            </w:pPr>
            <w:r>
              <w:rPr>
                <w:lang w:eastAsia="en-US"/>
              </w:rPr>
              <w:t>2 Blade2</w:t>
            </w:r>
          </w:p>
          <w:p w:rsidR="00D624B3" w:rsidRDefault="00D624B3">
            <w:pPr>
              <w:rPr>
                <w:lang w:eastAsia="en-US"/>
              </w:rPr>
            </w:pPr>
            <w:r>
              <w:rPr>
                <w:lang w:eastAsia="en-US"/>
              </w:rPr>
              <w:t xml:space="preserve">2 </w:t>
            </w:r>
            <w:proofErr w:type="spellStart"/>
            <w:r>
              <w:rPr>
                <w:lang w:eastAsia="en-US"/>
              </w:rPr>
              <w:t>StorageArray</w:t>
            </w:r>
            <w:proofErr w:type="spellEnd"/>
          </w:p>
        </w:tc>
        <w:tc>
          <w:tcPr>
            <w:tcW w:w="981" w:type="dxa"/>
            <w:vMerge w:val="restart"/>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r>
              <w:rPr>
                <w:lang w:eastAsia="en-US"/>
              </w:rPr>
              <w:t>25K TPS</w:t>
            </w:r>
          </w:p>
        </w:tc>
        <w:tc>
          <w:tcPr>
            <w:tcW w:w="1226" w:type="dxa"/>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r>
              <w:rPr>
                <w:lang w:eastAsia="en-US"/>
              </w:rPr>
              <w:t>58M, no subscribers is a member of a pool</w:t>
            </w:r>
          </w:p>
        </w:tc>
        <w:tc>
          <w:tcPr>
            <w:tcW w:w="1125" w:type="dxa"/>
            <w:vMerge w:val="restart"/>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r>
              <w:rPr>
                <w:lang w:eastAsia="en-US"/>
              </w:rPr>
              <w:t>Maintained with single server failure</w:t>
            </w:r>
          </w:p>
        </w:tc>
      </w:tr>
      <w:tr w:rsidR="00D624B3" w:rsidTr="00812EC0">
        <w:trPr>
          <w:cantSplit/>
          <w:trHeight w:val="6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lang w:eastAsia="en-US"/>
              </w:rPr>
            </w:pPr>
          </w:p>
        </w:tc>
        <w:tc>
          <w:tcPr>
            <w:tcW w:w="1226" w:type="dxa"/>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r>
              <w:rPr>
                <w:lang w:eastAsia="en-US"/>
              </w:rPr>
              <w:t>35M, average 2 members per pool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lang w:eastAsia="en-US"/>
              </w:rPr>
            </w:pPr>
          </w:p>
        </w:tc>
      </w:tr>
      <w:tr w:rsidR="00D624B3" w:rsidTr="00812EC0">
        <w:trPr>
          <w:cantSplit/>
          <w:trHeight w:val="688"/>
        </w:trPr>
        <w:tc>
          <w:tcPr>
            <w:tcW w:w="2545" w:type="dxa"/>
            <w:vMerge w:val="restart"/>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proofErr w:type="spellStart"/>
            <w:r>
              <w:rPr>
                <w:lang w:eastAsia="en-US"/>
              </w:rPr>
              <w:t>TwoSitesHighCapacityBlade</w:t>
            </w:r>
            <w:proofErr w:type="spellEnd"/>
          </w:p>
        </w:tc>
        <w:tc>
          <w:tcPr>
            <w:tcW w:w="1114" w:type="dxa"/>
            <w:vMerge w:val="restart"/>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r>
              <w:rPr>
                <w:lang w:eastAsia="en-US"/>
              </w:rPr>
              <w:t xml:space="preserve">4 servers and </w:t>
            </w:r>
          </w:p>
          <w:p w:rsidR="00D624B3" w:rsidRDefault="00D624B3">
            <w:pPr>
              <w:rPr>
                <w:lang w:eastAsia="en-US"/>
              </w:rPr>
            </w:pPr>
            <w:r>
              <w:rPr>
                <w:lang w:eastAsia="en-US"/>
              </w:rPr>
              <w:t xml:space="preserve">2 storage arrays per site </w:t>
            </w:r>
          </w:p>
        </w:tc>
        <w:tc>
          <w:tcPr>
            <w:tcW w:w="1293" w:type="dxa"/>
            <w:vMerge w:val="restart"/>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r>
              <w:rPr>
                <w:lang w:eastAsia="en-US"/>
              </w:rPr>
              <w:t>Geographic Redundancy</w:t>
            </w:r>
          </w:p>
        </w:tc>
        <w:tc>
          <w:tcPr>
            <w:tcW w:w="1292" w:type="dxa"/>
            <w:vMerge w:val="restart"/>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r>
              <w:rPr>
                <w:lang w:eastAsia="en-US"/>
              </w:rPr>
              <w:t>4 Blade1</w:t>
            </w:r>
          </w:p>
          <w:p w:rsidR="00D624B3" w:rsidRDefault="00D624B3">
            <w:pPr>
              <w:rPr>
                <w:lang w:eastAsia="en-US"/>
              </w:rPr>
            </w:pPr>
            <w:r>
              <w:rPr>
                <w:lang w:eastAsia="en-US"/>
              </w:rPr>
              <w:t>4 Blade2</w:t>
            </w:r>
          </w:p>
          <w:p w:rsidR="00D624B3" w:rsidRDefault="00D624B3">
            <w:pPr>
              <w:rPr>
                <w:lang w:eastAsia="en-US"/>
              </w:rPr>
            </w:pPr>
            <w:r>
              <w:rPr>
                <w:lang w:eastAsia="en-US"/>
              </w:rPr>
              <w:t xml:space="preserve">4 </w:t>
            </w:r>
            <w:proofErr w:type="spellStart"/>
            <w:r>
              <w:rPr>
                <w:lang w:eastAsia="en-US"/>
              </w:rPr>
              <w:t>StorageArray</w:t>
            </w:r>
            <w:proofErr w:type="spellEnd"/>
          </w:p>
        </w:tc>
        <w:tc>
          <w:tcPr>
            <w:tcW w:w="981" w:type="dxa"/>
            <w:vMerge w:val="restart"/>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r>
              <w:rPr>
                <w:lang w:eastAsia="en-US"/>
              </w:rPr>
              <w:t>50K TPS</w:t>
            </w:r>
          </w:p>
        </w:tc>
        <w:tc>
          <w:tcPr>
            <w:tcW w:w="1226" w:type="dxa"/>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r>
              <w:rPr>
                <w:lang w:eastAsia="en-US"/>
              </w:rPr>
              <w:t>96M, no subscribers is a member of a pool</w:t>
            </w:r>
          </w:p>
        </w:tc>
        <w:tc>
          <w:tcPr>
            <w:tcW w:w="1125" w:type="dxa"/>
            <w:vMerge w:val="restart"/>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r>
              <w:rPr>
                <w:lang w:eastAsia="en-US"/>
              </w:rPr>
              <w:t>Maintained with single server or single site failure</w:t>
            </w:r>
          </w:p>
        </w:tc>
      </w:tr>
      <w:tr w:rsidR="00D624B3" w:rsidTr="00812EC0">
        <w:trPr>
          <w:cantSplit/>
          <w:trHeight w:val="6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lang w:eastAsia="en-US"/>
              </w:rPr>
            </w:pPr>
          </w:p>
        </w:tc>
        <w:tc>
          <w:tcPr>
            <w:tcW w:w="1226" w:type="dxa"/>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r>
              <w:rPr>
                <w:lang w:eastAsia="en-US"/>
              </w:rPr>
              <w:t>59M, average 2 members per pool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lang w:eastAsia="en-US"/>
              </w:rPr>
            </w:pPr>
          </w:p>
        </w:tc>
      </w:tr>
      <w:tr w:rsidR="00D624B3" w:rsidTr="00812EC0">
        <w:trPr>
          <w:cantSplit/>
        </w:trPr>
        <w:tc>
          <w:tcPr>
            <w:tcW w:w="2545" w:type="dxa"/>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proofErr w:type="spellStart"/>
            <w:r>
              <w:rPr>
                <w:lang w:eastAsia="en-US"/>
              </w:rPr>
              <w:t>OneSiteLabBlade</w:t>
            </w:r>
            <w:proofErr w:type="spellEnd"/>
          </w:p>
        </w:tc>
        <w:tc>
          <w:tcPr>
            <w:tcW w:w="1114" w:type="dxa"/>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r>
              <w:rPr>
                <w:lang w:val="fr-FR" w:eastAsia="en-US"/>
              </w:rPr>
              <w:t>2 servers/site</w:t>
            </w:r>
          </w:p>
        </w:tc>
        <w:tc>
          <w:tcPr>
            <w:tcW w:w="1293" w:type="dxa"/>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r>
              <w:rPr>
                <w:lang w:eastAsia="en-US"/>
              </w:rPr>
              <w:t>Non-HA Redundancy</w:t>
            </w:r>
          </w:p>
        </w:tc>
        <w:tc>
          <w:tcPr>
            <w:tcW w:w="1292" w:type="dxa"/>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r>
              <w:rPr>
                <w:lang w:eastAsia="en-US"/>
              </w:rPr>
              <w:t>2 Blade1</w:t>
            </w:r>
          </w:p>
        </w:tc>
        <w:tc>
          <w:tcPr>
            <w:tcW w:w="981" w:type="dxa"/>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r>
              <w:rPr>
                <w:lang w:eastAsia="en-US"/>
              </w:rPr>
              <w:t>n/a</w:t>
            </w:r>
          </w:p>
        </w:tc>
        <w:tc>
          <w:tcPr>
            <w:tcW w:w="1226" w:type="dxa"/>
            <w:tcBorders>
              <w:top w:val="single" w:sz="4" w:space="0" w:color="auto"/>
              <w:left w:val="single" w:sz="4" w:space="0" w:color="auto"/>
              <w:bottom w:val="single" w:sz="4" w:space="0" w:color="auto"/>
              <w:right w:val="single" w:sz="4" w:space="0" w:color="auto"/>
            </w:tcBorders>
          </w:tcPr>
          <w:p w:rsidR="00D624B3" w:rsidRDefault="00D624B3">
            <w:pPr>
              <w:rPr>
                <w:lang w:eastAsia="en-US"/>
              </w:rPr>
            </w:pPr>
          </w:p>
        </w:tc>
        <w:tc>
          <w:tcPr>
            <w:tcW w:w="1125" w:type="dxa"/>
            <w:tcBorders>
              <w:top w:val="single" w:sz="4" w:space="0" w:color="auto"/>
              <w:left w:val="single" w:sz="4" w:space="0" w:color="auto"/>
              <w:bottom w:val="single" w:sz="4" w:space="0" w:color="auto"/>
              <w:right w:val="single" w:sz="4" w:space="0" w:color="auto"/>
            </w:tcBorders>
          </w:tcPr>
          <w:p w:rsidR="00D624B3" w:rsidRDefault="00D624B3">
            <w:pPr>
              <w:rPr>
                <w:lang w:eastAsia="en-US"/>
              </w:rPr>
            </w:pPr>
          </w:p>
        </w:tc>
      </w:tr>
      <w:tr w:rsidR="00D624B3" w:rsidTr="00812EC0">
        <w:trPr>
          <w:cantSplit/>
        </w:trPr>
        <w:tc>
          <w:tcPr>
            <w:tcW w:w="2545" w:type="dxa"/>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proofErr w:type="spellStart"/>
            <w:r>
              <w:rPr>
                <w:lang w:eastAsia="en-US"/>
              </w:rPr>
              <w:t>OneSiteLowCapacityBlade</w:t>
            </w:r>
            <w:proofErr w:type="spellEnd"/>
          </w:p>
        </w:tc>
        <w:tc>
          <w:tcPr>
            <w:tcW w:w="1114" w:type="dxa"/>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r>
              <w:rPr>
                <w:lang w:val="fr-FR" w:eastAsia="en-US"/>
              </w:rPr>
              <w:t>4 servers/site</w:t>
            </w:r>
          </w:p>
        </w:tc>
        <w:tc>
          <w:tcPr>
            <w:tcW w:w="1293" w:type="dxa"/>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r>
              <w:rPr>
                <w:lang w:eastAsia="en-US"/>
              </w:rPr>
              <w:t>HA Redundancy</w:t>
            </w:r>
          </w:p>
        </w:tc>
        <w:tc>
          <w:tcPr>
            <w:tcW w:w="1292" w:type="dxa"/>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r>
              <w:rPr>
                <w:lang w:eastAsia="en-US"/>
              </w:rPr>
              <w:t>4 Blade1</w:t>
            </w:r>
          </w:p>
        </w:tc>
        <w:tc>
          <w:tcPr>
            <w:tcW w:w="981" w:type="dxa"/>
            <w:tcBorders>
              <w:top w:val="single" w:sz="4" w:space="0" w:color="auto"/>
              <w:left w:val="single" w:sz="4" w:space="0" w:color="auto"/>
              <w:bottom w:val="single" w:sz="4" w:space="0" w:color="auto"/>
              <w:right w:val="single" w:sz="4" w:space="0" w:color="auto"/>
            </w:tcBorders>
            <w:hideMark/>
          </w:tcPr>
          <w:p w:rsidR="00D624B3" w:rsidRDefault="00D624B3">
            <w:pPr>
              <w:rPr>
                <w:lang w:eastAsia="en-US"/>
              </w:rPr>
            </w:pPr>
            <w:r>
              <w:rPr>
                <w:lang w:eastAsia="en-US"/>
              </w:rPr>
              <w:t>n/a</w:t>
            </w:r>
          </w:p>
        </w:tc>
        <w:tc>
          <w:tcPr>
            <w:tcW w:w="1226" w:type="dxa"/>
            <w:tcBorders>
              <w:top w:val="single" w:sz="4" w:space="0" w:color="auto"/>
              <w:left w:val="single" w:sz="4" w:space="0" w:color="auto"/>
              <w:bottom w:val="single" w:sz="4" w:space="0" w:color="auto"/>
              <w:right w:val="single" w:sz="4" w:space="0" w:color="auto"/>
            </w:tcBorders>
          </w:tcPr>
          <w:p w:rsidR="00D624B3" w:rsidRDefault="00D624B3">
            <w:pPr>
              <w:rPr>
                <w:lang w:eastAsia="en-US"/>
              </w:rPr>
            </w:pPr>
          </w:p>
        </w:tc>
        <w:tc>
          <w:tcPr>
            <w:tcW w:w="1125" w:type="dxa"/>
            <w:tcBorders>
              <w:top w:val="single" w:sz="4" w:space="0" w:color="auto"/>
              <w:left w:val="single" w:sz="4" w:space="0" w:color="auto"/>
              <w:bottom w:val="single" w:sz="4" w:space="0" w:color="auto"/>
              <w:right w:val="single" w:sz="4" w:space="0" w:color="auto"/>
            </w:tcBorders>
          </w:tcPr>
          <w:p w:rsidR="00D624B3" w:rsidRDefault="00D624B3">
            <w:pPr>
              <w:rPr>
                <w:lang w:eastAsia="en-US"/>
              </w:rPr>
            </w:pPr>
          </w:p>
        </w:tc>
      </w:tr>
    </w:tbl>
    <w:p w:rsidR="00D624B3" w:rsidRDefault="00D624B3" w:rsidP="00D624B3">
      <w:pPr>
        <w:pStyle w:val="BodyText"/>
      </w:pPr>
    </w:p>
    <w:p w:rsidR="00D624B3" w:rsidRDefault="00D624B3" w:rsidP="00D624B3">
      <w:pPr>
        <w:pStyle w:val="BodyText"/>
      </w:pPr>
      <w:r>
        <w:br w:type="page"/>
      </w:r>
    </w:p>
    <w:p w:rsidR="00D624B3" w:rsidRDefault="00D624B3" w:rsidP="00D624B3">
      <w:pPr>
        <w:keepNext/>
        <w:numPr>
          <w:ilvl w:val="1"/>
          <w:numId w:val="28"/>
        </w:numPr>
        <w:spacing w:before="240" w:after="60"/>
        <w:outlineLvl w:val="1"/>
        <w:rPr>
          <w:rFonts w:ascii="Arial" w:hAnsi="Arial" w:cs="Arial"/>
          <w:b/>
          <w:bCs/>
          <w:iCs/>
          <w:sz w:val="28"/>
          <w:szCs w:val="28"/>
        </w:rPr>
      </w:pPr>
      <w:bookmarkStart w:id="36" w:name="_Toc428960890"/>
      <w:r>
        <w:rPr>
          <w:rFonts w:ascii="Arial" w:hAnsi="Arial" w:cs="Arial"/>
          <w:b/>
          <w:bCs/>
          <w:iCs/>
          <w:sz w:val="28"/>
          <w:szCs w:val="28"/>
        </w:rPr>
        <w:lastRenderedPageBreak/>
        <w:t>NOAMP VIP</w:t>
      </w:r>
      <w:bookmarkEnd w:id="36"/>
    </w:p>
    <w:p w:rsidR="00812EC0" w:rsidRDefault="00812EC0" w:rsidP="00812EC0">
      <w:pPr>
        <w:pStyle w:val="BodyText"/>
        <w:rPr>
          <w:noProof w:val="0"/>
        </w:rPr>
      </w:pPr>
      <w:r w:rsidRPr="00263C05">
        <w:rPr>
          <w:noProof w:val="0"/>
        </w:rPr>
        <w:t>The primary NOAMP has its own VIP address, while the DR NOAMP has its own VIP add</w:t>
      </w:r>
      <w:r>
        <w:rPr>
          <w:noProof w:val="0"/>
        </w:rPr>
        <w:t xml:space="preserve">ress. Only one VIP is active at a time. </w:t>
      </w:r>
      <w:r w:rsidRPr="00263C05">
        <w:rPr>
          <w:noProof w:val="0"/>
        </w:rPr>
        <w:t>The NOAMP that has spares will only enable its VIP address after the spares become Active. The customer provisioning system will need to ensure that it is connected to OCUDR using the appropriate VIP address</w:t>
      </w:r>
      <w:r>
        <w:rPr>
          <w:noProof w:val="0"/>
        </w:rPr>
        <w:t>.</w:t>
      </w:r>
    </w:p>
    <w:p w:rsidR="00D624B3" w:rsidRDefault="00D624B3" w:rsidP="00D624B3">
      <w:pPr>
        <w:pStyle w:val="BodyText"/>
      </w:pPr>
    </w:p>
    <w:p w:rsidR="00D624B3" w:rsidRDefault="00D624B3" w:rsidP="00D624B3">
      <w:pPr>
        <w:pStyle w:val="BodyText"/>
      </w:pPr>
      <w:r>
        <w:rPr>
          <w:lang w:eastAsia="en-US"/>
        </w:rPr>
        <w:drawing>
          <wp:inline distT="0" distB="0" distL="0" distR="0">
            <wp:extent cx="5943600" cy="37852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85235"/>
                    </a:xfrm>
                    <a:prstGeom prst="rect">
                      <a:avLst/>
                    </a:prstGeom>
                    <a:noFill/>
                    <a:ln>
                      <a:noFill/>
                    </a:ln>
                  </pic:spPr>
                </pic:pic>
              </a:graphicData>
            </a:graphic>
          </wp:inline>
        </w:drawing>
      </w:r>
    </w:p>
    <w:p w:rsidR="00D624B3" w:rsidRDefault="00D624B3" w:rsidP="00D624B3">
      <w:pPr>
        <w:keepNext/>
        <w:numPr>
          <w:ilvl w:val="1"/>
          <w:numId w:val="28"/>
        </w:numPr>
        <w:spacing w:before="240" w:after="60"/>
        <w:outlineLvl w:val="1"/>
        <w:rPr>
          <w:rFonts w:ascii="Arial" w:hAnsi="Arial" w:cs="Arial"/>
          <w:b/>
          <w:bCs/>
          <w:iCs/>
          <w:sz w:val="28"/>
          <w:szCs w:val="28"/>
        </w:rPr>
      </w:pPr>
      <w:bookmarkStart w:id="37" w:name="_Toc428960891"/>
      <w:r>
        <w:rPr>
          <w:rFonts w:ascii="Arial" w:hAnsi="Arial" w:cs="Arial"/>
          <w:b/>
          <w:bCs/>
          <w:iCs/>
          <w:sz w:val="28"/>
          <w:szCs w:val="28"/>
        </w:rPr>
        <w:t>Migration Tool</w:t>
      </w:r>
      <w:bookmarkEnd w:id="37"/>
    </w:p>
    <w:p w:rsidR="00D624B3" w:rsidRDefault="00D624B3" w:rsidP="00D624B3">
      <w:r>
        <w:t>The SPR to OCUDR subscriber migration</w:t>
      </w:r>
      <w:r w:rsidR="00812EC0">
        <w:t xml:space="preserve"> </w:t>
      </w:r>
      <w:r>
        <w:t>tool allows subscribers to be migrated from a production SPR database to a new OCUDR database.</w:t>
      </w:r>
      <w:r w:rsidR="00812EC0">
        <w:t xml:space="preserve"> </w:t>
      </w:r>
      <w:r>
        <w:t>This is a streaming process that allows provisioning and signaling traffic to continue to run while the migration is underway. All aspects of the subscriber are migrated, including subscriptions from PCRF elements.</w:t>
      </w:r>
    </w:p>
    <w:p w:rsidR="00D624B3" w:rsidRDefault="00D624B3" w:rsidP="00D624B3">
      <w:pPr>
        <w:rPr>
          <w:noProof/>
        </w:rPr>
      </w:pPr>
      <w:r>
        <w:br w:type="page"/>
      </w:r>
    </w:p>
    <w:p w:rsidR="00D624B3" w:rsidRDefault="00D624B3" w:rsidP="00D624B3">
      <w:pPr>
        <w:keepNext/>
        <w:numPr>
          <w:ilvl w:val="0"/>
          <w:numId w:val="28"/>
        </w:numPr>
        <w:spacing w:before="240" w:after="60"/>
        <w:outlineLvl w:val="0"/>
        <w:rPr>
          <w:rFonts w:ascii="Arial" w:hAnsi="Arial" w:cs="Arial"/>
          <w:b/>
          <w:bCs/>
          <w:kern w:val="32"/>
          <w:sz w:val="32"/>
          <w:szCs w:val="32"/>
        </w:rPr>
      </w:pPr>
      <w:bookmarkStart w:id="38" w:name="_Toc316644257"/>
      <w:bookmarkStart w:id="39" w:name="OLE_LINK5"/>
      <w:bookmarkStart w:id="40" w:name="OLE_LINK4"/>
      <w:bookmarkStart w:id="41" w:name="_Toc428960892"/>
      <w:r>
        <w:rPr>
          <w:rFonts w:ascii="Arial" w:hAnsi="Arial" w:cs="Arial"/>
          <w:b/>
          <w:bCs/>
          <w:kern w:val="32"/>
          <w:sz w:val="32"/>
          <w:szCs w:val="32"/>
        </w:rPr>
        <w:lastRenderedPageBreak/>
        <w:t xml:space="preserve">OCUDR 10.0 GUI </w:t>
      </w:r>
      <w:bookmarkEnd w:id="38"/>
      <w:r>
        <w:rPr>
          <w:rFonts w:ascii="Arial" w:hAnsi="Arial" w:cs="Arial"/>
          <w:b/>
          <w:bCs/>
          <w:kern w:val="32"/>
          <w:sz w:val="32"/>
          <w:szCs w:val="32"/>
        </w:rPr>
        <w:t>Functions</w:t>
      </w:r>
      <w:bookmarkEnd w:id="41"/>
    </w:p>
    <w:p w:rsidR="00D624B3" w:rsidRDefault="00D624B3" w:rsidP="00D624B3">
      <w:r>
        <w:t xml:space="preserve">OAM include: User Interfaces (NO GUI, SO GUI), Measurements Reports, Alarms, and KPIs. This section describes the NO GUI – UDR menu. All menu options for UDR are contained under </w:t>
      </w:r>
      <w:r>
        <w:rPr>
          <w:i/>
        </w:rPr>
        <w:t>Main Menu</w:t>
      </w:r>
      <w:r>
        <w:t xml:space="preserve">.  All menu items are further categorized under one of the three sub-menus: </w:t>
      </w:r>
      <w:r>
        <w:rPr>
          <w:i/>
        </w:rPr>
        <w:t>Configuration</w:t>
      </w:r>
      <w:r>
        <w:t xml:space="preserve">, </w:t>
      </w:r>
      <w:r>
        <w:rPr>
          <w:i/>
        </w:rPr>
        <w:t>Subscriber Entity Configuration, and Maintenance</w:t>
      </w:r>
      <w:r>
        <w:t>.</w:t>
      </w:r>
    </w:p>
    <w:bookmarkEnd w:id="39"/>
    <w:bookmarkEnd w:id="40"/>
    <w:p w:rsidR="00D624B3" w:rsidRDefault="00D624B3" w:rsidP="00D624B3">
      <w:pPr>
        <w:pStyle w:val="BodyText"/>
      </w:pPr>
    </w:p>
    <w:p w:rsidR="00D624B3" w:rsidRDefault="00D624B3" w:rsidP="00D624B3">
      <w:pPr>
        <w:keepNext/>
        <w:numPr>
          <w:ilvl w:val="1"/>
          <w:numId w:val="28"/>
        </w:numPr>
        <w:spacing w:before="240" w:after="60"/>
        <w:outlineLvl w:val="1"/>
        <w:rPr>
          <w:rFonts w:ascii="Arial" w:hAnsi="Arial" w:cs="Arial"/>
          <w:b/>
          <w:bCs/>
          <w:iCs/>
          <w:sz w:val="28"/>
          <w:szCs w:val="28"/>
        </w:rPr>
      </w:pPr>
      <w:bookmarkStart w:id="42" w:name="_Toc428960893"/>
      <w:r>
        <w:rPr>
          <w:rFonts w:ascii="Arial" w:hAnsi="Arial" w:cs="Arial"/>
          <w:b/>
          <w:bCs/>
          <w:iCs/>
          <w:sz w:val="28"/>
          <w:szCs w:val="28"/>
        </w:rPr>
        <w:t>UDR Menu Options</w:t>
      </w:r>
      <w:bookmarkEnd w:id="42"/>
    </w:p>
    <w:p w:rsidR="00D624B3" w:rsidRDefault="00D624B3" w:rsidP="00D624B3">
      <w:r>
        <w:t>The following screenshot is a composite menu of all UDR menu options, fully expanded.</w:t>
      </w:r>
    </w:p>
    <w:p w:rsidR="00D624B3" w:rsidRDefault="00D624B3" w:rsidP="00D624B3">
      <w:pPr>
        <w:pStyle w:val="BodyText"/>
      </w:pPr>
    </w:p>
    <w:p w:rsidR="00D624B3" w:rsidRDefault="00D624B3" w:rsidP="00D624B3">
      <w:pPr>
        <w:pStyle w:val="BodyText"/>
      </w:pPr>
      <w:r>
        <w:rPr>
          <w:lang w:eastAsia="en-US"/>
        </w:rPr>
        <w:drawing>
          <wp:inline distT="0" distB="0" distL="0" distR="0">
            <wp:extent cx="2265045" cy="4965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5045" cy="4965700"/>
                    </a:xfrm>
                    <a:prstGeom prst="rect">
                      <a:avLst/>
                    </a:prstGeom>
                    <a:noFill/>
                    <a:ln>
                      <a:noFill/>
                    </a:ln>
                  </pic:spPr>
                </pic:pic>
              </a:graphicData>
            </a:graphic>
          </wp:inline>
        </w:drawing>
      </w:r>
    </w:p>
    <w:p w:rsidR="00D624B3" w:rsidRDefault="00D624B3" w:rsidP="00D624B3">
      <w:pPr>
        <w:rPr>
          <w:noProof/>
        </w:rPr>
      </w:pPr>
      <w:r>
        <w:rPr>
          <w:noProof/>
        </w:rPr>
        <w:br w:type="page"/>
      </w:r>
    </w:p>
    <w:p w:rsidR="00D624B3" w:rsidRDefault="00D624B3" w:rsidP="00D624B3">
      <w:pPr>
        <w:keepNext/>
        <w:numPr>
          <w:ilvl w:val="1"/>
          <w:numId w:val="28"/>
        </w:numPr>
        <w:spacing w:before="240" w:after="60"/>
        <w:outlineLvl w:val="1"/>
        <w:rPr>
          <w:rFonts w:ascii="Arial" w:hAnsi="Arial" w:cs="Arial"/>
          <w:b/>
          <w:bCs/>
          <w:iCs/>
          <w:sz w:val="28"/>
          <w:szCs w:val="28"/>
        </w:rPr>
      </w:pPr>
      <w:bookmarkStart w:id="43" w:name="_Toc428960894"/>
      <w:r>
        <w:rPr>
          <w:rFonts w:ascii="Arial" w:hAnsi="Arial" w:cs="Arial"/>
          <w:b/>
          <w:bCs/>
          <w:iCs/>
          <w:sz w:val="28"/>
          <w:szCs w:val="28"/>
        </w:rPr>
        <w:lastRenderedPageBreak/>
        <w:t>Provisioning Option</w:t>
      </w:r>
      <w:bookmarkEnd w:id="43"/>
      <w:r>
        <w:rPr>
          <w:rFonts w:ascii="Arial" w:hAnsi="Arial" w:cs="Arial"/>
          <w:b/>
          <w:bCs/>
          <w:iCs/>
          <w:sz w:val="28"/>
          <w:szCs w:val="28"/>
        </w:rPr>
        <w:t xml:space="preserve"> </w:t>
      </w:r>
    </w:p>
    <w:p w:rsidR="00D624B3" w:rsidRDefault="00D624B3" w:rsidP="00D624B3">
      <w:pPr>
        <w:pStyle w:val="BodyText"/>
      </w:pPr>
      <w:r>
        <w:t>Provisioning Options control how provisioning interfaces (REST/SOAP,  etc.) work.</w:t>
      </w:r>
    </w:p>
    <w:p w:rsidR="00D624B3" w:rsidRDefault="00D624B3" w:rsidP="00D624B3"/>
    <w:p w:rsidR="00D624B3" w:rsidRDefault="00D624B3" w:rsidP="00D624B3">
      <w:pPr>
        <w:rPr>
          <w:color w:val="FF0000"/>
        </w:rPr>
      </w:pPr>
      <w:r>
        <w:rPr>
          <w:noProof/>
          <w:lang w:eastAsia="en-US"/>
        </w:rPr>
        <w:drawing>
          <wp:inline distT="0" distB="0" distL="0" distR="0">
            <wp:extent cx="5943600" cy="40405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40505"/>
                    </a:xfrm>
                    <a:prstGeom prst="rect">
                      <a:avLst/>
                    </a:prstGeom>
                    <a:noFill/>
                    <a:ln>
                      <a:noFill/>
                    </a:ln>
                  </pic:spPr>
                </pic:pic>
              </a:graphicData>
            </a:graphic>
          </wp:inline>
        </w:drawing>
      </w:r>
    </w:p>
    <w:p w:rsidR="00D624B3" w:rsidRDefault="00D624B3" w:rsidP="00D624B3">
      <w:pPr>
        <w:pStyle w:val="BodyText"/>
      </w:pPr>
      <w:r>
        <w:rPr>
          <w:lang w:eastAsia="en-US"/>
        </w:rPr>
        <w:lastRenderedPageBreak/>
        <w:drawing>
          <wp:inline distT="0" distB="0" distL="0" distR="0">
            <wp:extent cx="5943600" cy="41255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25595"/>
                    </a:xfrm>
                    <a:prstGeom prst="rect">
                      <a:avLst/>
                    </a:prstGeom>
                    <a:noFill/>
                    <a:ln>
                      <a:noFill/>
                    </a:ln>
                  </pic:spPr>
                </pic:pic>
              </a:graphicData>
            </a:graphic>
          </wp:inline>
        </w:drawing>
      </w:r>
    </w:p>
    <w:p w:rsidR="00D624B3" w:rsidRDefault="00D624B3" w:rsidP="00D624B3">
      <w:pPr>
        <w:rPr>
          <w:noProof/>
        </w:rPr>
      </w:pPr>
      <w:r>
        <w:rPr>
          <w:noProof/>
        </w:rPr>
        <w:br w:type="page"/>
      </w:r>
    </w:p>
    <w:p w:rsidR="00D624B3" w:rsidRDefault="00D624B3" w:rsidP="00D624B3">
      <w:pPr>
        <w:keepNext/>
        <w:numPr>
          <w:ilvl w:val="1"/>
          <w:numId w:val="28"/>
        </w:numPr>
        <w:spacing w:before="240" w:after="60"/>
        <w:outlineLvl w:val="1"/>
        <w:rPr>
          <w:rFonts w:ascii="Arial" w:hAnsi="Arial" w:cs="Arial"/>
          <w:b/>
          <w:bCs/>
          <w:iCs/>
          <w:sz w:val="28"/>
          <w:szCs w:val="28"/>
        </w:rPr>
      </w:pPr>
      <w:bookmarkStart w:id="44" w:name="_Toc401645779"/>
      <w:bookmarkStart w:id="45" w:name="_Toc428960895"/>
      <w:r>
        <w:rPr>
          <w:rFonts w:ascii="Arial" w:hAnsi="Arial" w:cs="Arial"/>
          <w:b/>
          <w:bCs/>
          <w:iCs/>
          <w:sz w:val="28"/>
          <w:szCs w:val="28"/>
        </w:rPr>
        <w:lastRenderedPageBreak/>
        <w:t>Provisioning Connections</w:t>
      </w:r>
      <w:bookmarkEnd w:id="44"/>
      <w:bookmarkEnd w:id="45"/>
      <w:r>
        <w:rPr>
          <w:rFonts w:ascii="Arial" w:hAnsi="Arial" w:cs="Arial"/>
          <w:b/>
          <w:bCs/>
          <w:iCs/>
          <w:sz w:val="28"/>
          <w:szCs w:val="28"/>
        </w:rPr>
        <w:t xml:space="preserve"> </w:t>
      </w:r>
    </w:p>
    <w:p w:rsidR="00D624B3" w:rsidRDefault="00D624B3" w:rsidP="00D624B3">
      <w:pPr>
        <w:pStyle w:val="BodyText"/>
      </w:pPr>
      <w:r>
        <w:t>Connections GUI determines a “white list” of all possible remote connections.  Only servers listed in the Connections list are allowed to remotely connect to the Primary Provisioning Site’s NOAMP Server and execute commands.</w:t>
      </w:r>
    </w:p>
    <w:p w:rsidR="00D624B3" w:rsidRDefault="00D624B3" w:rsidP="00D624B3"/>
    <w:p w:rsidR="00D624B3" w:rsidRDefault="00D624B3" w:rsidP="00D624B3">
      <w:pPr>
        <w:pStyle w:val="NoSpacing"/>
        <w:rPr>
          <w:noProof/>
          <w:lang w:eastAsia="zh-CN"/>
        </w:rPr>
      </w:pPr>
      <w:r>
        <w:rPr>
          <w:noProof/>
        </w:rPr>
        <w:drawing>
          <wp:inline distT="0" distB="0" distL="0" distR="0">
            <wp:extent cx="5932805" cy="14141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1414145"/>
                    </a:xfrm>
                    <a:prstGeom prst="rect">
                      <a:avLst/>
                    </a:prstGeom>
                    <a:noFill/>
                    <a:ln>
                      <a:noFill/>
                    </a:ln>
                  </pic:spPr>
                </pic:pic>
              </a:graphicData>
            </a:graphic>
          </wp:inline>
        </w:drawing>
      </w:r>
    </w:p>
    <w:p w:rsidR="00D624B3" w:rsidRDefault="00D624B3" w:rsidP="00D624B3">
      <w:pPr>
        <w:pStyle w:val="BodyText"/>
        <w:rPr>
          <w:noProof w:val="0"/>
        </w:rPr>
      </w:pPr>
      <w:bookmarkStart w:id="46" w:name="_Toc401645814"/>
    </w:p>
    <w:p w:rsidR="00D624B3" w:rsidRDefault="00D624B3" w:rsidP="00D624B3">
      <w:pPr>
        <w:keepNext/>
        <w:numPr>
          <w:ilvl w:val="1"/>
          <w:numId w:val="28"/>
        </w:numPr>
        <w:spacing w:before="240" w:after="60"/>
        <w:outlineLvl w:val="1"/>
        <w:rPr>
          <w:rFonts w:ascii="Arial" w:hAnsi="Arial" w:cs="Arial"/>
          <w:b/>
          <w:bCs/>
          <w:iCs/>
          <w:sz w:val="28"/>
          <w:szCs w:val="28"/>
        </w:rPr>
      </w:pPr>
      <w:bookmarkStart w:id="47" w:name="_Toc428960896"/>
      <w:r>
        <w:rPr>
          <w:rFonts w:ascii="Arial" w:hAnsi="Arial" w:cs="Arial"/>
          <w:b/>
          <w:bCs/>
          <w:iCs/>
          <w:sz w:val="28"/>
          <w:szCs w:val="28"/>
        </w:rPr>
        <w:t>Diameter Connections</w:t>
      </w:r>
      <w:bookmarkEnd w:id="47"/>
    </w:p>
    <w:p w:rsidR="00D624B3" w:rsidRDefault="00D624B3" w:rsidP="00D624B3">
      <w:pPr>
        <w:pStyle w:val="BodyText"/>
      </w:pPr>
      <w:r>
        <w:t>On SOAM VIP the Connections screen under “Diameter - Maintenance” facilitates a user to monitor and see the status of established diameter connections with PCRF MP.</w:t>
      </w:r>
    </w:p>
    <w:p w:rsidR="00D624B3" w:rsidRDefault="00D624B3" w:rsidP="00D624B3">
      <w:pPr>
        <w:pStyle w:val="BodyText"/>
      </w:pPr>
    </w:p>
    <w:p w:rsidR="00D624B3" w:rsidRDefault="00D624B3" w:rsidP="00D624B3">
      <w:pPr>
        <w:pStyle w:val="BodyText"/>
      </w:pPr>
      <w:r>
        <w:rPr>
          <w:lang w:eastAsia="en-US"/>
        </w:rPr>
        <w:drawing>
          <wp:inline distT="0" distB="0" distL="0" distR="0">
            <wp:extent cx="6177280" cy="15309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7280" cy="1530985"/>
                    </a:xfrm>
                    <a:prstGeom prst="rect">
                      <a:avLst/>
                    </a:prstGeom>
                    <a:noFill/>
                    <a:ln>
                      <a:noFill/>
                    </a:ln>
                  </pic:spPr>
                </pic:pic>
              </a:graphicData>
            </a:graphic>
          </wp:inline>
        </w:drawing>
      </w:r>
    </w:p>
    <w:p w:rsidR="00D624B3" w:rsidRDefault="00D624B3" w:rsidP="00D624B3">
      <w:pPr>
        <w:rPr>
          <w:noProof/>
        </w:rPr>
      </w:pPr>
      <w:r>
        <w:br w:type="page"/>
      </w:r>
    </w:p>
    <w:p w:rsidR="00D624B3" w:rsidRDefault="00D624B3" w:rsidP="00D624B3">
      <w:pPr>
        <w:keepNext/>
        <w:numPr>
          <w:ilvl w:val="1"/>
          <w:numId w:val="28"/>
        </w:numPr>
        <w:spacing w:before="240" w:after="60"/>
        <w:outlineLvl w:val="1"/>
        <w:rPr>
          <w:rFonts w:ascii="Arial" w:hAnsi="Arial" w:cs="Arial"/>
          <w:b/>
          <w:bCs/>
          <w:iCs/>
          <w:sz w:val="28"/>
          <w:szCs w:val="28"/>
        </w:rPr>
      </w:pPr>
      <w:bookmarkStart w:id="48" w:name="_Toc401645815"/>
      <w:bookmarkStart w:id="49" w:name="_Toc428960897"/>
      <w:bookmarkEnd w:id="46"/>
      <w:r>
        <w:rPr>
          <w:rFonts w:ascii="Arial" w:hAnsi="Arial" w:cs="Arial"/>
          <w:b/>
          <w:bCs/>
          <w:iCs/>
          <w:sz w:val="28"/>
          <w:szCs w:val="28"/>
        </w:rPr>
        <w:lastRenderedPageBreak/>
        <w:t>Connections</w:t>
      </w:r>
      <w:bookmarkEnd w:id="48"/>
      <w:bookmarkEnd w:id="49"/>
    </w:p>
    <w:p w:rsidR="00D624B3" w:rsidRDefault="00D624B3" w:rsidP="00D624B3">
      <w:r>
        <w:rPr>
          <w:noProof/>
        </w:rPr>
        <w:t>Connections screen under “Maintenance” facilitates a user to monitor and see the status of established connections. It provides a list of Remote IP addresses/ports along with details on the timestamp at which the connection was established.</w:t>
      </w:r>
    </w:p>
    <w:p w:rsidR="00D624B3" w:rsidRDefault="00D624B3" w:rsidP="00D624B3">
      <w:pPr>
        <w:pStyle w:val="BodyText"/>
      </w:pPr>
    </w:p>
    <w:p w:rsidR="00D624B3" w:rsidRDefault="00D624B3" w:rsidP="00D624B3">
      <w:pPr>
        <w:pStyle w:val="BodyText"/>
      </w:pPr>
      <w:r>
        <w:rPr>
          <w:lang w:eastAsia="en-US"/>
        </w:rPr>
        <w:drawing>
          <wp:inline distT="0" distB="0" distL="0" distR="0">
            <wp:extent cx="4551045" cy="8718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1045" cy="871855"/>
                    </a:xfrm>
                    <a:prstGeom prst="rect">
                      <a:avLst/>
                    </a:prstGeom>
                    <a:noFill/>
                    <a:ln>
                      <a:noFill/>
                    </a:ln>
                  </pic:spPr>
                </pic:pic>
              </a:graphicData>
            </a:graphic>
          </wp:inline>
        </w:drawing>
      </w:r>
    </w:p>
    <w:p w:rsidR="00D624B3" w:rsidRDefault="00D624B3" w:rsidP="00D624B3">
      <w:pPr>
        <w:pStyle w:val="BodyText"/>
      </w:pPr>
    </w:p>
    <w:p w:rsidR="00D624B3" w:rsidRDefault="00D624B3" w:rsidP="00D624B3">
      <w:pPr>
        <w:keepNext/>
        <w:numPr>
          <w:ilvl w:val="1"/>
          <w:numId w:val="28"/>
        </w:numPr>
        <w:spacing w:before="240" w:after="60"/>
        <w:outlineLvl w:val="1"/>
        <w:rPr>
          <w:rFonts w:ascii="Arial" w:hAnsi="Arial" w:cs="Arial"/>
          <w:b/>
          <w:bCs/>
          <w:iCs/>
          <w:sz w:val="28"/>
          <w:szCs w:val="28"/>
        </w:rPr>
      </w:pPr>
      <w:bookmarkStart w:id="50" w:name="_Toc401645816"/>
      <w:bookmarkStart w:id="51" w:name="_Ref361302930"/>
      <w:bookmarkStart w:id="52" w:name="_Toc354352809"/>
      <w:bookmarkStart w:id="53" w:name="_Toc428960898"/>
      <w:r>
        <w:rPr>
          <w:rFonts w:ascii="Arial" w:hAnsi="Arial" w:cs="Arial"/>
          <w:b/>
          <w:bCs/>
          <w:iCs/>
          <w:sz w:val="28"/>
          <w:szCs w:val="28"/>
        </w:rPr>
        <w:t>Command Log</w:t>
      </w:r>
      <w:bookmarkEnd w:id="50"/>
      <w:bookmarkEnd w:id="51"/>
      <w:bookmarkEnd w:id="52"/>
      <w:bookmarkEnd w:id="53"/>
    </w:p>
    <w:p w:rsidR="00D624B3" w:rsidRDefault="00D624B3" w:rsidP="00D624B3"/>
    <w:p w:rsidR="00D624B3" w:rsidRDefault="00D624B3" w:rsidP="00D624B3">
      <w:r>
        <w:rPr>
          <w:noProof/>
          <w:lang w:eastAsia="en-US"/>
        </w:rPr>
        <w:drawing>
          <wp:inline distT="0" distB="0" distL="0" distR="0">
            <wp:extent cx="5443855" cy="27857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3855" cy="2785745"/>
                    </a:xfrm>
                    <a:prstGeom prst="rect">
                      <a:avLst/>
                    </a:prstGeom>
                    <a:noFill/>
                    <a:ln>
                      <a:noFill/>
                    </a:ln>
                  </pic:spPr>
                </pic:pic>
              </a:graphicData>
            </a:graphic>
          </wp:inline>
        </w:drawing>
      </w:r>
    </w:p>
    <w:p w:rsidR="00D624B3" w:rsidRDefault="00D624B3" w:rsidP="00D624B3">
      <w:pPr>
        <w:rPr>
          <w:noProof/>
        </w:rPr>
      </w:pPr>
      <w:bookmarkStart w:id="54" w:name="_Toc401645818"/>
      <w:bookmarkStart w:id="55" w:name="_Ref357670293"/>
    </w:p>
    <w:p w:rsidR="00D624B3" w:rsidRDefault="00D624B3" w:rsidP="00D624B3">
      <w:pPr>
        <w:keepNext/>
        <w:numPr>
          <w:ilvl w:val="1"/>
          <w:numId w:val="28"/>
        </w:numPr>
        <w:spacing w:before="240" w:after="60"/>
        <w:outlineLvl w:val="1"/>
        <w:rPr>
          <w:rFonts w:ascii="Arial" w:hAnsi="Arial" w:cs="Arial"/>
          <w:b/>
          <w:bCs/>
          <w:iCs/>
          <w:sz w:val="28"/>
          <w:szCs w:val="28"/>
        </w:rPr>
      </w:pPr>
      <w:bookmarkStart w:id="56" w:name="_Toc428960899"/>
      <w:r>
        <w:rPr>
          <w:rFonts w:ascii="Arial" w:hAnsi="Arial" w:cs="Arial"/>
          <w:b/>
          <w:bCs/>
          <w:iCs/>
          <w:sz w:val="28"/>
          <w:szCs w:val="28"/>
        </w:rPr>
        <w:t>Export Schedule</w:t>
      </w:r>
      <w:bookmarkEnd w:id="56"/>
    </w:p>
    <w:p w:rsidR="00D624B3" w:rsidRDefault="00D624B3" w:rsidP="00D624B3">
      <w:pPr>
        <w:pStyle w:val="BodyText"/>
      </w:pPr>
      <w:r>
        <w:t>Export Schedule screen under “Maintenance” facilitates a user toview when the export is schedule, User can also modify the schdule from this screen.</w:t>
      </w:r>
    </w:p>
    <w:p w:rsidR="00D624B3" w:rsidRDefault="00D624B3" w:rsidP="00D624B3">
      <w:pPr>
        <w:pStyle w:val="BodyText"/>
      </w:pPr>
      <w:r>
        <w:rPr>
          <w:lang w:eastAsia="en-US"/>
        </w:rPr>
        <w:drawing>
          <wp:inline distT="0" distB="0" distL="0" distR="0">
            <wp:extent cx="5943600" cy="977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977900"/>
                    </a:xfrm>
                    <a:prstGeom prst="rect">
                      <a:avLst/>
                    </a:prstGeom>
                    <a:noFill/>
                    <a:ln>
                      <a:noFill/>
                    </a:ln>
                  </pic:spPr>
                </pic:pic>
              </a:graphicData>
            </a:graphic>
          </wp:inline>
        </w:drawing>
      </w:r>
    </w:p>
    <w:p w:rsidR="00D624B3" w:rsidRDefault="00D624B3" w:rsidP="00D624B3">
      <w:pPr>
        <w:pStyle w:val="BodyText"/>
      </w:pPr>
    </w:p>
    <w:p w:rsidR="00D624B3" w:rsidRDefault="00D624B3" w:rsidP="00D624B3">
      <w:pPr>
        <w:keepNext/>
        <w:numPr>
          <w:ilvl w:val="1"/>
          <w:numId w:val="28"/>
        </w:numPr>
        <w:spacing w:before="240" w:after="60"/>
        <w:outlineLvl w:val="1"/>
        <w:rPr>
          <w:rFonts w:ascii="Arial" w:hAnsi="Arial" w:cs="Arial"/>
          <w:b/>
          <w:bCs/>
          <w:iCs/>
          <w:sz w:val="28"/>
          <w:szCs w:val="28"/>
        </w:rPr>
      </w:pPr>
      <w:bookmarkStart w:id="57" w:name="_Toc428960900"/>
      <w:r>
        <w:rPr>
          <w:rFonts w:ascii="Arial" w:hAnsi="Arial" w:cs="Arial"/>
          <w:b/>
          <w:bCs/>
          <w:iCs/>
          <w:sz w:val="28"/>
          <w:szCs w:val="28"/>
        </w:rPr>
        <w:t>Import Status</w:t>
      </w:r>
      <w:bookmarkEnd w:id="57"/>
    </w:p>
    <w:p w:rsidR="00D624B3" w:rsidRDefault="00D624B3" w:rsidP="00D624B3">
      <w:pPr>
        <w:pStyle w:val="BodyText"/>
      </w:pPr>
    </w:p>
    <w:p w:rsidR="00D624B3" w:rsidRDefault="00D624B3" w:rsidP="00D624B3">
      <w:pPr>
        <w:pStyle w:val="BodyText"/>
      </w:pPr>
      <w:r>
        <w:rPr>
          <w:lang w:eastAsia="en-US"/>
        </w:rPr>
        <w:lastRenderedPageBreak/>
        <w:drawing>
          <wp:inline distT="0" distB="0" distL="0" distR="0">
            <wp:extent cx="5847715" cy="18713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7715" cy="1871345"/>
                    </a:xfrm>
                    <a:prstGeom prst="rect">
                      <a:avLst/>
                    </a:prstGeom>
                    <a:noFill/>
                    <a:ln>
                      <a:noFill/>
                    </a:ln>
                  </pic:spPr>
                </pic:pic>
              </a:graphicData>
            </a:graphic>
          </wp:inline>
        </w:drawing>
      </w:r>
    </w:p>
    <w:p w:rsidR="00D624B3" w:rsidRDefault="00D624B3" w:rsidP="00D624B3">
      <w:pPr>
        <w:rPr>
          <w:noProof/>
        </w:rPr>
      </w:pPr>
      <w:r>
        <w:br w:type="page"/>
      </w:r>
    </w:p>
    <w:p w:rsidR="00D624B3" w:rsidRDefault="00D624B3" w:rsidP="00D624B3">
      <w:pPr>
        <w:keepNext/>
        <w:numPr>
          <w:ilvl w:val="0"/>
          <w:numId w:val="28"/>
        </w:numPr>
        <w:spacing w:before="240" w:after="60"/>
        <w:outlineLvl w:val="0"/>
        <w:rPr>
          <w:rFonts w:ascii="Arial" w:hAnsi="Arial" w:cs="Arial"/>
          <w:b/>
          <w:bCs/>
          <w:kern w:val="32"/>
          <w:sz w:val="32"/>
          <w:szCs w:val="32"/>
        </w:rPr>
      </w:pPr>
      <w:bookmarkStart w:id="58" w:name="_Toc428960901"/>
      <w:r>
        <w:rPr>
          <w:rFonts w:ascii="Arial" w:hAnsi="Arial" w:cs="Arial"/>
          <w:b/>
          <w:bCs/>
          <w:kern w:val="32"/>
          <w:sz w:val="32"/>
          <w:szCs w:val="32"/>
        </w:rPr>
        <w:lastRenderedPageBreak/>
        <w:t>Operational Functions</w:t>
      </w:r>
      <w:bookmarkEnd w:id="58"/>
    </w:p>
    <w:p w:rsidR="00D624B3" w:rsidRDefault="00D624B3" w:rsidP="00D624B3">
      <w:pPr>
        <w:pStyle w:val="BodyText"/>
      </w:pPr>
      <w:r>
        <w:t xml:space="preserve">This section will </w:t>
      </w:r>
      <w:bookmarkEnd w:id="54"/>
      <w:bookmarkEnd w:id="55"/>
      <w:r>
        <w:t>shows the GUI correspondence between legacy SPR 9.x and OCUDR 10.0 common daily operations. This content is not intended to replace the customer User Guidess. The User Guides for each product contain detailed instructions for these operations.</w:t>
      </w:r>
    </w:p>
    <w:p w:rsidR="00D624B3" w:rsidRDefault="00D624B3" w:rsidP="00D624B3">
      <w:pPr>
        <w:keepNext/>
        <w:numPr>
          <w:ilvl w:val="1"/>
          <w:numId w:val="28"/>
        </w:numPr>
        <w:spacing w:before="240" w:after="60"/>
        <w:outlineLvl w:val="1"/>
        <w:rPr>
          <w:rFonts w:ascii="Arial" w:hAnsi="Arial" w:cs="Arial"/>
          <w:b/>
          <w:bCs/>
          <w:iCs/>
          <w:sz w:val="28"/>
          <w:szCs w:val="28"/>
        </w:rPr>
      </w:pPr>
      <w:bookmarkStart w:id="59" w:name="_Toc428960902"/>
      <w:r>
        <w:rPr>
          <w:rFonts w:ascii="Arial" w:hAnsi="Arial" w:cs="Arial"/>
          <w:b/>
          <w:bCs/>
          <w:iCs/>
          <w:sz w:val="28"/>
          <w:szCs w:val="28"/>
        </w:rPr>
        <w:t>Diameter Connections</w:t>
      </w:r>
      <w:bookmarkEnd w:id="59"/>
    </w:p>
    <w:p w:rsidR="00D624B3" w:rsidRDefault="00D624B3" w:rsidP="00D624B3">
      <w:pPr>
        <w:keepNext/>
        <w:numPr>
          <w:ilvl w:val="2"/>
          <w:numId w:val="28"/>
        </w:numPr>
        <w:spacing w:before="240" w:after="60"/>
        <w:outlineLvl w:val="1"/>
        <w:rPr>
          <w:rFonts w:ascii="Arial" w:hAnsi="Arial" w:cs="Arial"/>
          <w:b/>
          <w:bCs/>
          <w:iCs/>
          <w:sz w:val="24"/>
          <w:szCs w:val="24"/>
        </w:rPr>
      </w:pPr>
      <w:bookmarkStart w:id="60" w:name="_Toc428960903"/>
      <w:r>
        <w:rPr>
          <w:rFonts w:ascii="Arial" w:hAnsi="Arial" w:cs="Arial"/>
          <w:b/>
          <w:bCs/>
          <w:iCs/>
          <w:sz w:val="24"/>
          <w:szCs w:val="24"/>
        </w:rPr>
        <w:t>Add Legacy SPR 9.x Diameter Connections</w:t>
      </w:r>
      <w:bookmarkEnd w:id="60"/>
    </w:p>
    <w:p w:rsidR="00D624B3" w:rsidRDefault="00D624B3" w:rsidP="00D624B3">
      <w:pPr>
        <w:pStyle w:val="BodyText"/>
      </w:pPr>
    </w:p>
    <w:p w:rsidR="00D624B3" w:rsidRDefault="00D624B3" w:rsidP="00D624B3">
      <w:pPr>
        <w:pStyle w:val="BodyText"/>
      </w:pPr>
      <w:r>
        <w:rPr>
          <w:lang w:eastAsia="en-US"/>
        </w:rPr>
        <w:drawing>
          <wp:inline distT="0" distB="0" distL="0" distR="0">
            <wp:extent cx="5943600" cy="28816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81630"/>
                    </a:xfrm>
                    <a:prstGeom prst="rect">
                      <a:avLst/>
                    </a:prstGeom>
                    <a:noFill/>
                    <a:ln>
                      <a:noFill/>
                    </a:ln>
                  </pic:spPr>
                </pic:pic>
              </a:graphicData>
            </a:graphic>
          </wp:inline>
        </w:drawing>
      </w:r>
    </w:p>
    <w:p w:rsidR="00D624B3" w:rsidRDefault="00D624B3" w:rsidP="00D624B3">
      <w:pPr>
        <w:pStyle w:val="BodyText"/>
      </w:pPr>
    </w:p>
    <w:p w:rsidR="00D624B3" w:rsidRDefault="00D624B3" w:rsidP="00D624B3">
      <w:pPr>
        <w:pStyle w:val="BodyText"/>
      </w:pPr>
      <w:r>
        <w:rPr>
          <w:lang w:eastAsia="en-US"/>
        </w:rPr>
        <w:drawing>
          <wp:inline distT="0" distB="0" distL="0" distR="0">
            <wp:extent cx="3615055" cy="8934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5055" cy="893445"/>
                    </a:xfrm>
                    <a:prstGeom prst="rect">
                      <a:avLst/>
                    </a:prstGeom>
                    <a:noFill/>
                    <a:ln>
                      <a:noFill/>
                    </a:ln>
                  </pic:spPr>
                </pic:pic>
              </a:graphicData>
            </a:graphic>
          </wp:inline>
        </w:drawing>
      </w:r>
    </w:p>
    <w:p w:rsidR="00D624B3" w:rsidRDefault="00D624B3" w:rsidP="00D624B3">
      <w:pPr>
        <w:pStyle w:val="BodyText"/>
      </w:pPr>
    </w:p>
    <w:p w:rsidR="00D624B3" w:rsidRDefault="00D624B3" w:rsidP="00D624B3">
      <w:pPr>
        <w:pStyle w:val="BodyText"/>
      </w:pPr>
      <w:r>
        <w:rPr>
          <w:lang w:eastAsia="en-US"/>
        </w:rPr>
        <w:lastRenderedPageBreak/>
        <w:drawing>
          <wp:inline distT="0" distB="0" distL="0" distR="0">
            <wp:extent cx="2806700" cy="23920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700" cy="2392045"/>
                    </a:xfrm>
                    <a:prstGeom prst="rect">
                      <a:avLst/>
                    </a:prstGeom>
                    <a:noFill/>
                    <a:ln>
                      <a:noFill/>
                    </a:ln>
                  </pic:spPr>
                </pic:pic>
              </a:graphicData>
            </a:graphic>
          </wp:inline>
        </w:drawing>
      </w:r>
    </w:p>
    <w:p w:rsidR="00D624B3" w:rsidRDefault="00D624B3" w:rsidP="00D624B3">
      <w:pPr>
        <w:pStyle w:val="BodyText"/>
      </w:pPr>
    </w:p>
    <w:p w:rsidR="00D624B3" w:rsidRDefault="00D624B3" w:rsidP="00D624B3">
      <w:pPr>
        <w:pStyle w:val="BodyText"/>
      </w:pPr>
      <w:r>
        <w:rPr>
          <w:lang w:eastAsia="en-US"/>
        </w:rPr>
        <w:drawing>
          <wp:inline distT="0" distB="0" distL="0" distR="0">
            <wp:extent cx="2806700" cy="2509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700" cy="2509520"/>
                    </a:xfrm>
                    <a:prstGeom prst="rect">
                      <a:avLst/>
                    </a:prstGeom>
                    <a:noFill/>
                    <a:ln>
                      <a:noFill/>
                    </a:ln>
                  </pic:spPr>
                </pic:pic>
              </a:graphicData>
            </a:graphic>
          </wp:inline>
        </w:drawing>
      </w:r>
    </w:p>
    <w:p w:rsidR="00D624B3" w:rsidRDefault="00D624B3" w:rsidP="00D624B3">
      <w:pPr>
        <w:pStyle w:val="BodyText"/>
      </w:pPr>
    </w:p>
    <w:p w:rsidR="00D624B3" w:rsidRDefault="00D624B3" w:rsidP="00D624B3">
      <w:pPr>
        <w:pStyle w:val="BodyText"/>
      </w:pPr>
      <w:r>
        <w:rPr>
          <w:lang w:eastAsia="en-US"/>
        </w:rPr>
        <w:drawing>
          <wp:inline distT="0" distB="0" distL="0" distR="0">
            <wp:extent cx="2785745" cy="24244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5745" cy="2424430"/>
                    </a:xfrm>
                    <a:prstGeom prst="rect">
                      <a:avLst/>
                    </a:prstGeom>
                    <a:noFill/>
                    <a:ln>
                      <a:noFill/>
                    </a:ln>
                  </pic:spPr>
                </pic:pic>
              </a:graphicData>
            </a:graphic>
          </wp:inline>
        </w:drawing>
      </w:r>
    </w:p>
    <w:p w:rsidR="00D624B3" w:rsidRDefault="00D624B3" w:rsidP="00D624B3">
      <w:pPr>
        <w:pStyle w:val="BodyText"/>
      </w:pPr>
      <w:r>
        <w:rPr>
          <w:lang w:eastAsia="en-US"/>
        </w:rPr>
        <w:lastRenderedPageBreak/>
        <w:drawing>
          <wp:inline distT="0" distB="0" distL="0" distR="0">
            <wp:extent cx="2785745" cy="24345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5745" cy="2434590"/>
                    </a:xfrm>
                    <a:prstGeom prst="rect">
                      <a:avLst/>
                    </a:prstGeom>
                    <a:noFill/>
                    <a:ln>
                      <a:noFill/>
                    </a:ln>
                  </pic:spPr>
                </pic:pic>
              </a:graphicData>
            </a:graphic>
          </wp:inline>
        </w:drawing>
      </w:r>
    </w:p>
    <w:p w:rsidR="00D624B3" w:rsidRDefault="00D624B3" w:rsidP="00D624B3">
      <w:pPr>
        <w:rPr>
          <w:noProof/>
        </w:rPr>
      </w:pPr>
      <w:r>
        <w:br w:type="page"/>
      </w:r>
    </w:p>
    <w:p w:rsidR="00D624B3" w:rsidRDefault="00D624B3" w:rsidP="00D624B3">
      <w:pPr>
        <w:keepNext/>
        <w:numPr>
          <w:ilvl w:val="2"/>
          <w:numId w:val="28"/>
        </w:numPr>
        <w:spacing w:before="240" w:after="60"/>
        <w:outlineLvl w:val="1"/>
        <w:rPr>
          <w:rFonts w:ascii="Arial" w:hAnsi="Arial" w:cs="Arial"/>
          <w:b/>
          <w:bCs/>
          <w:iCs/>
          <w:sz w:val="24"/>
          <w:szCs w:val="24"/>
        </w:rPr>
      </w:pPr>
      <w:bookmarkStart w:id="61" w:name="_Toc428960904"/>
      <w:r>
        <w:rPr>
          <w:rFonts w:ascii="Arial" w:hAnsi="Arial" w:cs="Arial"/>
          <w:b/>
          <w:bCs/>
          <w:iCs/>
          <w:sz w:val="24"/>
          <w:szCs w:val="24"/>
        </w:rPr>
        <w:lastRenderedPageBreak/>
        <w:t>Add OCUDR 10.0 Diameter Connections</w:t>
      </w:r>
      <w:bookmarkEnd w:id="61"/>
    </w:p>
    <w:p w:rsidR="00D624B3" w:rsidRDefault="00D624B3" w:rsidP="00D624B3">
      <w:r>
        <w:t>To add diameter connections:</w:t>
      </w:r>
    </w:p>
    <w:p w:rsidR="00D624B3" w:rsidRDefault="00D624B3" w:rsidP="00D624B3">
      <w:pPr>
        <w:keepNext/>
        <w:numPr>
          <w:ilvl w:val="3"/>
          <w:numId w:val="28"/>
        </w:numPr>
        <w:spacing w:before="240" w:after="60"/>
        <w:outlineLvl w:val="1"/>
        <w:rPr>
          <w:rFonts w:ascii="Arial" w:hAnsi="Arial" w:cs="Arial"/>
          <w:b/>
          <w:bCs/>
          <w:iCs/>
          <w:sz w:val="22"/>
          <w:szCs w:val="22"/>
        </w:rPr>
      </w:pPr>
      <w:bookmarkStart w:id="62" w:name="_Toc428960905"/>
      <w:r>
        <w:rPr>
          <w:rFonts w:ascii="Arial" w:hAnsi="Arial" w:cs="Arial"/>
          <w:b/>
          <w:bCs/>
          <w:iCs/>
          <w:sz w:val="22"/>
          <w:szCs w:val="22"/>
        </w:rPr>
        <w:t>Insert Local Node</w:t>
      </w:r>
      <w:bookmarkEnd w:id="62"/>
    </w:p>
    <w:p w:rsidR="00D624B3" w:rsidRDefault="00D624B3" w:rsidP="00D624B3">
      <w:pPr>
        <w:pStyle w:val="BodyText"/>
      </w:pPr>
    </w:p>
    <w:p w:rsidR="00D624B3" w:rsidRDefault="00D624B3" w:rsidP="00D624B3">
      <w:pPr>
        <w:rPr>
          <w:noProof/>
        </w:rPr>
      </w:pPr>
      <w:r>
        <w:rPr>
          <w:noProof/>
          <w:lang w:eastAsia="en-US"/>
        </w:rPr>
        <w:drawing>
          <wp:inline distT="0" distB="0" distL="0" distR="0">
            <wp:extent cx="5943600" cy="17862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786255"/>
                    </a:xfrm>
                    <a:prstGeom prst="rect">
                      <a:avLst/>
                    </a:prstGeom>
                    <a:noFill/>
                    <a:ln>
                      <a:noFill/>
                    </a:ln>
                  </pic:spPr>
                </pic:pic>
              </a:graphicData>
            </a:graphic>
          </wp:inline>
        </w:drawing>
      </w:r>
    </w:p>
    <w:p w:rsidR="00D624B3" w:rsidRDefault="00D624B3" w:rsidP="00D624B3">
      <w:pPr>
        <w:keepNext/>
        <w:numPr>
          <w:ilvl w:val="3"/>
          <w:numId w:val="28"/>
        </w:numPr>
        <w:spacing w:before="240" w:after="60"/>
        <w:outlineLvl w:val="1"/>
        <w:rPr>
          <w:rFonts w:ascii="Arial" w:hAnsi="Arial" w:cs="Arial"/>
          <w:b/>
          <w:bCs/>
          <w:iCs/>
          <w:sz w:val="22"/>
          <w:szCs w:val="22"/>
        </w:rPr>
      </w:pPr>
      <w:bookmarkStart w:id="63" w:name="_Toc428960906"/>
      <w:r>
        <w:rPr>
          <w:rFonts w:ascii="Arial" w:hAnsi="Arial" w:cs="Arial"/>
          <w:b/>
          <w:bCs/>
          <w:iCs/>
          <w:sz w:val="22"/>
          <w:szCs w:val="22"/>
        </w:rPr>
        <w:t>Insert Peer Node</w:t>
      </w:r>
      <w:bookmarkEnd w:id="63"/>
    </w:p>
    <w:p w:rsidR="00D624B3" w:rsidRDefault="00D624B3" w:rsidP="00D624B3">
      <w:pPr>
        <w:pStyle w:val="BodyText"/>
      </w:pPr>
    </w:p>
    <w:p w:rsidR="00D624B3" w:rsidRDefault="00D624B3" w:rsidP="00D624B3">
      <w:r>
        <w:rPr>
          <w:noProof/>
          <w:lang w:eastAsia="en-US"/>
        </w:rPr>
        <w:drawing>
          <wp:inline distT="0" distB="0" distL="0" distR="0">
            <wp:extent cx="5943600" cy="18821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882140"/>
                    </a:xfrm>
                    <a:prstGeom prst="rect">
                      <a:avLst/>
                    </a:prstGeom>
                    <a:noFill/>
                    <a:ln>
                      <a:noFill/>
                    </a:ln>
                  </pic:spPr>
                </pic:pic>
              </a:graphicData>
            </a:graphic>
          </wp:inline>
        </w:drawing>
      </w:r>
    </w:p>
    <w:p w:rsidR="00D624B3" w:rsidRDefault="00D624B3" w:rsidP="00D624B3">
      <w:r>
        <w:br w:type="page"/>
      </w:r>
    </w:p>
    <w:p w:rsidR="00D624B3" w:rsidRDefault="00D624B3" w:rsidP="00D624B3">
      <w:pPr>
        <w:keepNext/>
        <w:numPr>
          <w:ilvl w:val="3"/>
          <w:numId w:val="28"/>
        </w:numPr>
        <w:spacing w:before="240" w:after="60"/>
        <w:outlineLvl w:val="1"/>
        <w:rPr>
          <w:rFonts w:ascii="Arial" w:hAnsi="Arial" w:cs="Arial"/>
          <w:b/>
          <w:bCs/>
          <w:iCs/>
          <w:sz w:val="22"/>
          <w:szCs w:val="22"/>
        </w:rPr>
      </w:pPr>
      <w:bookmarkStart w:id="64" w:name="_Toc428960907"/>
      <w:r>
        <w:rPr>
          <w:rFonts w:ascii="Arial" w:hAnsi="Arial" w:cs="Arial"/>
          <w:b/>
          <w:bCs/>
          <w:iCs/>
          <w:sz w:val="22"/>
          <w:szCs w:val="22"/>
        </w:rPr>
        <w:lastRenderedPageBreak/>
        <w:t>Create Connection Configuration</w:t>
      </w:r>
      <w:bookmarkEnd w:id="64"/>
    </w:p>
    <w:p w:rsidR="00D624B3" w:rsidRDefault="00D624B3" w:rsidP="00D624B3">
      <w:pPr>
        <w:pStyle w:val="BodyText"/>
      </w:pPr>
    </w:p>
    <w:p w:rsidR="00D624B3" w:rsidRDefault="00D624B3" w:rsidP="00D624B3">
      <w:r>
        <w:rPr>
          <w:noProof/>
          <w:lang w:eastAsia="en-US"/>
        </w:rPr>
        <w:drawing>
          <wp:inline distT="0" distB="0" distL="0" distR="0">
            <wp:extent cx="5943600" cy="2052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052320"/>
                    </a:xfrm>
                    <a:prstGeom prst="rect">
                      <a:avLst/>
                    </a:prstGeom>
                    <a:noFill/>
                    <a:ln>
                      <a:noFill/>
                    </a:ln>
                  </pic:spPr>
                </pic:pic>
              </a:graphicData>
            </a:graphic>
          </wp:inline>
        </w:drawing>
      </w:r>
    </w:p>
    <w:p w:rsidR="00D624B3" w:rsidRDefault="00D624B3" w:rsidP="00D624B3">
      <w:pPr>
        <w:rPr>
          <w:noProof/>
        </w:rPr>
      </w:pPr>
    </w:p>
    <w:p w:rsidR="00D624B3" w:rsidRDefault="00D624B3" w:rsidP="00D624B3">
      <w:pPr>
        <w:keepNext/>
        <w:numPr>
          <w:ilvl w:val="1"/>
          <w:numId w:val="28"/>
        </w:numPr>
        <w:spacing w:before="240" w:after="60"/>
        <w:outlineLvl w:val="1"/>
        <w:rPr>
          <w:rFonts w:ascii="Arial" w:hAnsi="Arial" w:cs="Arial"/>
          <w:b/>
          <w:bCs/>
          <w:iCs/>
          <w:sz w:val="28"/>
          <w:szCs w:val="28"/>
        </w:rPr>
      </w:pPr>
      <w:bookmarkStart w:id="65" w:name="_Toc428960908"/>
      <w:r>
        <w:rPr>
          <w:rFonts w:ascii="Arial" w:hAnsi="Arial" w:cs="Arial"/>
          <w:b/>
          <w:bCs/>
          <w:iCs/>
          <w:sz w:val="28"/>
          <w:szCs w:val="28"/>
        </w:rPr>
        <w:t>Import/Export</w:t>
      </w:r>
      <w:bookmarkEnd w:id="65"/>
    </w:p>
    <w:p w:rsidR="00D624B3" w:rsidRDefault="00D624B3" w:rsidP="00D624B3">
      <w:pPr>
        <w:keepNext/>
        <w:numPr>
          <w:ilvl w:val="2"/>
          <w:numId w:val="28"/>
        </w:numPr>
        <w:spacing w:before="240" w:after="60"/>
        <w:outlineLvl w:val="1"/>
        <w:rPr>
          <w:rFonts w:ascii="Arial" w:hAnsi="Arial" w:cs="Arial"/>
          <w:b/>
          <w:bCs/>
          <w:iCs/>
          <w:sz w:val="24"/>
          <w:szCs w:val="24"/>
        </w:rPr>
      </w:pPr>
      <w:bookmarkStart w:id="66" w:name="_Toc428960909"/>
      <w:r>
        <w:rPr>
          <w:rFonts w:ascii="Arial" w:hAnsi="Arial" w:cs="Arial"/>
          <w:b/>
          <w:bCs/>
          <w:iCs/>
          <w:sz w:val="24"/>
          <w:szCs w:val="24"/>
        </w:rPr>
        <w:t>Legacy SPR 9.x Import/Export</w:t>
      </w:r>
      <w:bookmarkEnd w:id="66"/>
    </w:p>
    <w:p w:rsidR="00D624B3" w:rsidRDefault="00D624B3" w:rsidP="00D624B3">
      <w:pPr>
        <w:pStyle w:val="CommentText"/>
      </w:pPr>
      <w:r>
        <w:t>Legacy SPR uses the ‘</w:t>
      </w:r>
      <w:proofErr w:type="spellStart"/>
      <w:r>
        <w:t>cmdfileloader</w:t>
      </w:r>
      <w:proofErr w:type="spellEnd"/>
      <w:r>
        <w:t xml:space="preserve">’ command line utility to import data, although it </w:t>
      </w:r>
      <w:r w:rsidR="00565F1E">
        <w:t>is</w:t>
      </w:r>
      <w:r>
        <w:t xml:space="preserve"> limited when compared to OCUDR 10.0, which can import large blocks of data.</w:t>
      </w:r>
    </w:p>
    <w:p w:rsidR="00D624B3" w:rsidRDefault="00D624B3" w:rsidP="00D624B3">
      <w:r>
        <w:br w:type="page"/>
      </w:r>
    </w:p>
    <w:p w:rsidR="00D624B3" w:rsidRDefault="00D624B3" w:rsidP="00D624B3">
      <w:pPr>
        <w:keepNext/>
        <w:numPr>
          <w:ilvl w:val="2"/>
          <w:numId w:val="28"/>
        </w:numPr>
        <w:spacing w:before="240" w:after="60"/>
        <w:outlineLvl w:val="1"/>
        <w:rPr>
          <w:rFonts w:ascii="Arial" w:hAnsi="Arial" w:cs="Arial"/>
          <w:b/>
          <w:bCs/>
          <w:iCs/>
          <w:sz w:val="24"/>
          <w:szCs w:val="24"/>
        </w:rPr>
      </w:pPr>
      <w:bookmarkStart w:id="67" w:name="_Toc428960910"/>
      <w:r>
        <w:rPr>
          <w:rFonts w:ascii="Arial" w:hAnsi="Arial" w:cs="Arial"/>
          <w:b/>
          <w:bCs/>
          <w:iCs/>
          <w:sz w:val="24"/>
          <w:szCs w:val="24"/>
        </w:rPr>
        <w:lastRenderedPageBreak/>
        <w:t>OCUDR 10.0 Import/Export</w:t>
      </w:r>
      <w:bookmarkEnd w:id="67"/>
    </w:p>
    <w:p w:rsidR="00D624B3" w:rsidRDefault="00D624B3" w:rsidP="00D624B3">
      <w:pPr>
        <w:rPr>
          <w:noProof/>
        </w:rPr>
      </w:pPr>
      <w:r>
        <w:rPr>
          <w:noProof/>
        </w:rPr>
        <w:t>On NOAMP VIP user can Import and Export data.</w:t>
      </w:r>
    </w:p>
    <w:p w:rsidR="00D624B3" w:rsidRDefault="00D624B3" w:rsidP="00D624B3">
      <w:pPr>
        <w:rPr>
          <w:noProof/>
        </w:rPr>
      </w:pPr>
    </w:p>
    <w:p w:rsidR="00D624B3" w:rsidRDefault="00D624B3" w:rsidP="00D624B3">
      <w:r>
        <w:rPr>
          <w:noProof/>
          <w:lang w:eastAsia="en-US"/>
        </w:rPr>
        <w:drawing>
          <wp:inline distT="0" distB="0" distL="0" distR="0">
            <wp:extent cx="5943600" cy="37960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96030"/>
                    </a:xfrm>
                    <a:prstGeom prst="rect">
                      <a:avLst/>
                    </a:prstGeom>
                    <a:noFill/>
                    <a:ln>
                      <a:noFill/>
                    </a:ln>
                  </pic:spPr>
                </pic:pic>
              </a:graphicData>
            </a:graphic>
          </wp:inline>
        </w:drawing>
      </w:r>
    </w:p>
    <w:p w:rsidR="00D624B3" w:rsidRDefault="00D624B3" w:rsidP="00D624B3"/>
    <w:p w:rsidR="00D624B3" w:rsidRDefault="00D624B3" w:rsidP="00D624B3">
      <w:r>
        <w:rPr>
          <w:noProof/>
          <w:lang w:eastAsia="en-US"/>
        </w:rPr>
        <w:lastRenderedPageBreak/>
        <w:drawing>
          <wp:inline distT="0" distB="0" distL="0" distR="0">
            <wp:extent cx="5943600" cy="40189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18915"/>
                    </a:xfrm>
                    <a:prstGeom prst="rect">
                      <a:avLst/>
                    </a:prstGeom>
                    <a:noFill/>
                    <a:ln>
                      <a:noFill/>
                    </a:ln>
                  </pic:spPr>
                </pic:pic>
              </a:graphicData>
            </a:graphic>
          </wp:inline>
        </w:drawing>
      </w:r>
    </w:p>
    <w:p w:rsidR="00D624B3" w:rsidRDefault="00D624B3" w:rsidP="00D624B3"/>
    <w:p w:rsidR="00D624B3" w:rsidRDefault="00D624B3" w:rsidP="00D624B3">
      <w:r>
        <w:br w:type="page"/>
      </w:r>
    </w:p>
    <w:p w:rsidR="00D624B3" w:rsidRDefault="00D624B3" w:rsidP="00D624B3">
      <w:pPr>
        <w:keepNext/>
        <w:numPr>
          <w:ilvl w:val="1"/>
          <w:numId w:val="28"/>
        </w:numPr>
        <w:spacing w:before="240" w:after="60"/>
        <w:outlineLvl w:val="1"/>
        <w:rPr>
          <w:rFonts w:ascii="Arial" w:hAnsi="Arial" w:cs="Arial"/>
          <w:b/>
          <w:bCs/>
          <w:iCs/>
          <w:sz w:val="28"/>
          <w:szCs w:val="28"/>
        </w:rPr>
      </w:pPr>
      <w:bookmarkStart w:id="68" w:name="_Toc428960911"/>
      <w:r>
        <w:rPr>
          <w:rFonts w:ascii="Arial" w:hAnsi="Arial" w:cs="Arial"/>
          <w:b/>
          <w:bCs/>
          <w:iCs/>
          <w:sz w:val="28"/>
          <w:szCs w:val="28"/>
        </w:rPr>
        <w:lastRenderedPageBreak/>
        <w:t>Backup</w:t>
      </w:r>
      <w:bookmarkEnd w:id="68"/>
    </w:p>
    <w:p w:rsidR="00D624B3" w:rsidRDefault="00D624B3" w:rsidP="00D624B3">
      <w:pPr>
        <w:keepNext/>
        <w:numPr>
          <w:ilvl w:val="2"/>
          <w:numId w:val="28"/>
        </w:numPr>
        <w:spacing w:before="240" w:after="60"/>
        <w:outlineLvl w:val="1"/>
        <w:rPr>
          <w:rFonts w:ascii="Arial" w:hAnsi="Arial" w:cs="Arial"/>
          <w:b/>
          <w:bCs/>
          <w:iCs/>
          <w:sz w:val="24"/>
          <w:szCs w:val="24"/>
        </w:rPr>
      </w:pPr>
      <w:bookmarkStart w:id="69" w:name="_Toc428960912"/>
      <w:r>
        <w:rPr>
          <w:rFonts w:ascii="Arial" w:hAnsi="Arial" w:cs="Arial"/>
          <w:b/>
          <w:bCs/>
          <w:iCs/>
          <w:sz w:val="24"/>
          <w:szCs w:val="24"/>
        </w:rPr>
        <w:t>Legacy SPR 9.x Backup</w:t>
      </w:r>
      <w:bookmarkEnd w:id="69"/>
    </w:p>
    <w:p w:rsidR="00D624B3" w:rsidRDefault="00D624B3" w:rsidP="00D624B3">
      <w:pPr>
        <w:pStyle w:val="BodyText"/>
      </w:pPr>
    </w:p>
    <w:p w:rsidR="00D624B3" w:rsidRDefault="00D624B3" w:rsidP="00D624B3">
      <w:pPr>
        <w:pStyle w:val="BodyText"/>
      </w:pPr>
      <w:r>
        <w:rPr>
          <w:lang w:eastAsia="en-US"/>
        </w:rPr>
        <w:drawing>
          <wp:inline distT="0" distB="0" distL="0" distR="0">
            <wp:extent cx="5943600" cy="4051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51300"/>
                    </a:xfrm>
                    <a:prstGeom prst="rect">
                      <a:avLst/>
                    </a:prstGeom>
                    <a:noFill/>
                    <a:ln>
                      <a:noFill/>
                    </a:ln>
                  </pic:spPr>
                </pic:pic>
              </a:graphicData>
            </a:graphic>
          </wp:inline>
        </w:drawing>
      </w:r>
    </w:p>
    <w:p w:rsidR="00D624B3" w:rsidRDefault="00D624B3" w:rsidP="00D624B3">
      <w:pPr>
        <w:pStyle w:val="BodyText"/>
      </w:pPr>
    </w:p>
    <w:p w:rsidR="00D624B3" w:rsidRDefault="00D624B3" w:rsidP="00D624B3">
      <w:pPr>
        <w:rPr>
          <w:noProof/>
        </w:rPr>
      </w:pPr>
      <w:r>
        <w:br w:type="page"/>
      </w:r>
    </w:p>
    <w:p w:rsidR="00D624B3" w:rsidRDefault="00D624B3" w:rsidP="00D624B3">
      <w:pPr>
        <w:keepNext/>
        <w:numPr>
          <w:ilvl w:val="2"/>
          <w:numId w:val="28"/>
        </w:numPr>
        <w:spacing w:before="240" w:after="60"/>
        <w:outlineLvl w:val="1"/>
        <w:rPr>
          <w:rFonts w:ascii="Arial" w:hAnsi="Arial" w:cs="Arial"/>
          <w:b/>
          <w:bCs/>
          <w:iCs/>
          <w:sz w:val="24"/>
          <w:szCs w:val="24"/>
        </w:rPr>
      </w:pPr>
      <w:bookmarkStart w:id="70" w:name="_Toc428960913"/>
      <w:r>
        <w:rPr>
          <w:rFonts w:ascii="Arial" w:hAnsi="Arial" w:cs="Arial"/>
          <w:b/>
          <w:bCs/>
          <w:iCs/>
          <w:sz w:val="24"/>
          <w:szCs w:val="24"/>
        </w:rPr>
        <w:lastRenderedPageBreak/>
        <w:t>OCUDR 10.0 Backup</w:t>
      </w:r>
      <w:bookmarkEnd w:id="70"/>
    </w:p>
    <w:p w:rsidR="00D624B3" w:rsidRDefault="00D624B3" w:rsidP="00D624B3">
      <w:pPr>
        <w:pStyle w:val="BodyText"/>
      </w:pPr>
    </w:p>
    <w:p w:rsidR="00D624B3" w:rsidRDefault="00D624B3" w:rsidP="00D624B3">
      <w:pPr>
        <w:pStyle w:val="BodyText"/>
      </w:pPr>
      <w:r>
        <w:rPr>
          <w:lang w:eastAsia="en-US"/>
        </w:rPr>
        <w:drawing>
          <wp:inline distT="0" distB="0" distL="0" distR="0">
            <wp:extent cx="5943600" cy="28600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60040"/>
                    </a:xfrm>
                    <a:prstGeom prst="rect">
                      <a:avLst/>
                    </a:prstGeom>
                    <a:noFill/>
                    <a:ln>
                      <a:noFill/>
                    </a:ln>
                  </pic:spPr>
                </pic:pic>
              </a:graphicData>
            </a:graphic>
          </wp:inline>
        </w:drawing>
      </w:r>
    </w:p>
    <w:p w:rsidR="00D624B3" w:rsidRDefault="00D624B3" w:rsidP="00D624B3">
      <w:pPr>
        <w:pStyle w:val="BodyText"/>
      </w:pPr>
      <w:r>
        <w:t>Note: User is not required to backups as every night system does the backup.</w:t>
      </w:r>
    </w:p>
    <w:p w:rsidR="00D624B3" w:rsidRDefault="00D624B3" w:rsidP="00D624B3">
      <w:pPr>
        <w:rPr>
          <w:noProof/>
        </w:rPr>
      </w:pPr>
      <w:r>
        <w:br w:type="page"/>
      </w:r>
    </w:p>
    <w:p w:rsidR="00D624B3" w:rsidRDefault="00D624B3" w:rsidP="00D624B3">
      <w:pPr>
        <w:keepNext/>
        <w:numPr>
          <w:ilvl w:val="1"/>
          <w:numId w:val="28"/>
        </w:numPr>
        <w:spacing w:before="240" w:after="60"/>
        <w:outlineLvl w:val="1"/>
        <w:rPr>
          <w:rFonts w:ascii="Arial" w:hAnsi="Arial" w:cs="Arial"/>
          <w:b/>
          <w:bCs/>
          <w:iCs/>
          <w:sz w:val="28"/>
          <w:szCs w:val="28"/>
        </w:rPr>
      </w:pPr>
      <w:bookmarkStart w:id="71" w:name="_Toc428960914"/>
      <w:r>
        <w:rPr>
          <w:rFonts w:ascii="Arial" w:hAnsi="Arial" w:cs="Arial"/>
          <w:b/>
          <w:bCs/>
          <w:iCs/>
          <w:sz w:val="28"/>
          <w:szCs w:val="28"/>
        </w:rPr>
        <w:lastRenderedPageBreak/>
        <w:t>Subscriber query</w:t>
      </w:r>
      <w:bookmarkEnd w:id="71"/>
    </w:p>
    <w:p w:rsidR="00D624B3" w:rsidRDefault="00D624B3" w:rsidP="00D624B3">
      <w:pPr>
        <w:keepNext/>
        <w:numPr>
          <w:ilvl w:val="2"/>
          <w:numId w:val="28"/>
        </w:numPr>
        <w:spacing w:before="240" w:after="60"/>
        <w:outlineLvl w:val="1"/>
        <w:rPr>
          <w:rFonts w:ascii="Arial" w:hAnsi="Arial" w:cs="Arial"/>
          <w:b/>
          <w:bCs/>
          <w:iCs/>
          <w:sz w:val="24"/>
          <w:szCs w:val="24"/>
        </w:rPr>
      </w:pPr>
      <w:bookmarkStart w:id="72" w:name="_Toc428960915"/>
      <w:r>
        <w:rPr>
          <w:rFonts w:ascii="Arial" w:hAnsi="Arial" w:cs="Arial"/>
          <w:b/>
          <w:bCs/>
          <w:iCs/>
          <w:sz w:val="24"/>
          <w:szCs w:val="24"/>
        </w:rPr>
        <w:t>Legacy SPR 9.x Subscriber query</w:t>
      </w:r>
      <w:bookmarkEnd w:id="72"/>
    </w:p>
    <w:p w:rsidR="00D624B3" w:rsidRDefault="00D624B3" w:rsidP="00D624B3">
      <w:pPr>
        <w:pStyle w:val="BodyText"/>
      </w:pPr>
    </w:p>
    <w:p w:rsidR="00D624B3" w:rsidRDefault="00D624B3" w:rsidP="00D624B3">
      <w:pPr>
        <w:pStyle w:val="BodyText"/>
      </w:pPr>
      <w:r>
        <w:rPr>
          <w:lang w:eastAsia="en-US"/>
        </w:rPr>
        <w:drawing>
          <wp:inline distT="0" distB="0" distL="0" distR="0">
            <wp:extent cx="5018405" cy="24028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8405" cy="2402840"/>
                    </a:xfrm>
                    <a:prstGeom prst="rect">
                      <a:avLst/>
                    </a:prstGeom>
                    <a:noFill/>
                    <a:ln>
                      <a:noFill/>
                    </a:ln>
                  </pic:spPr>
                </pic:pic>
              </a:graphicData>
            </a:graphic>
          </wp:inline>
        </w:drawing>
      </w:r>
    </w:p>
    <w:p w:rsidR="00D624B3" w:rsidRDefault="00D624B3" w:rsidP="00D624B3">
      <w:pPr>
        <w:pStyle w:val="BodyText"/>
      </w:pPr>
    </w:p>
    <w:p w:rsidR="00D624B3" w:rsidRDefault="00D624B3" w:rsidP="00D624B3">
      <w:pPr>
        <w:pStyle w:val="BodyText"/>
      </w:pPr>
      <w:r>
        <w:rPr>
          <w:lang w:eastAsia="en-US"/>
        </w:rPr>
        <w:drawing>
          <wp:inline distT="0" distB="0" distL="0" distR="0">
            <wp:extent cx="5008245" cy="16694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8245" cy="1669415"/>
                    </a:xfrm>
                    <a:prstGeom prst="rect">
                      <a:avLst/>
                    </a:prstGeom>
                    <a:noFill/>
                    <a:ln>
                      <a:noFill/>
                    </a:ln>
                  </pic:spPr>
                </pic:pic>
              </a:graphicData>
            </a:graphic>
          </wp:inline>
        </w:drawing>
      </w:r>
    </w:p>
    <w:p w:rsidR="00D624B3" w:rsidRDefault="00D624B3" w:rsidP="00D624B3">
      <w:pPr>
        <w:pStyle w:val="BodyText"/>
      </w:pPr>
    </w:p>
    <w:p w:rsidR="00D624B3" w:rsidRDefault="00D624B3" w:rsidP="00D624B3">
      <w:pPr>
        <w:pStyle w:val="BodyText"/>
      </w:pPr>
      <w:r>
        <w:rPr>
          <w:lang w:eastAsia="en-US"/>
        </w:rPr>
        <w:lastRenderedPageBreak/>
        <w:drawing>
          <wp:inline distT="0" distB="0" distL="0" distR="0">
            <wp:extent cx="5943600" cy="4083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83050"/>
                    </a:xfrm>
                    <a:prstGeom prst="rect">
                      <a:avLst/>
                    </a:prstGeom>
                    <a:noFill/>
                    <a:ln>
                      <a:noFill/>
                    </a:ln>
                  </pic:spPr>
                </pic:pic>
              </a:graphicData>
            </a:graphic>
          </wp:inline>
        </w:drawing>
      </w:r>
    </w:p>
    <w:p w:rsidR="00D624B3" w:rsidRDefault="00D624B3" w:rsidP="00D624B3">
      <w:pPr>
        <w:rPr>
          <w:noProof/>
        </w:rPr>
      </w:pPr>
      <w:r>
        <w:br w:type="page"/>
      </w:r>
    </w:p>
    <w:p w:rsidR="00D624B3" w:rsidRDefault="00D624B3" w:rsidP="00D624B3">
      <w:pPr>
        <w:keepNext/>
        <w:numPr>
          <w:ilvl w:val="2"/>
          <w:numId w:val="28"/>
        </w:numPr>
        <w:spacing w:before="240" w:after="60"/>
        <w:outlineLvl w:val="1"/>
        <w:rPr>
          <w:rFonts w:ascii="Arial" w:hAnsi="Arial" w:cs="Arial"/>
          <w:b/>
          <w:bCs/>
          <w:iCs/>
          <w:sz w:val="24"/>
          <w:szCs w:val="24"/>
        </w:rPr>
      </w:pPr>
      <w:bookmarkStart w:id="73" w:name="_Toc428960916"/>
      <w:r>
        <w:rPr>
          <w:rFonts w:ascii="Arial" w:hAnsi="Arial" w:cs="Arial"/>
          <w:b/>
          <w:bCs/>
          <w:iCs/>
          <w:sz w:val="24"/>
          <w:szCs w:val="24"/>
        </w:rPr>
        <w:lastRenderedPageBreak/>
        <w:t>OCUDR 10.0 Subscriber query</w:t>
      </w:r>
      <w:bookmarkEnd w:id="73"/>
      <w:r>
        <w:rPr>
          <w:rFonts w:ascii="Arial" w:hAnsi="Arial" w:cs="Arial"/>
          <w:b/>
          <w:bCs/>
          <w:iCs/>
          <w:sz w:val="24"/>
          <w:szCs w:val="24"/>
        </w:rPr>
        <w:t xml:space="preserve"> </w:t>
      </w:r>
    </w:p>
    <w:p w:rsidR="00D624B3" w:rsidRDefault="00D624B3" w:rsidP="00D624B3">
      <w:pPr>
        <w:pStyle w:val="BodyText"/>
      </w:pPr>
      <w:r>
        <w:t xml:space="preserve">Note: The database statistics are always displayed and are refreshed whenever the screen is refreshed or the </w:t>
      </w:r>
      <w:r>
        <w:rPr>
          <w:i/>
        </w:rPr>
        <w:t>Submit</w:t>
      </w:r>
      <w:r>
        <w:t xml:space="preserve"> button is pressed</w:t>
      </w:r>
    </w:p>
    <w:p w:rsidR="00D624B3" w:rsidRDefault="00D624B3" w:rsidP="00D624B3">
      <w:pPr>
        <w:pStyle w:val="BodyText"/>
        <w:rPr>
          <w:lang w:eastAsia="en-US"/>
        </w:rPr>
      </w:pPr>
    </w:p>
    <w:p w:rsidR="00D624B3" w:rsidRDefault="00D624B3" w:rsidP="00D624B3">
      <w:r>
        <w:rPr>
          <w:noProof/>
          <w:lang w:eastAsia="en-US"/>
        </w:rPr>
        <w:drawing>
          <wp:inline distT="0" distB="0" distL="0" distR="0">
            <wp:extent cx="5943600" cy="3870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870325"/>
                    </a:xfrm>
                    <a:prstGeom prst="rect">
                      <a:avLst/>
                    </a:prstGeom>
                    <a:noFill/>
                    <a:ln>
                      <a:noFill/>
                    </a:ln>
                  </pic:spPr>
                </pic:pic>
              </a:graphicData>
            </a:graphic>
          </wp:inline>
        </w:drawing>
      </w:r>
    </w:p>
    <w:p w:rsidR="00D624B3" w:rsidRDefault="00D624B3" w:rsidP="00D624B3"/>
    <w:p w:rsidR="00D624B3" w:rsidRDefault="00D624B3" w:rsidP="00D624B3">
      <w:r>
        <w:rPr>
          <w:noProof/>
          <w:lang w:eastAsia="en-US"/>
        </w:rPr>
        <w:lastRenderedPageBreak/>
        <w:drawing>
          <wp:inline distT="0" distB="0" distL="0" distR="0">
            <wp:extent cx="5943600" cy="36150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615055"/>
                    </a:xfrm>
                    <a:prstGeom prst="rect">
                      <a:avLst/>
                    </a:prstGeom>
                    <a:noFill/>
                    <a:ln>
                      <a:noFill/>
                    </a:ln>
                  </pic:spPr>
                </pic:pic>
              </a:graphicData>
            </a:graphic>
          </wp:inline>
        </w:drawing>
      </w:r>
    </w:p>
    <w:p w:rsidR="00D624B3" w:rsidRDefault="00D624B3" w:rsidP="00D624B3">
      <w:pPr>
        <w:rPr>
          <w:noProof/>
        </w:rPr>
      </w:pPr>
      <w:r>
        <w:br w:type="page"/>
      </w:r>
    </w:p>
    <w:p w:rsidR="00D624B3" w:rsidRDefault="00D624B3" w:rsidP="00D624B3">
      <w:pPr>
        <w:keepNext/>
        <w:numPr>
          <w:ilvl w:val="1"/>
          <w:numId w:val="28"/>
        </w:numPr>
        <w:spacing w:before="240" w:after="60"/>
        <w:outlineLvl w:val="1"/>
        <w:rPr>
          <w:rFonts w:ascii="Arial" w:hAnsi="Arial" w:cs="Arial"/>
          <w:b/>
          <w:bCs/>
          <w:iCs/>
          <w:sz w:val="28"/>
          <w:szCs w:val="28"/>
        </w:rPr>
      </w:pPr>
      <w:bookmarkStart w:id="74" w:name="_Toc428960917"/>
      <w:r>
        <w:rPr>
          <w:rFonts w:ascii="Arial" w:hAnsi="Arial" w:cs="Arial"/>
          <w:b/>
          <w:bCs/>
          <w:iCs/>
          <w:sz w:val="28"/>
          <w:szCs w:val="28"/>
        </w:rPr>
        <w:lastRenderedPageBreak/>
        <w:t>Failover</w:t>
      </w:r>
      <w:bookmarkEnd w:id="74"/>
    </w:p>
    <w:p w:rsidR="00D624B3" w:rsidRDefault="00D624B3" w:rsidP="00D624B3">
      <w:pPr>
        <w:keepNext/>
        <w:numPr>
          <w:ilvl w:val="2"/>
          <w:numId w:val="28"/>
        </w:numPr>
        <w:spacing w:before="240" w:after="60"/>
        <w:outlineLvl w:val="1"/>
        <w:rPr>
          <w:rFonts w:ascii="Arial" w:hAnsi="Arial" w:cs="Arial"/>
          <w:b/>
          <w:bCs/>
          <w:iCs/>
          <w:sz w:val="24"/>
          <w:szCs w:val="24"/>
        </w:rPr>
      </w:pPr>
      <w:bookmarkStart w:id="75" w:name="_Toc428960918"/>
      <w:r>
        <w:rPr>
          <w:rFonts w:ascii="Arial" w:hAnsi="Arial" w:cs="Arial"/>
          <w:b/>
          <w:bCs/>
          <w:iCs/>
          <w:sz w:val="24"/>
          <w:szCs w:val="24"/>
        </w:rPr>
        <w:t>Legacy SPR 9.x Failover</w:t>
      </w:r>
      <w:bookmarkEnd w:id="75"/>
    </w:p>
    <w:p w:rsidR="00D624B3" w:rsidRDefault="00D624B3" w:rsidP="00D624B3">
      <w:pPr>
        <w:pStyle w:val="BodyText"/>
      </w:pPr>
      <w:r>
        <w:t>To create failover on legacy SPR, press the SWO button on the Database line</w:t>
      </w:r>
    </w:p>
    <w:p w:rsidR="00D624B3" w:rsidRDefault="00D624B3" w:rsidP="00D624B3">
      <w:pPr>
        <w:pStyle w:val="BodyText"/>
      </w:pPr>
    </w:p>
    <w:p w:rsidR="00D624B3" w:rsidRDefault="00D624B3" w:rsidP="00D624B3">
      <w:pPr>
        <w:pStyle w:val="BodyText"/>
      </w:pPr>
      <w:r>
        <w:rPr>
          <w:lang w:eastAsia="en-US"/>
        </w:rPr>
        <w:drawing>
          <wp:inline distT="0" distB="0" distL="0" distR="0">
            <wp:extent cx="5943600" cy="2115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115820"/>
                    </a:xfrm>
                    <a:prstGeom prst="rect">
                      <a:avLst/>
                    </a:prstGeom>
                    <a:noFill/>
                    <a:ln>
                      <a:noFill/>
                    </a:ln>
                  </pic:spPr>
                </pic:pic>
              </a:graphicData>
            </a:graphic>
          </wp:inline>
        </w:drawing>
      </w:r>
    </w:p>
    <w:p w:rsidR="00D624B3" w:rsidRDefault="00D624B3" w:rsidP="00D624B3">
      <w:pPr>
        <w:rPr>
          <w:noProof/>
        </w:rPr>
      </w:pPr>
      <w:r>
        <w:br w:type="page"/>
      </w:r>
    </w:p>
    <w:p w:rsidR="00D624B3" w:rsidRDefault="00D624B3" w:rsidP="00D624B3">
      <w:pPr>
        <w:keepNext/>
        <w:numPr>
          <w:ilvl w:val="2"/>
          <w:numId w:val="28"/>
        </w:numPr>
        <w:spacing w:before="240" w:after="60"/>
        <w:outlineLvl w:val="1"/>
        <w:rPr>
          <w:rFonts w:ascii="Arial" w:hAnsi="Arial" w:cs="Arial"/>
          <w:b/>
          <w:bCs/>
          <w:iCs/>
          <w:sz w:val="24"/>
          <w:szCs w:val="24"/>
        </w:rPr>
      </w:pPr>
      <w:bookmarkStart w:id="76" w:name="_Toc428960919"/>
      <w:r>
        <w:rPr>
          <w:rFonts w:ascii="Arial" w:hAnsi="Arial" w:cs="Arial"/>
          <w:b/>
          <w:bCs/>
          <w:iCs/>
          <w:sz w:val="24"/>
          <w:szCs w:val="24"/>
        </w:rPr>
        <w:lastRenderedPageBreak/>
        <w:t>OCUDR 10.0 Failover</w:t>
      </w:r>
      <w:bookmarkEnd w:id="76"/>
    </w:p>
    <w:p w:rsidR="00D624B3" w:rsidRDefault="00D624B3" w:rsidP="00D624B3">
      <w:r>
        <w:t xml:space="preserve">To create manual failover on NOAMP/SOAMP, set the active NOAMP Max HA value to Standby. The Standby NOAMP will become </w:t>
      </w:r>
      <w:proofErr w:type="gramStart"/>
      <w:r>
        <w:t>active .</w:t>
      </w:r>
      <w:proofErr w:type="gramEnd"/>
      <w:r>
        <w:t xml:space="preserve"> The same procedure can be used with the SOAMP servers.</w:t>
      </w:r>
    </w:p>
    <w:p w:rsidR="00D624B3" w:rsidRDefault="00D624B3" w:rsidP="00D624B3">
      <w:pPr>
        <w:pStyle w:val="BodyText"/>
      </w:pPr>
      <w:r>
        <w:t xml:space="preserve"> </w:t>
      </w:r>
    </w:p>
    <w:p w:rsidR="00D624B3" w:rsidRDefault="00D624B3" w:rsidP="00D624B3">
      <w:r>
        <w:rPr>
          <w:noProof/>
          <w:lang w:eastAsia="en-US"/>
        </w:rPr>
        <w:drawing>
          <wp:inline distT="0" distB="0" distL="0" distR="0">
            <wp:extent cx="5943600" cy="3381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81375"/>
                    </a:xfrm>
                    <a:prstGeom prst="rect">
                      <a:avLst/>
                    </a:prstGeom>
                    <a:noFill/>
                    <a:ln>
                      <a:noFill/>
                    </a:ln>
                  </pic:spPr>
                </pic:pic>
              </a:graphicData>
            </a:graphic>
          </wp:inline>
        </w:drawing>
      </w:r>
    </w:p>
    <w:p w:rsidR="00D624B3" w:rsidRDefault="00D624B3" w:rsidP="00D624B3"/>
    <w:p w:rsidR="00D624B3" w:rsidRDefault="00D624B3" w:rsidP="00D624B3">
      <w:r>
        <w:rPr>
          <w:noProof/>
          <w:lang w:eastAsia="en-US"/>
        </w:rPr>
        <w:drawing>
          <wp:inline distT="0" distB="0" distL="0" distR="0">
            <wp:extent cx="5943600" cy="25196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19680"/>
                    </a:xfrm>
                    <a:prstGeom prst="rect">
                      <a:avLst/>
                    </a:prstGeom>
                    <a:noFill/>
                    <a:ln>
                      <a:noFill/>
                    </a:ln>
                  </pic:spPr>
                </pic:pic>
              </a:graphicData>
            </a:graphic>
          </wp:inline>
        </w:drawing>
      </w:r>
    </w:p>
    <w:p w:rsidR="00D624B3" w:rsidRDefault="00D624B3" w:rsidP="00D624B3">
      <w:pPr>
        <w:pStyle w:val="BodyText"/>
      </w:pPr>
    </w:p>
    <w:p w:rsidR="00D624B3" w:rsidRDefault="00D624B3" w:rsidP="00D624B3">
      <w:pPr>
        <w:keepNext/>
        <w:numPr>
          <w:ilvl w:val="1"/>
          <w:numId w:val="28"/>
        </w:numPr>
        <w:spacing w:before="240" w:after="60"/>
        <w:outlineLvl w:val="1"/>
        <w:rPr>
          <w:rFonts w:ascii="Arial" w:hAnsi="Arial" w:cs="Arial"/>
          <w:b/>
          <w:bCs/>
          <w:iCs/>
          <w:sz w:val="28"/>
          <w:szCs w:val="28"/>
        </w:rPr>
      </w:pPr>
      <w:bookmarkStart w:id="77" w:name="_Toc428960920"/>
      <w:r>
        <w:rPr>
          <w:rFonts w:ascii="Arial" w:hAnsi="Arial" w:cs="Arial"/>
          <w:b/>
          <w:bCs/>
          <w:iCs/>
          <w:sz w:val="28"/>
          <w:szCs w:val="28"/>
        </w:rPr>
        <w:t>Alarms</w:t>
      </w:r>
      <w:bookmarkEnd w:id="77"/>
    </w:p>
    <w:p w:rsidR="00D624B3" w:rsidRDefault="00D624B3" w:rsidP="00D624B3">
      <w:pPr>
        <w:keepNext/>
        <w:numPr>
          <w:ilvl w:val="2"/>
          <w:numId w:val="28"/>
        </w:numPr>
        <w:spacing w:before="240" w:after="60"/>
        <w:outlineLvl w:val="1"/>
        <w:rPr>
          <w:rFonts w:ascii="Arial" w:hAnsi="Arial" w:cs="Arial"/>
          <w:b/>
          <w:bCs/>
          <w:iCs/>
          <w:sz w:val="24"/>
          <w:szCs w:val="24"/>
        </w:rPr>
      </w:pPr>
      <w:bookmarkStart w:id="78" w:name="_Toc428960921"/>
      <w:r>
        <w:rPr>
          <w:rFonts w:ascii="Arial" w:hAnsi="Arial" w:cs="Arial"/>
          <w:b/>
          <w:bCs/>
          <w:iCs/>
          <w:sz w:val="24"/>
          <w:szCs w:val="24"/>
        </w:rPr>
        <w:t>Legacy SPR 9.x Alarms</w:t>
      </w:r>
      <w:bookmarkEnd w:id="78"/>
    </w:p>
    <w:p w:rsidR="00D624B3" w:rsidRDefault="00D624B3" w:rsidP="00D624B3">
      <w:pPr>
        <w:pStyle w:val="BodyText"/>
      </w:pPr>
    </w:p>
    <w:p w:rsidR="00D624B3" w:rsidRDefault="00D624B3" w:rsidP="00D624B3">
      <w:r>
        <w:rPr>
          <w:noProof/>
          <w:lang w:eastAsia="en-US"/>
        </w:rPr>
        <w:lastRenderedPageBreak/>
        <w:drawing>
          <wp:inline distT="0" distB="0" distL="0" distR="0">
            <wp:extent cx="5943600" cy="16268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626870"/>
                    </a:xfrm>
                    <a:prstGeom prst="rect">
                      <a:avLst/>
                    </a:prstGeom>
                    <a:noFill/>
                    <a:ln>
                      <a:noFill/>
                    </a:ln>
                  </pic:spPr>
                </pic:pic>
              </a:graphicData>
            </a:graphic>
          </wp:inline>
        </w:drawing>
      </w:r>
    </w:p>
    <w:p w:rsidR="00D624B3" w:rsidRDefault="00D624B3" w:rsidP="00D624B3">
      <w:r>
        <w:br w:type="page"/>
      </w:r>
    </w:p>
    <w:p w:rsidR="00D624B3" w:rsidRDefault="00D624B3" w:rsidP="00D624B3">
      <w:pPr>
        <w:keepNext/>
        <w:numPr>
          <w:ilvl w:val="2"/>
          <w:numId w:val="28"/>
        </w:numPr>
        <w:spacing w:before="240" w:after="60"/>
        <w:outlineLvl w:val="1"/>
        <w:rPr>
          <w:rFonts w:ascii="Arial" w:hAnsi="Arial" w:cs="Arial"/>
          <w:b/>
          <w:bCs/>
          <w:iCs/>
          <w:sz w:val="24"/>
          <w:szCs w:val="24"/>
        </w:rPr>
      </w:pPr>
      <w:bookmarkStart w:id="79" w:name="_Toc428960922"/>
      <w:r>
        <w:rPr>
          <w:rFonts w:ascii="Arial" w:hAnsi="Arial" w:cs="Arial"/>
          <w:b/>
          <w:bCs/>
          <w:iCs/>
          <w:sz w:val="24"/>
          <w:szCs w:val="24"/>
        </w:rPr>
        <w:lastRenderedPageBreak/>
        <w:t>OCUDR 10.0 Alarms</w:t>
      </w:r>
      <w:bookmarkEnd w:id="79"/>
    </w:p>
    <w:p w:rsidR="00D624B3" w:rsidRDefault="00D624B3" w:rsidP="00D624B3">
      <w:pPr>
        <w:pStyle w:val="BodyText"/>
      </w:pPr>
    </w:p>
    <w:p w:rsidR="00D624B3" w:rsidRDefault="00D624B3" w:rsidP="00D624B3">
      <w:pPr>
        <w:pStyle w:val="BodyText"/>
      </w:pPr>
      <w:r>
        <w:rPr>
          <w:lang w:eastAsia="en-US"/>
        </w:rPr>
        <w:drawing>
          <wp:inline distT="0" distB="0" distL="0" distR="0">
            <wp:extent cx="5943600" cy="1956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56435"/>
                    </a:xfrm>
                    <a:prstGeom prst="rect">
                      <a:avLst/>
                    </a:prstGeom>
                    <a:noFill/>
                    <a:ln>
                      <a:noFill/>
                    </a:ln>
                  </pic:spPr>
                </pic:pic>
              </a:graphicData>
            </a:graphic>
          </wp:inline>
        </w:drawing>
      </w:r>
    </w:p>
    <w:p w:rsidR="00D624B3" w:rsidRDefault="00D624B3" w:rsidP="00D624B3">
      <w:pPr>
        <w:pStyle w:val="BodyText"/>
      </w:pPr>
    </w:p>
    <w:p w:rsidR="00D624B3" w:rsidRDefault="00D624B3" w:rsidP="00D624B3">
      <w:pPr>
        <w:keepNext/>
        <w:numPr>
          <w:ilvl w:val="1"/>
          <w:numId w:val="28"/>
        </w:numPr>
        <w:spacing w:before="240" w:after="60"/>
        <w:outlineLvl w:val="1"/>
        <w:rPr>
          <w:rFonts w:ascii="Arial" w:hAnsi="Arial" w:cs="Arial"/>
          <w:b/>
          <w:bCs/>
          <w:iCs/>
          <w:sz w:val="28"/>
          <w:szCs w:val="28"/>
        </w:rPr>
      </w:pPr>
      <w:bookmarkStart w:id="80" w:name="_Toc428960923"/>
      <w:r>
        <w:rPr>
          <w:rFonts w:ascii="Arial" w:hAnsi="Arial" w:cs="Arial"/>
          <w:b/>
          <w:bCs/>
          <w:iCs/>
          <w:sz w:val="28"/>
          <w:szCs w:val="28"/>
        </w:rPr>
        <w:t>Provisioning Methods</w:t>
      </w:r>
      <w:bookmarkEnd w:id="80"/>
    </w:p>
    <w:p w:rsidR="00D624B3" w:rsidRDefault="00D624B3" w:rsidP="00D624B3">
      <w:pPr>
        <w:keepNext/>
        <w:numPr>
          <w:ilvl w:val="2"/>
          <w:numId w:val="28"/>
        </w:numPr>
        <w:spacing w:before="240" w:after="60"/>
        <w:outlineLvl w:val="1"/>
        <w:rPr>
          <w:rFonts w:ascii="Arial" w:hAnsi="Arial" w:cs="Arial"/>
          <w:b/>
          <w:bCs/>
          <w:iCs/>
          <w:sz w:val="24"/>
          <w:szCs w:val="24"/>
        </w:rPr>
      </w:pPr>
      <w:bookmarkStart w:id="81" w:name="_Toc428960924"/>
      <w:r>
        <w:rPr>
          <w:rFonts w:ascii="Arial" w:hAnsi="Arial" w:cs="Arial"/>
          <w:b/>
          <w:bCs/>
          <w:iCs/>
          <w:sz w:val="24"/>
          <w:szCs w:val="24"/>
        </w:rPr>
        <w:t>Legacy SPR 9.x</w:t>
      </w:r>
      <w:bookmarkEnd w:id="81"/>
    </w:p>
    <w:p w:rsidR="00D624B3" w:rsidRDefault="00D624B3" w:rsidP="00D624B3"/>
    <w:p w:rsidR="00D624B3" w:rsidRDefault="00D624B3" w:rsidP="00D624B3">
      <w:proofErr w:type="spellStart"/>
      <w:r>
        <w:t>Lagacy</w:t>
      </w:r>
      <w:proofErr w:type="spellEnd"/>
      <w:r>
        <w:t xml:space="preserve"> SPR has four provisioning methods.</w:t>
      </w:r>
    </w:p>
    <w:p w:rsidR="00D624B3" w:rsidRDefault="00D624B3" w:rsidP="00D624B3">
      <w:pPr>
        <w:pStyle w:val="ListParagraph"/>
        <w:numPr>
          <w:ilvl w:val="0"/>
          <w:numId w:val="30"/>
        </w:numPr>
        <w:tabs>
          <w:tab w:val="left" w:pos="720"/>
        </w:tabs>
        <w:spacing w:after="0"/>
        <w:jc w:val="left"/>
        <w:rPr>
          <w:rFonts w:ascii="Times New Roman" w:hAnsi="Times New Roman"/>
          <w:sz w:val="18"/>
          <w:szCs w:val="18"/>
        </w:rPr>
      </w:pPr>
      <w:r>
        <w:rPr>
          <w:rFonts w:ascii="Times New Roman" w:hAnsi="Times New Roman"/>
          <w:sz w:val="18"/>
          <w:szCs w:val="18"/>
        </w:rPr>
        <w:t>SOAP interface</w:t>
      </w:r>
    </w:p>
    <w:p w:rsidR="00D624B3" w:rsidRDefault="00D624B3" w:rsidP="00D624B3">
      <w:pPr>
        <w:pStyle w:val="ListParagraph"/>
        <w:numPr>
          <w:ilvl w:val="0"/>
          <w:numId w:val="30"/>
        </w:numPr>
        <w:tabs>
          <w:tab w:val="left" w:pos="720"/>
        </w:tabs>
        <w:spacing w:after="0"/>
        <w:jc w:val="left"/>
        <w:rPr>
          <w:rFonts w:ascii="Times New Roman" w:hAnsi="Times New Roman"/>
          <w:sz w:val="18"/>
          <w:szCs w:val="18"/>
        </w:rPr>
      </w:pPr>
      <w:r>
        <w:rPr>
          <w:rFonts w:ascii="Times New Roman" w:hAnsi="Times New Roman"/>
          <w:sz w:val="18"/>
          <w:szCs w:val="18"/>
        </w:rPr>
        <w:t>REST (RAS service) interface</w:t>
      </w:r>
    </w:p>
    <w:p w:rsidR="00D624B3" w:rsidRDefault="00D624B3" w:rsidP="00D624B3">
      <w:pPr>
        <w:pStyle w:val="ListParagraph"/>
        <w:numPr>
          <w:ilvl w:val="0"/>
          <w:numId w:val="30"/>
        </w:numPr>
        <w:tabs>
          <w:tab w:val="left" w:pos="720"/>
        </w:tabs>
        <w:spacing w:after="0"/>
        <w:jc w:val="left"/>
        <w:rPr>
          <w:rFonts w:ascii="Times New Roman" w:hAnsi="Times New Roman"/>
          <w:sz w:val="18"/>
          <w:szCs w:val="18"/>
        </w:rPr>
      </w:pPr>
      <w:r>
        <w:rPr>
          <w:rFonts w:ascii="Times New Roman" w:hAnsi="Times New Roman"/>
          <w:sz w:val="18"/>
          <w:szCs w:val="18"/>
        </w:rPr>
        <w:t>Direct XML interface (</w:t>
      </w:r>
      <w:proofErr w:type="spellStart"/>
      <w:r>
        <w:rPr>
          <w:rFonts w:ascii="Times New Roman" w:hAnsi="Times New Roman"/>
          <w:sz w:val="18"/>
          <w:szCs w:val="18"/>
        </w:rPr>
        <w:t>asyncronus</w:t>
      </w:r>
      <w:proofErr w:type="spellEnd"/>
      <w:r>
        <w:rPr>
          <w:rFonts w:ascii="Times New Roman" w:hAnsi="Times New Roman"/>
          <w:sz w:val="18"/>
          <w:szCs w:val="18"/>
        </w:rPr>
        <w:t xml:space="preserve"> API’s that uses same format as SOAP UI)</w:t>
      </w:r>
    </w:p>
    <w:p w:rsidR="00D624B3" w:rsidRDefault="00D624B3" w:rsidP="00D624B3">
      <w:pPr>
        <w:pStyle w:val="ListParagraph"/>
        <w:numPr>
          <w:ilvl w:val="0"/>
          <w:numId w:val="30"/>
        </w:numPr>
        <w:tabs>
          <w:tab w:val="left" w:pos="720"/>
        </w:tabs>
        <w:spacing w:after="0"/>
        <w:jc w:val="left"/>
        <w:rPr>
          <w:rFonts w:ascii="Times New Roman" w:hAnsi="Times New Roman"/>
          <w:sz w:val="18"/>
          <w:szCs w:val="18"/>
        </w:rPr>
      </w:pPr>
      <w:r>
        <w:rPr>
          <w:rFonts w:ascii="Times New Roman" w:hAnsi="Times New Roman"/>
          <w:sz w:val="18"/>
          <w:szCs w:val="18"/>
        </w:rPr>
        <w:t>‘</w:t>
      </w:r>
      <w:proofErr w:type="spellStart"/>
      <w:r>
        <w:rPr>
          <w:rFonts w:ascii="Times New Roman" w:hAnsi="Times New Roman"/>
          <w:sz w:val="18"/>
          <w:szCs w:val="18"/>
        </w:rPr>
        <w:t>cmdfileloader</w:t>
      </w:r>
      <w:proofErr w:type="spellEnd"/>
      <w:r>
        <w:rPr>
          <w:rFonts w:ascii="Times New Roman" w:hAnsi="Times New Roman"/>
          <w:sz w:val="18"/>
          <w:szCs w:val="18"/>
        </w:rPr>
        <w:t>’ command line utility</w:t>
      </w:r>
    </w:p>
    <w:p w:rsidR="00D624B3" w:rsidRDefault="00D624B3" w:rsidP="00D624B3"/>
    <w:p w:rsidR="00D624B3" w:rsidRDefault="00D624B3" w:rsidP="00D624B3">
      <w:pPr>
        <w:keepNext/>
        <w:numPr>
          <w:ilvl w:val="2"/>
          <w:numId w:val="28"/>
        </w:numPr>
        <w:spacing w:before="240" w:after="60"/>
        <w:outlineLvl w:val="1"/>
        <w:rPr>
          <w:rFonts w:ascii="Arial" w:hAnsi="Arial" w:cs="Arial"/>
          <w:b/>
          <w:bCs/>
          <w:iCs/>
          <w:sz w:val="24"/>
          <w:szCs w:val="24"/>
        </w:rPr>
      </w:pPr>
      <w:bookmarkStart w:id="82" w:name="_Toc428960925"/>
      <w:r>
        <w:rPr>
          <w:rFonts w:ascii="Arial" w:hAnsi="Arial" w:cs="Arial"/>
          <w:b/>
          <w:bCs/>
          <w:iCs/>
          <w:sz w:val="24"/>
          <w:szCs w:val="24"/>
        </w:rPr>
        <w:t>OCUDR 10.0</w:t>
      </w:r>
      <w:bookmarkEnd w:id="82"/>
    </w:p>
    <w:p w:rsidR="00D624B3" w:rsidRDefault="00D624B3" w:rsidP="00D624B3">
      <w:r>
        <w:t>OCUDR 10.0 has three provisioning methods</w:t>
      </w:r>
    </w:p>
    <w:p w:rsidR="00D624B3" w:rsidRDefault="00D624B3" w:rsidP="00D624B3">
      <w:pPr>
        <w:pStyle w:val="ListParagraph"/>
        <w:numPr>
          <w:ilvl w:val="0"/>
          <w:numId w:val="31"/>
        </w:numPr>
        <w:tabs>
          <w:tab w:val="left" w:pos="720"/>
        </w:tabs>
        <w:spacing w:after="0"/>
        <w:jc w:val="left"/>
        <w:rPr>
          <w:rFonts w:ascii="Times New Roman" w:hAnsi="Times New Roman"/>
          <w:sz w:val="18"/>
          <w:szCs w:val="18"/>
        </w:rPr>
      </w:pPr>
      <w:r>
        <w:rPr>
          <w:rFonts w:ascii="Times New Roman" w:hAnsi="Times New Roman"/>
          <w:sz w:val="18"/>
          <w:szCs w:val="18"/>
        </w:rPr>
        <w:t>SOAP Interface</w:t>
      </w:r>
    </w:p>
    <w:p w:rsidR="00D624B3" w:rsidRDefault="00D624B3" w:rsidP="00D624B3">
      <w:pPr>
        <w:pStyle w:val="ListParagraph"/>
        <w:numPr>
          <w:ilvl w:val="1"/>
          <w:numId w:val="31"/>
        </w:numPr>
        <w:tabs>
          <w:tab w:val="left" w:pos="720"/>
        </w:tabs>
        <w:spacing w:after="0"/>
        <w:jc w:val="left"/>
        <w:rPr>
          <w:rFonts w:ascii="Times New Roman" w:hAnsi="Times New Roman"/>
          <w:sz w:val="18"/>
          <w:szCs w:val="18"/>
        </w:rPr>
      </w:pPr>
      <w:r>
        <w:rPr>
          <w:rFonts w:ascii="Times New Roman" w:hAnsi="Times New Roman"/>
          <w:sz w:val="18"/>
          <w:szCs w:val="18"/>
        </w:rPr>
        <w:t>Reference TR007195</w:t>
      </w:r>
    </w:p>
    <w:p w:rsidR="00D624B3" w:rsidRDefault="00D624B3" w:rsidP="00D624B3">
      <w:pPr>
        <w:pStyle w:val="ListParagraph"/>
        <w:numPr>
          <w:ilvl w:val="0"/>
          <w:numId w:val="31"/>
        </w:numPr>
        <w:tabs>
          <w:tab w:val="left" w:pos="720"/>
        </w:tabs>
        <w:spacing w:after="0"/>
        <w:jc w:val="left"/>
        <w:rPr>
          <w:rFonts w:ascii="Times New Roman" w:hAnsi="Times New Roman"/>
          <w:sz w:val="18"/>
          <w:szCs w:val="18"/>
        </w:rPr>
      </w:pPr>
      <w:r>
        <w:rPr>
          <w:rFonts w:ascii="Times New Roman" w:hAnsi="Times New Roman"/>
          <w:sz w:val="18"/>
          <w:szCs w:val="18"/>
        </w:rPr>
        <w:t>REST Interface</w:t>
      </w:r>
    </w:p>
    <w:p w:rsidR="00D624B3" w:rsidRDefault="00D624B3" w:rsidP="00D624B3">
      <w:pPr>
        <w:pStyle w:val="ListParagraph"/>
        <w:numPr>
          <w:ilvl w:val="1"/>
          <w:numId w:val="31"/>
        </w:numPr>
        <w:tabs>
          <w:tab w:val="left" w:pos="720"/>
        </w:tabs>
        <w:spacing w:after="0"/>
        <w:jc w:val="left"/>
        <w:rPr>
          <w:rFonts w:ascii="Times New Roman" w:hAnsi="Times New Roman"/>
          <w:sz w:val="18"/>
          <w:szCs w:val="18"/>
        </w:rPr>
      </w:pPr>
      <w:r>
        <w:rPr>
          <w:rFonts w:ascii="Times New Roman" w:hAnsi="Times New Roman"/>
          <w:sz w:val="18"/>
          <w:szCs w:val="18"/>
        </w:rPr>
        <w:t>Reference TR007198</w:t>
      </w:r>
    </w:p>
    <w:p w:rsidR="00D624B3" w:rsidRDefault="00D624B3" w:rsidP="00D624B3">
      <w:pPr>
        <w:pStyle w:val="ListParagraph"/>
        <w:numPr>
          <w:ilvl w:val="0"/>
          <w:numId w:val="31"/>
        </w:numPr>
        <w:tabs>
          <w:tab w:val="left" w:pos="720"/>
        </w:tabs>
        <w:spacing w:after="0"/>
        <w:jc w:val="left"/>
        <w:rPr>
          <w:rFonts w:ascii="Times New Roman" w:hAnsi="Times New Roman"/>
          <w:sz w:val="18"/>
          <w:szCs w:val="18"/>
        </w:rPr>
      </w:pPr>
      <w:r>
        <w:rPr>
          <w:rFonts w:ascii="Times New Roman" w:hAnsi="Times New Roman"/>
          <w:sz w:val="18"/>
          <w:szCs w:val="18"/>
        </w:rPr>
        <w:t>Bulk Import Utility</w:t>
      </w:r>
    </w:p>
    <w:p w:rsidR="00D624B3" w:rsidRDefault="00D624B3" w:rsidP="00D624B3">
      <w:pPr>
        <w:pStyle w:val="ListParagraph"/>
        <w:numPr>
          <w:ilvl w:val="1"/>
          <w:numId w:val="31"/>
        </w:numPr>
        <w:tabs>
          <w:tab w:val="left" w:pos="720"/>
        </w:tabs>
        <w:spacing w:after="0"/>
        <w:jc w:val="left"/>
        <w:rPr>
          <w:rFonts w:ascii="Times New Roman" w:hAnsi="Times New Roman"/>
          <w:sz w:val="18"/>
          <w:szCs w:val="18"/>
        </w:rPr>
      </w:pPr>
      <w:r>
        <w:rPr>
          <w:rFonts w:ascii="Times New Roman" w:hAnsi="Times New Roman"/>
          <w:sz w:val="18"/>
          <w:szCs w:val="18"/>
        </w:rPr>
        <w:t>Refer 4.1.3.2 OCUDR 10.0 Import/Export</w:t>
      </w:r>
    </w:p>
    <w:p w:rsidR="00D624B3" w:rsidRDefault="00D624B3" w:rsidP="00D624B3">
      <w:pPr>
        <w:rPr>
          <w:noProof/>
        </w:rPr>
      </w:pPr>
      <w:r>
        <w:rPr>
          <w:noProof/>
        </w:rPr>
        <w:br w:type="page"/>
      </w:r>
    </w:p>
    <w:p w:rsidR="00D624B3" w:rsidRDefault="00D624B3" w:rsidP="00D624B3">
      <w:pPr>
        <w:keepNext/>
        <w:numPr>
          <w:ilvl w:val="0"/>
          <w:numId w:val="28"/>
        </w:numPr>
        <w:spacing w:before="240" w:after="60"/>
        <w:outlineLvl w:val="0"/>
        <w:rPr>
          <w:rFonts w:ascii="Arial" w:hAnsi="Arial" w:cs="Arial"/>
          <w:b/>
          <w:bCs/>
          <w:kern w:val="32"/>
          <w:sz w:val="32"/>
          <w:szCs w:val="32"/>
        </w:rPr>
      </w:pPr>
      <w:bookmarkStart w:id="83" w:name="_Toc316644277"/>
      <w:bookmarkStart w:id="84" w:name="_Toc428960926"/>
      <w:r>
        <w:rPr>
          <w:rFonts w:ascii="Arial" w:hAnsi="Arial" w:cs="Arial"/>
          <w:b/>
          <w:bCs/>
          <w:kern w:val="32"/>
          <w:sz w:val="32"/>
          <w:szCs w:val="32"/>
        </w:rPr>
        <w:lastRenderedPageBreak/>
        <w:t>OCUDR 10.0 Summary</w:t>
      </w:r>
      <w:bookmarkEnd w:id="84"/>
    </w:p>
    <w:p w:rsidR="00D624B3" w:rsidRDefault="00D624B3" w:rsidP="00D624B3">
      <w:pPr>
        <w:pStyle w:val="BodyText"/>
      </w:pPr>
      <w:r>
        <w:t>This section will summarize the Alarms, Measurements, KPIs and Events.</w:t>
      </w:r>
    </w:p>
    <w:p w:rsidR="00D624B3" w:rsidRDefault="00D624B3" w:rsidP="00D624B3">
      <w:pPr>
        <w:keepNext/>
        <w:numPr>
          <w:ilvl w:val="1"/>
          <w:numId w:val="32"/>
        </w:numPr>
        <w:spacing w:before="240" w:after="60"/>
        <w:outlineLvl w:val="1"/>
        <w:rPr>
          <w:rFonts w:ascii="Arial" w:hAnsi="Arial" w:cs="Arial"/>
          <w:b/>
          <w:bCs/>
          <w:iCs/>
          <w:sz w:val="28"/>
          <w:szCs w:val="28"/>
        </w:rPr>
      </w:pPr>
      <w:bookmarkStart w:id="85" w:name="_Toc376411962"/>
      <w:bookmarkStart w:id="86" w:name="_Toc428960927"/>
      <w:r>
        <w:rPr>
          <w:rFonts w:ascii="Arial" w:hAnsi="Arial" w:cs="Arial"/>
          <w:b/>
          <w:bCs/>
          <w:iCs/>
          <w:sz w:val="28"/>
          <w:szCs w:val="28"/>
        </w:rPr>
        <w:t>Alarms</w:t>
      </w:r>
      <w:bookmarkEnd w:id="85"/>
      <w:bookmarkEnd w:id="86"/>
      <w:r>
        <w:rPr>
          <w:rFonts w:ascii="Arial" w:hAnsi="Arial" w:cs="Arial"/>
          <w:b/>
          <w:bCs/>
          <w:iCs/>
          <w:sz w:val="28"/>
          <w:szCs w:val="28"/>
        </w:rPr>
        <w:t xml:space="preserve"> </w:t>
      </w:r>
    </w:p>
    <w:p w:rsidR="00D624B3" w:rsidRDefault="00D624B3" w:rsidP="00D624B3">
      <w:pPr>
        <w:pStyle w:val="BodyText"/>
      </w:pP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
        <w:gridCol w:w="810"/>
        <w:gridCol w:w="4409"/>
        <w:gridCol w:w="2069"/>
        <w:gridCol w:w="900"/>
        <w:gridCol w:w="1530"/>
      </w:tblGrid>
      <w:tr w:rsidR="00D624B3" w:rsidTr="00D624B3">
        <w:trPr>
          <w:cantSplit/>
          <w:trHeight w:val="251"/>
          <w:tblHeader/>
        </w:trPr>
        <w:tc>
          <w:tcPr>
            <w:tcW w:w="828"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624B3" w:rsidRDefault="00D624B3">
            <w:pPr>
              <w:spacing w:before="20" w:after="20"/>
              <w:jc w:val="center"/>
              <w:rPr>
                <w:rFonts w:asciiTheme="minorHAnsi" w:hAnsiTheme="minorHAnsi" w:cstheme="minorHAnsi"/>
                <w:b/>
                <w:sz w:val="16"/>
                <w:szCs w:val="16"/>
              </w:rPr>
            </w:pPr>
            <w:r>
              <w:rPr>
                <w:rFonts w:asciiTheme="minorHAnsi" w:hAnsiTheme="minorHAnsi"/>
                <w:b/>
                <w:sz w:val="16"/>
                <w:szCs w:val="16"/>
              </w:rPr>
              <w:t>Alarm ID</w:t>
            </w:r>
          </w:p>
        </w:tc>
        <w:tc>
          <w:tcPr>
            <w:tcW w:w="441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624B3" w:rsidRDefault="00D624B3">
            <w:pPr>
              <w:spacing w:before="20" w:after="20"/>
              <w:rPr>
                <w:rFonts w:asciiTheme="minorHAnsi" w:hAnsiTheme="minorHAnsi" w:cstheme="minorHAnsi"/>
                <w:b/>
                <w:sz w:val="16"/>
                <w:szCs w:val="16"/>
              </w:rPr>
            </w:pPr>
            <w:r>
              <w:rPr>
                <w:rFonts w:asciiTheme="minorHAnsi" w:hAnsiTheme="minorHAnsi"/>
                <w:b/>
                <w:sz w:val="16"/>
                <w:szCs w:val="16"/>
              </w:rPr>
              <w:t>Alarm Name</w:t>
            </w:r>
          </w:p>
        </w:tc>
        <w:tc>
          <w:tcPr>
            <w:tcW w:w="207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624B3" w:rsidRDefault="00D624B3">
            <w:pPr>
              <w:spacing w:before="20" w:after="20"/>
              <w:jc w:val="center"/>
              <w:rPr>
                <w:rFonts w:asciiTheme="minorHAnsi" w:hAnsiTheme="minorHAnsi" w:cstheme="minorHAnsi"/>
                <w:b/>
                <w:sz w:val="16"/>
                <w:szCs w:val="16"/>
              </w:rPr>
            </w:pPr>
            <w:r>
              <w:rPr>
                <w:rFonts w:asciiTheme="minorHAnsi" w:hAnsiTheme="minorHAnsi"/>
                <w:b/>
                <w:sz w:val="16"/>
                <w:szCs w:val="16"/>
              </w:rPr>
              <w:t>Severity</w:t>
            </w:r>
          </w:p>
        </w:tc>
        <w:tc>
          <w:tcPr>
            <w:tcW w:w="90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624B3" w:rsidRDefault="00D624B3">
            <w:pPr>
              <w:spacing w:before="20" w:after="20"/>
              <w:jc w:val="center"/>
              <w:rPr>
                <w:rFonts w:asciiTheme="minorHAnsi" w:hAnsiTheme="minorHAnsi" w:cstheme="minorHAnsi"/>
                <w:b/>
                <w:sz w:val="16"/>
                <w:szCs w:val="16"/>
              </w:rPr>
            </w:pPr>
            <w:r>
              <w:rPr>
                <w:rFonts w:asciiTheme="minorHAnsi" w:hAnsiTheme="minorHAnsi"/>
                <w:b/>
                <w:sz w:val="16"/>
                <w:szCs w:val="16"/>
              </w:rPr>
              <w:t>HA Score</w:t>
            </w:r>
          </w:p>
        </w:tc>
        <w:tc>
          <w:tcPr>
            <w:tcW w:w="153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624B3" w:rsidRDefault="00D624B3">
            <w:pPr>
              <w:spacing w:before="20" w:after="20"/>
              <w:jc w:val="center"/>
              <w:rPr>
                <w:rFonts w:asciiTheme="minorHAnsi" w:hAnsiTheme="minorHAnsi" w:cstheme="minorHAnsi"/>
                <w:b/>
                <w:sz w:val="16"/>
                <w:szCs w:val="16"/>
              </w:rPr>
            </w:pPr>
            <w:r>
              <w:rPr>
                <w:rFonts w:asciiTheme="minorHAnsi" w:hAnsiTheme="minorHAnsi"/>
                <w:b/>
                <w:sz w:val="16"/>
                <w:szCs w:val="16"/>
              </w:rPr>
              <w:t>MIB Required (Y/N)</w:t>
            </w:r>
          </w:p>
        </w:tc>
      </w:tr>
      <w:tr w:rsidR="00D624B3" w:rsidTr="00D624B3">
        <w:trPr>
          <w:gridBefore w:val="1"/>
          <w:wBefore w:w="18" w:type="dxa"/>
          <w:cantSplit/>
        </w:trPr>
        <w:tc>
          <w:tcPr>
            <w:tcW w:w="9720" w:type="dxa"/>
            <w:gridSpan w:val="5"/>
            <w:tcBorders>
              <w:top w:val="single" w:sz="6" w:space="0" w:color="auto"/>
              <w:left w:val="single" w:sz="4" w:space="0" w:color="auto"/>
              <w:bottom w:val="single" w:sz="6" w:space="0" w:color="auto"/>
              <w:right w:val="single" w:sz="4" w:space="0" w:color="auto"/>
            </w:tcBorders>
            <w:shd w:val="clear" w:color="auto" w:fill="F2DBDB" w:themeFill="accent2" w:themeFillTint="33"/>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b/>
                <w:color w:val="000000" w:themeColor="text1"/>
                <w:sz w:val="16"/>
                <w:szCs w:val="16"/>
              </w:rPr>
              <w:t>Provisioning Interface Alarms</w:t>
            </w:r>
          </w:p>
        </w:tc>
      </w:tr>
      <w:tr w:rsidR="00D624B3" w:rsidTr="00D624B3">
        <w:trPr>
          <w:gridBefore w:val="1"/>
          <w:wBefore w:w="18" w:type="dxa"/>
          <w:cantSplit/>
        </w:trPr>
        <w:tc>
          <w:tcPr>
            <w:tcW w:w="810" w:type="dxa"/>
            <w:tcBorders>
              <w:top w:val="single" w:sz="6" w:space="0" w:color="auto"/>
              <w:left w:val="single" w:sz="4"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13000</w:t>
            </w:r>
          </w:p>
        </w:tc>
        <w:tc>
          <w:tcPr>
            <w:tcW w:w="441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color w:val="000000" w:themeColor="text1"/>
                <w:sz w:val="16"/>
                <w:szCs w:val="16"/>
              </w:rPr>
            </w:pPr>
            <w:r>
              <w:rPr>
                <w:rFonts w:asciiTheme="minorHAnsi" w:hAnsiTheme="minorHAnsi"/>
                <w:color w:val="000000" w:themeColor="text1"/>
                <w:sz w:val="16"/>
                <w:szCs w:val="16"/>
              </w:rPr>
              <w:t>RAS Interface Disabled</w:t>
            </w:r>
          </w:p>
        </w:tc>
        <w:tc>
          <w:tcPr>
            <w:tcW w:w="207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Critical</w:t>
            </w:r>
          </w:p>
        </w:tc>
        <w:tc>
          <w:tcPr>
            <w:tcW w:w="90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Normal</w:t>
            </w:r>
          </w:p>
        </w:tc>
        <w:tc>
          <w:tcPr>
            <w:tcW w:w="1530" w:type="dxa"/>
            <w:tcBorders>
              <w:top w:val="single" w:sz="6" w:space="0" w:color="auto"/>
              <w:left w:val="single" w:sz="6" w:space="0" w:color="auto"/>
              <w:bottom w:val="single" w:sz="6" w:space="0" w:color="auto"/>
              <w:right w:val="single" w:sz="4"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Yes</w:t>
            </w:r>
          </w:p>
        </w:tc>
      </w:tr>
      <w:tr w:rsidR="00D624B3" w:rsidTr="00D624B3">
        <w:trPr>
          <w:gridBefore w:val="1"/>
          <w:wBefore w:w="18" w:type="dxa"/>
          <w:cantSplit/>
        </w:trPr>
        <w:tc>
          <w:tcPr>
            <w:tcW w:w="810" w:type="dxa"/>
            <w:tcBorders>
              <w:top w:val="single" w:sz="6" w:space="0" w:color="auto"/>
              <w:left w:val="single" w:sz="4"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13001</w:t>
            </w:r>
          </w:p>
        </w:tc>
        <w:tc>
          <w:tcPr>
            <w:tcW w:w="441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color w:val="000000" w:themeColor="text1"/>
                <w:sz w:val="16"/>
                <w:szCs w:val="16"/>
              </w:rPr>
              <w:t>No Remote RAS Client Connections</w:t>
            </w:r>
          </w:p>
        </w:tc>
        <w:tc>
          <w:tcPr>
            <w:tcW w:w="207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Major</w:t>
            </w:r>
          </w:p>
        </w:tc>
        <w:tc>
          <w:tcPr>
            <w:tcW w:w="90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Normal</w:t>
            </w:r>
          </w:p>
        </w:tc>
        <w:tc>
          <w:tcPr>
            <w:tcW w:w="1530" w:type="dxa"/>
            <w:tcBorders>
              <w:top w:val="single" w:sz="6" w:space="0" w:color="auto"/>
              <w:left w:val="single" w:sz="6" w:space="0" w:color="auto"/>
              <w:bottom w:val="single" w:sz="6" w:space="0" w:color="auto"/>
              <w:right w:val="single" w:sz="4"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Yes</w:t>
            </w:r>
          </w:p>
        </w:tc>
      </w:tr>
      <w:tr w:rsidR="00D624B3" w:rsidTr="00D624B3">
        <w:trPr>
          <w:gridBefore w:val="1"/>
          <w:wBefore w:w="18" w:type="dxa"/>
          <w:cantSplit/>
        </w:trPr>
        <w:tc>
          <w:tcPr>
            <w:tcW w:w="810" w:type="dxa"/>
            <w:tcBorders>
              <w:top w:val="single" w:sz="6" w:space="0" w:color="auto"/>
              <w:left w:val="single" w:sz="4"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13002</w:t>
            </w:r>
          </w:p>
        </w:tc>
        <w:tc>
          <w:tcPr>
            <w:tcW w:w="441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lang w:val="fr-FR"/>
              </w:rPr>
            </w:pPr>
            <w:r>
              <w:rPr>
                <w:rFonts w:asciiTheme="minorHAnsi" w:hAnsiTheme="minorHAnsi"/>
                <w:color w:val="000000" w:themeColor="text1"/>
                <w:sz w:val="16"/>
                <w:szCs w:val="16"/>
              </w:rPr>
              <w:t>RAS Connection Failed</w:t>
            </w:r>
          </w:p>
        </w:tc>
        <w:tc>
          <w:tcPr>
            <w:tcW w:w="207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Major</w:t>
            </w:r>
          </w:p>
        </w:tc>
        <w:tc>
          <w:tcPr>
            <w:tcW w:w="90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Normal</w:t>
            </w:r>
          </w:p>
        </w:tc>
        <w:tc>
          <w:tcPr>
            <w:tcW w:w="1530" w:type="dxa"/>
            <w:tcBorders>
              <w:top w:val="single" w:sz="6" w:space="0" w:color="auto"/>
              <w:left w:val="single" w:sz="6" w:space="0" w:color="auto"/>
              <w:bottom w:val="single" w:sz="6" w:space="0" w:color="auto"/>
              <w:right w:val="single" w:sz="4"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Yes</w:t>
            </w:r>
          </w:p>
        </w:tc>
      </w:tr>
      <w:tr w:rsidR="00D624B3" w:rsidTr="00D624B3">
        <w:trPr>
          <w:gridBefore w:val="1"/>
          <w:wBefore w:w="18" w:type="dxa"/>
          <w:cantSplit/>
        </w:trPr>
        <w:tc>
          <w:tcPr>
            <w:tcW w:w="810" w:type="dxa"/>
            <w:tcBorders>
              <w:top w:val="single" w:sz="6" w:space="0" w:color="auto"/>
              <w:left w:val="single" w:sz="4"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13003</w:t>
            </w:r>
          </w:p>
        </w:tc>
        <w:tc>
          <w:tcPr>
            <w:tcW w:w="441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lang w:val="fr-FR"/>
              </w:rPr>
            </w:pPr>
            <w:r>
              <w:rPr>
                <w:rFonts w:asciiTheme="minorHAnsi" w:hAnsiTheme="minorHAnsi"/>
                <w:color w:val="000000"/>
                <w:sz w:val="16"/>
                <w:szCs w:val="16"/>
              </w:rPr>
              <w:t xml:space="preserve">Invalid </w:t>
            </w:r>
            <w:r>
              <w:rPr>
                <w:rFonts w:asciiTheme="minorHAnsi" w:hAnsiTheme="minorHAnsi"/>
                <w:color w:val="000000" w:themeColor="text1"/>
                <w:sz w:val="16"/>
                <w:szCs w:val="16"/>
              </w:rPr>
              <w:t xml:space="preserve">RAS </w:t>
            </w:r>
            <w:r>
              <w:rPr>
                <w:rFonts w:asciiTheme="minorHAnsi" w:hAnsiTheme="minorHAnsi"/>
                <w:color w:val="000000"/>
                <w:sz w:val="16"/>
                <w:szCs w:val="16"/>
              </w:rPr>
              <w:t>Provisioning Configuration</w:t>
            </w:r>
          </w:p>
        </w:tc>
        <w:tc>
          <w:tcPr>
            <w:tcW w:w="207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Major</w:t>
            </w:r>
          </w:p>
        </w:tc>
        <w:tc>
          <w:tcPr>
            <w:tcW w:w="90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Normal</w:t>
            </w:r>
          </w:p>
        </w:tc>
        <w:tc>
          <w:tcPr>
            <w:tcW w:w="1530" w:type="dxa"/>
            <w:tcBorders>
              <w:top w:val="single" w:sz="6" w:space="0" w:color="auto"/>
              <w:left w:val="single" w:sz="6" w:space="0" w:color="auto"/>
              <w:bottom w:val="single" w:sz="6" w:space="0" w:color="auto"/>
              <w:right w:val="single" w:sz="4"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Yes</w:t>
            </w:r>
          </w:p>
        </w:tc>
      </w:tr>
      <w:tr w:rsidR="00D624B3" w:rsidTr="00D624B3">
        <w:trPr>
          <w:gridBefore w:val="1"/>
          <w:wBefore w:w="18" w:type="dxa"/>
          <w:cantSplit/>
        </w:trPr>
        <w:tc>
          <w:tcPr>
            <w:tcW w:w="810" w:type="dxa"/>
            <w:tcBorders>
              <w:top w:val="single" w:sz="6" w:space="0" w:color="auto"/>
              <w:left w:val="single" w:sz="4"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13026</w:t>
            </w:r>
          </w:p>
        </w:tc>
        <w:tc>
          <w:tcPr>
            <w:tcW w:w="441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lang w:val="fr-FR"/>
              </w:rPr>
            </w:pPr>
            <w:r>
              <w:rPr>
                <w:rFonts w:asciiTheme="minorHAnsi" w:hAnsiTheme="minorHAnsi"/>
                <w:color w:val="000000" w:themeColor="text1"/>
                <w:sz w:val="16"/>
                <w:szCs w:val="16"/>
              </w:rPr>
              <w:t>XSAS Interface Disabled</w:t>
            </w:r>
          </w:p>
        </w:tc>
        <w:tc>
          <w:tcPr>
            <w:tcW w:w="207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Critical</w:t>
            </w:r>
          </w:p>
        </w:tc>
        <w:tc>
          <w:tcPr>
            <w:tcW w:w="90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Normal</w:t>
            </w:r>
          </w:p>
        </w:tc>
        <w:tc>
          <w:tcPr>
            <w:tcW w:w="1530" w:type="dxa"/>
            <w:tcBorders>
              <w:top w:val="single" w:sz="6" w:space="0" w:color="auto"/>
              <w:left w:val="single" w:sz="6" w:space="0" w:color="auto"/>
              <w:bottom w:val="single" w:sz="6" w:space="0" w:color="auto"/>
              <w:right w:val="single" w:sz="4"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Yes</w:t>
            </w:r>
          </w:p>
        </w:tc>
      </w:tr>
      <w:tr w:rsidR="00D624B3" w:rsidTr="00D624B3">
        <w:trPr>
          <w:gridBefore w:val="1"/>
          <w:wBefore w:w="18" w:type="dxa"/>
          <w:cantSplit/>
        </w:trPr>
        <w:tc>
          <w:tcPr>
            <w:tcW w:w="810" w:type="dxa"/>
            <w:tcBorders>
              <w:top w:val="single" w:sz="6" w:space="0" w:color="auto"/>
              <w:left w:val="single" w:sz="4"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13027</w:t>
            </w:r>
          </w:p>
        </w:tc>
        <w:tc>
          <w:tcPr>
            <w:tcW w:w="441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color w:val="000000" w:themeColor="text1"/>
                <w:sz w:val="16"/>
                <w:szCs w:val="16"/>
              </w:rPr>
              <w:t>No Remote XSAS Client Connections</w:t>
            </w:r>
          </w:p>
        </w:tc>
        <w:tc>
          <w:tcPr>
            <w:tcW w:w="207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Major</w:t>
            </w:r>
          </w:p>
        </w:tc>
        <w:tc>
          <w:tcPr>
            <w:tcW w:w="90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Normal</w:t>
            </w:r>
          </w:p>
        </w:tc>
        <w:tc>
          <w:tcPr>
            <w:tcW w:w="1530" w:type="dxa"/>
            <w:tcBorders>
              <w:top w:val="single" w:sz="6" w:space="0" w:color="auto"/>
              <w:left w:val="single" w:sz="6" w:space="0" w:color="auto"/>
              <w:bottom w:val="single" w:sz="6" w:space="0" w:color="auto"/>
              <w:right w:val="single" w:sz="4"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Yes</w:t>
            </w:r>
          </w:p>
        </w:tc>
      </w:tr>
      <w:tr w:rsidR="00D624B3" w:rsidTr="00D624B3">
        <w:trPr>
          <w:gridBefore w:val="1"/>
          <w:wBefore w:w="18" w:type="dxa"/>
          <w:cantSplit/>
        </w:trPr>
        <w:tc>
          <w:tcPr>
            <w:tcW w:w="810" w:type="dxa"/>
            <w:tcBorders>
              <w:top w:val="single" w:sz="6" w:space="0" w:color="auto"/>
              <w:left w:val="single" w:sz="4"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13028</w:t>
            </w:r>
          </w:p>
        </w:tc>
        <w:tc>
          <w:tcPr>
            <w:tcW w:w="441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lang w:val="fr-FR"/>
              </w:rPr>
            </w:pPr>
            <w:r>
              <w:rPr>
                <w:rFonts w:asciiTheme="minorHAnsi" w:hAnsiTheme="minorHAnsi"/>
                <w:color w:val="000000" w:themeColor="text1"/>
                <w:sz w:val="16"/>
                <w:szCs w:val="16"/>
              </w:rPr>
              <w:t>XSAS Connection Failed</w:t>
            </w:r>
          </w:p>
        </w:tc>
        <w:tc>
          <w:tcPr>
            <w:tcW w:w="207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Major</w:t>
            </w:r>
          </w:p>
        </w:tc>
        <w:tc>
          <w:tcPr>
            <w:tcW w:w="90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Normal</w:t>
            </w:r>
          </w:p>
        </w:tc>
        <w:tc>
          <w:tcPr>
            <w:tcW w:w="1530" w:type="dxa"/>
            <w:tcBorders>
              <w:top w:val="single" w:sz="6" w:space="0" w:color="auto"/>
              <w:left w:val="single" w:sz="6" w:space="0" w:color="auto"/>
              <w:bottom w:val="single" w:sz="6" w:space="0" w:color="auto"/>
              <w:right w:val="single" w:sz="4"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Yes</w:t>
            </w:r>
          </w:p>
        </w:tc>
      </w:tr>
      <w:tr w:rsidR="00D624B3" w:rsidTr="00D624B3">
        <w:trPr>
          <w:gridBefore w:val="1"/>
          <w:wBefore w:w="18" w:type="dxa"/>
          <w:cantSplit/>
        </w:trPr>
        <w:tc>
          <w:tcPr>
            <w:tcW w:w="810" w:type="dxa"/>
            <w:tcBorders>
              <w:top w:val="single" w:sz="6" w:space="0" w:color="auto"/>
              <w:left w:val="single" w:sz="4"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13029</w:t>
            </w:r>
          </w:p>
        </w:tc>
        <w:tc>
          <w:tcPr>
            <w:tcW w:w="441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lang w:val="fr-FR"/>
              </w:rPr>
            </w:pPr>
            <w:r>
              <w:rPr>
                <w:rFonts w:asciiTheme="minorHAnsi" w:hAnsiTheme="minorHAnsi"/>
                <w:color w:val="000000"/>
                <w:sz w:val="16"/>
                <w:szCs w:val="16"/>
              </w:rPr>
              <w:t xml:space="preserve">Invalid </w:t>
            </w:r>
            <w:r>
              <w:rPr>
                <w:rFonts w:asciiTheme="minorHAnsi" w:hAnsiTheme="minorHAnsi"/>
                <w:color w:val="000000" w:themeColor="text1"/>
                <w:sz w:val="16"/>
                <w:szCs w:val="16"/>
              </w:rPr>
              <w:t xml:space="preserve">XSAS </w:t>
            </w:r>
            <w:r>
              <w:rPr>
                <w:rFonts w:asciiTheme="minorHAnsi" w:hAnsiTheme="minorHAnsi"/>
                <w:color w:val="000000"/>
                <w:sz w:val="16"/>
                <w:szCs w:val="16"/>
              </w:rPr>
              <w:t>Provisioning Configuration</w:t>
            </w:r>
          </w:p>
        </w:tc>
        <w:tc>
          <w:tcPr>
            <w:tcW w:w="207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Major</w:t>
            </w:r>
          </w:p>
        </w:tc>
        <w:tc>
          <w:tcPr>
            <w:tcW w:w="90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Normal</w:t>
            </w:r>
          </w:p>
        </w:tc>
        <w:tc>
          <w:tcPr>
            <w:tcW w:w="1530" w:type="dxa"/>
            <w:tcBorders>
              <w:top w:val="single" w:sz="6" w:space="0" w:color="auto"/>
              <w:left w:val="single" w:sz="6" w:space="0" w:color="auto"/>
              <w:bottom w:val="single" w:sz="6" w:space="0" w:color="auto"/>
              <w:right w:val="single" w:sz="4"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Yes</w:t>
            </w:r>
          </w:p>
        </w:tc>
      </w:tr>
      <w:tr w:rsidR="00D624B3" w:rsidTr="00D624B3">
        <w:trPr>
          <w:gridBefore w:val="1"/>
          <w:wBefore w:w="18" w:type="dxa"/>
          <w:cantSplit/>
        </w:trPr>
        <w:tc>
          <w:tcPr>
            <w:tcW w:w="810" w:type="dxa"/>
            <w:tcBorders>
              <w:top w:val="single" w:sz="6" w:space="0" w:color="auto"/>
              <w:left w:val="single" w:sz="4"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13051</w:t>
            </w:r>
          </w:p>
        </w:tc>
        <w:tc>
          <w:tcPr>
            <w:tcW w:w="441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lang w:val="fr-FR"/>
              </w:rPr>
            </w:pPr>
            <w:r>
              <w:rPr>
                <w:rFonts w:asciiTheme="minorHAnsi" w:hAnsiTheme="minorHAnsi"/>
                <w:sz w:val="16"/>
                <w:szCs w:val="16"/>
                <w:lang w:val="fr-FR"/>
              </w:rPr>
              <w:t xml:space="preserve">Import </w:t>
            </w:r>
            <w:proofErr w:type="spellStart"/>
            <w:r>
              <w:rPr>
                <w:rFonts w:asciiTheme="minorHAnsi" w:hAnsiTheme="minorHAnsi"/>
                <w:sz w:val="16"/>
                <w:szCs w:val="16"/>
                <w:lang w:val="fr-FR"/>
              </w:rPr>
              <w:t>Throttled</w:t>
            </w:r>
            <w:proofErr w:type="spellEnd"/>
          </w:p>
        </w:tc>
        <w:tc>
          <w:tcPr>
            <w:tcW w:w="207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Minor</w:t>
            </w:r>
          </w:p>
        </w:tc>
        <w:tc>
          <w:tcPr>
            <w:tcW w:w="90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Normal</w:t>
            </w:r>
          </w:p>
        </w:tc>
        <w:tc>
          <w:tcPr>
            <w:tcW w:w="1530" w:type="dxa"/>
            <w:tcBorders>
              <w:top w:val="single" w:sz="6" w:space="0" w:color="auto"/>
              <w:left w:val="single" w:sz="6" w:space="0" w:color="auto"/>
              <w:bottom w:val="single" w:sz="6" w:space="0" w:color="auto"/>
              <w:right w:val="single" w:sz="4"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Yes</w:t>
            </w:r>
          </w:p>
        </w:tc>
      </w:tr>
      <w:tr w:rsidR="00D624B3" w:rsidTr="00D624B3">
        <w:trPr>
          <w:gridBefore w:val="1"/>
          <w:wBefore w:w="18" w:type="dxa"/>
          <w:cantSplit/>
        </w:trPr>
        <w:tc>
          <w:tcPr>
            <w:tcW w:w="810" w:type="dxa"/>
            <w:tcBorders>
              <w:top w:val="single" w:sz="6" w:space="0" w:color="auto"/>
              <w:left w:val="single" w:sz="4"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13052</w:t>
            </w:r>
          </w:p>
        </w:tc>
        <w:tc>
          <w:tcPr>
            <w:tcW w:w="441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lang w:val="fr-FR"/>
              </w:rPr>
            </w:pPr>
            <w:r>
              <w:rPr>
                <w:rFonts w:asciiTheme="minorHAnsi" w:hAnsiTheme="minorHAnsi"/>
                <w:sz w:val="16"/>
                <w:szCs w:val="16"/>
              </w:rPr>
              <w:t>Import Initialization Failed</w:t>
            </w:r>
          </w:p>
        </w:tc>
        <w:tc>
          <w:tcPr>
            <w:tcW w:w="207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Major</w:t>
            </w:r>
          </w:p>
        </w:tc>
        <w:tc>
          <w:tcPr>
            <w:tcW w:w="90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Normal</w:t>
            </w:r>
          </w:p>
        </w:tc>
        <w:tc>
          <w:tcPr>
            <w:tcW w:w="1530" w:type="dxa"/>
            <w:tcBorders>
              <w:top w:val="single" w:sz="6" w:space="0" w:color="auto"/>
              <w:left w:val="single" w:sz="6" w:space="0" w:color="auto"/>
              <w:bottom w:val="single" w:sz="6" w:space="0" w:color="auto"/>
              <w:right w:val="single" w:sz="4"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Yes</w:t>
            </w:r>
          </w:p>
        </w:tc>
      </w:tr>
      <w:tr w:rsidR="00D624B3" w:rsidTr="00D624B3">
        <w:trPr>
          <w:gridBefore w:val="1"/>
          <w:wBefore w:w="18" w:type="dxa"/>
          <w:cantSplit/>
        </w:trPr>
        <w:tc>
          <w:tcPr>
            <w:tcW w:w="810" w:type="dxa"/>
            <w:tcBorders>
              <w:top w:val="single" w:sz="6" w:space="0" w:color="auto"/>
              <w:left w:val="single" w:sz="4"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13053</w:t>
            </w:r>
          </w:p>
        </w:tc>
        <w:tc>
          <w:tcPr>
            <w:tcW w:w="441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lang w:val="fr-FR"/>
              </w:rPr>
            </w:pPr>
            <w:r>
              <w:rPr>
                <w:rFonts w:asciiTheme="minorHAnsi" w:hAnsiTheme="minorHAnsi"/>
                <w:sz w:val="16"/>
                <w:szCs w:val="16"/>
              </w:rPr>
              <w:t>Import Generation Failed</w:t>
            </w:r>
          </w:p>
        </w:tc>
        <w:tc>
          <w:tcPr>
            <w:tcW w:w="207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Major</w:t>
            </w:r>
          </w:p>
        </w:tc>
        <w:tc>
          <w:tcPr>
            <w:tcW w:w="90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Normal</w:t>
            </w:r>
          </w:p>
        </w:tc>
        <w:tc>
          <w:tcPr>
            <w:tcW w:w="1530" w:type="dxa"/>
            <w:tcBorders>
              <w:top w:val="single" w:sz="6" w:space="0" w:color="auto"/>
              <w:left w:val="single" w:sz="6" w:space="0" w:color="auto"/>
              <w:bottom w:val="single" w:sz="6" w:space="0" w:color="auto"/>
              <w:right w:val="single" w:sz="4"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Yes</w:t>
            </w:r>
          </w:p>
        </w:tc>
      </w:tr>
      <w:tr w:rsidR="00D624B3" w:rsidTr="00D624B3">
        <w:trPr>
          <w:gridBefore w:val="1"/>
          <w:wBefore w:w="18" w:type="dxa"/>
          <w:cantSplit/>
        </w:trPr>
        <w:tc>
          <w:tcPr>
            <w:tcW w:w="810" w:type="dxa"/>
            <w:tcBorders>
              <w:top w:val="single" w:sz="6" w:space="0" w:color="auto"/>
              <w:left w:val="single" w:sz="4"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13054</w:t>
            </w:r>
          </w:p>
        </w:tc>
        <w:tc>
          <w:tcPr>
            <w:tcW w:w="441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lang w:val="fr-FR"/>
              </w:rPr>
            </w:pPr>
            <w:r>
              <w:rPr>
                <w:rFonts w:asciiTheme="minorHAnsi" w:hAnsiTheme="minorHAnsi"/>
                <w:sz w:val="16"/>
                <w:szCs w:val="16"/>
              </w:rPr>
              <w:t>Import Transfer Failed</w:t>
            </w:r>
          </w:p>
        </w:tc>
        <w:tc>
          <w:tcPr>
            <w:tcW w:w="207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Major</w:t>
            </w:r>
          </w:p>
        </w:tc>
        <w:tc>
          <w:tcPr>
            <w:tcW w:w="90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Normal</w:t>
            </w:r>
          </w:p>
        </w:tc>
        <w:tc>
          <w:tcPr>
            <w:tcW w:w="1530" w:type="dxa"/>
            <w:tcBorders>
              <w:top w:val="single" w:sz="6" w:space="0" w:color="auto"/>
              <w:left w:val="single" w:sz="6" w:space="0" w:color="auto"/>
              <w:bottom w:val="single" w:sz="6" w:space="0" w:color="auto"/>
              <w:right w:val="single" w:sz="4"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Yes</w:t>
            </w:r>
          </w:p>
        </w:tc>
      </w:tr>
      <w:tr w:rsidR="00D624B3" w:rsidTr="00D624B3">
        <w:trPr>
          <w:gridBefore w:val="1"/>
          <w:wBefore w:w="18" w:type="dxa"/>
          <w:cantSplit/>
        </w:trPr>
        <w:tc>
          <w:tcPr>
            <w:tcW w:w="810" w:type="dxa"/>
            <w:tcBorders>
              <w:top w:val="single" w:sz="6" w:space="0" w:color="auto"/>
              <w:left w:val="single" w:sz="4"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13056</w:t>
            </w:r>
          </w:p>
        </w:tc>
        <w:tc>
          <w:tcPr>
            <w:tcW w:w="441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lang w:val="fr-FR"/>
              </w:rPr>
            </w:pPr>
            <w:r>
              <w:rPr>
                <w:rFonts w:asciiTheme="minorHAnsi" w:hAnsiTheme="minorHAnsi"/>
                <w:sz w:val="16"/>
                <w:szCs w:val="16"/>
              </w:rPr>
              <w:t>Export Initialization Failed</w:t>
            </w:r>
          </w:p>
        </w:tc>
        <w:tc>
          <w:tcPr>
            <w:tcW w:w="207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Major</w:t>
            </w:r>
          </w:p>
        </w:tc>
        <w:tc>
          <w:tcPr>
            <w:tcW w:w="90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Normal</w:t>
            </w:r>
          </w:p>
        </w:tc>
        <w:tc>
          <w:tcPr>
            <w:tcW w:w="1530" w:type="dxa"/>
            <w:tcBorders>
              <w:top w:val="single" w:sz="6" w:space="0" w:color="auto"/>
              <w:left w:val="single" w:sz="6" w:space="0" w:color="auto"/>
              <w:bottom w:val="single" w:sz="6" w:space="0" w:color="auto"/>
              <w:right w:val="single" w:sz="4"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Yes</w:t>
            </w:r>
          </w:p>
        </w:tc>
      </w:tr>
      <w:tr w:rsidR="00D624B3" w:rsidTr="00D624B3">
        <w:trPr>
          <w:gridBefore w:val="1"/>
          <w:wBefore w:w="18" w:type="dxa"/>
          <w:cantSplit/>
        </w:trPr>
        <w:tc>
          <w:tcPr>
            <w:tcW w:w="810" w:type="dxa"/>
            <w:tcBorders>
              <w:top w:val="single" w:sz="6" w:space="0" w:color="auto"/>
              <w:left w:val="single" w:sz="4"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13057</w:t>
            </w:r>
          </w:p>
        </w:tc>
        <w:tc>
          <w:tcPr>
            <w:tcW w:w="441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lang w:val="fr-FR"/>
              </w:rPr>
            </w:pPr>
            <w:r>
              <w:rPr>
                <w:rFonts w:asciiTheme="minorHAnsi" w:hAnsiTheme="minorHAnsi"/>
                <w:sz w:val="16"/>
                <w:szCs w:val="16"/>
              </w:rPr>
              <w:t>Export Generation Failed</w:t>
            </w:r>
          </w:p>
        </w:tc>
        <w:tc>
          <w:tcPr>
            <w:tcW w:w="207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Major</w:t>
            </w:r>
          </w:p>
        </w:tc>
        <w:tc>
          <w:tcPr>
            <w:tcW w:w="90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Normal</w:t>
            </w:r>
          </w:p>
        </w:tc>
        <w:tc>
          <w:tcPr>
            <w:tcW w:w="1530" w:type="dxa"/>
            <w:tcBorders>
              <w:top w:val="single" w:sz="6" w:space="0" w:color="auto"/>
              <w:left w:val="single" w:sz="6" w:space="0" w:color="auto"/>
              <w:bottom w:val="single" w:sz="6" w:space="0" w:color="auto"/>
              <w:right w:val="single" w:sz="4"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Yes</w:t>
            </w:r>
          </w:p>
        </w:tc>
      </w:tr>
      <w:tr w:rsidR="00D624B3" w:rsidTr="00D624B3">
        <w:trPr>
          <w:gridBefore w:val="1"/>
          <w:wBefore w:w="18" w:type="dxa"/>
          <w:cantSplit/>
        </w:trPr>
        <w:tc>
          <w:tcPr>
            <w:tcW w:w="810" w:type="dxa"/>
            <w:tcBorders>
              <w:top w:val="single" w:sz="6" w:space="0" w:color="auto"/>
              <w:left w:val="single" w:sz="4"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13058</w:t>
            </w:r>
          </w:p>
        </w:tc>
        <w:tc>
          <w:tcPr>
            <w:tcW w:w="441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lang w:val="fr-FR"/>
              </w:rPr>
            </w:pPr>
            <w:r>
              <w:rPr>
                <w:rFonts w:asciiTheme="minorHAnsi" w:hAnsiTheme="minorHAnsi"/>
                <w:sz w:val="16"/>
                <w:szCs w:val="16"/>
              </w:rPr>
              <w:t>Export Transfer Failed</w:t>
            </w:r>
          </w:p>
        </w:tc>
        <w:tc>
          <w:tcPr>
            <w:tcW w:w="207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Major</w:t>
            </w:r>
          </w:p>
        </w:tc>
        <w:tc>
          <w:tcPr>
            <w:tcW w:w="90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Normal</w:t>
            </w:r>
          </w:p>
        </w:tc>
        <w:tc>
          <w:tcPr>
            <w:tcW w:w="1530" w:type="dxa"/>
            <w:tcBorders>
              <w:top w:val="single" w:sz="6" w:space="0" w:color="auto"/>
              <w:left w:val="single" w:sz="6" w:space="0" w:color="auto"/>
              <w:bottom w:val="single" w:sz="6" w:space="0" w:color="auto"/>
              <w:right w:val="single" w:sz="4"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Yes</w:t>
            </w:r>
          </w:p>
        </w:tc>
      </w:tr>
      <w:tr w:rsidR="00D624B3" w:rsidTr="00D624B3">
        <w:trPr>
          <w:gridBefore w:val="1"/>
          <w:wBefore w:w="18" w:type="dxa"/>
          <w:cantSplit/>
        </w:trPr>
        <w:tc>
          <w:tcPr>
            <w:tcW w:w="810" w:type="dxa"/>
            <w:tcBorders>
              <w:top w:val="single" w:sz="6" w:space="0" w:color="auto"/>
              <w:left w:val="single" w:sz="4"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13061</w:t>
            </w:r>
          </w:p>
        </w:tc>
        <w:tc>
          <w:tcPr>
            <w:tcW w:w="441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lang w:val="fr-FR"/>
              </w:rPr>
            </w:pPr>
            <w:r>
              <w:rPr>
                <w:rFonts w:asciiTheme="minorHAnsi" w:hAnsiTheme="minorHAnsi"/>
                <w:sz w:val="16"/>
                <w:szCs w:val="16"/>
              </w:rPr>
              <w:t xml:space="preserve">ERA </w:t>
            </w:r>
            <w:proofErr w:type="spellStart"/>
            <w:r>
              <w:rPr>
                <w:rFonts w:asciiTheme="minorHAnsi" w:hAnsiTheme="minorHAnsi"/>
                <w:sz w:val="16"/>
                <w:szCs w:val="16"/>
              </w:rPr>
              <w:t>ResponderFailed</w:t>
            </w:r>
            <w:proofErr w:type="spellEnd"/>
          </w:p>
        </w:tc>
        <w:tc>
          <w:tcPr>
            <w:tcW w:w="207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Major</w:t>
            </w:r>
          </w:p>
        </w:tc>
        <w:tc>
          <w:tcPr>
            <w:tcW w:w="900" w:type="dxa"/>
            <w:tcBorders>
              <w:top w:val="single" w:sz="6" w:space="0" w:color="auto"/>
              <w:left w:val="single" w:sz="6" w:space="0" w:color="auto"/>
              <w:bottom w:val="single" w:sz="6" w:space="0" w:color="auto"/>
              <w:right w:val="single" w:sz="6" w:space="0" w:color="auto"/>
            </w:tcBorders>
            <w:tcMar>
              <w:top w:w="29" w:type="dxa"/>
              <w:left w:w="58" w:type="dxa"/>
              <w:bottom w:w="29" w:type="dxa"/>
              <w:right w:w="58" w:type="dxa"/>
            </w:tcMa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Normal</w:t>
            </w:r>
          </w:p>
        </w:tc>
        <w:tc>
          <w:tcPr>
            <w:tcW w:w="1530" w:type="dxa"/>
            <w:tcBorders>
              <w:top w:val="single" w:sz="6" w:space="0" w:color="auto"/>
              <w:left w:val="single" w:sz="6" w:space="0" w:color="auto"/>
              <w:bottom w:val="single" w:sz="6" w:space="0" w:color="auto"/>
              <w:right w:val="single" w:sz="4" w:space="0" w:color="auto"/>
            </w:tcBorders>
            <w:tcMar>
              <w:top w:w="29" w:type="dxa"/>
              <w:left w:w="58" w:type="dxa"/>
              <w:bottom w:w="29" w:type="dxa"/>
              <w:right w:w="58" w:type="dxa"/>
            </w:tcMar>
            <w:hideMark/>
          </w:tcPr>
          <w:p w:rsidR="00D624B3" w:rsidRDefault="00D624B3">
            <w:pPr>
              <w:pStyle w:val="TableText0"/>
              <w:keepNext/>
              <w:keepLines/>
              <w:jc w:val="center"/>
              <w:rPr>
                <w:rFonts w:asciiTheme="minorHAnsi" w:hAnsiTheme="minorHAnsi"/>
                <w:sz w:val="16"/>
                <w:szCs w:val="16"/>
              </w:rPr>
            </w:pPr>
            <w:r>
              <w:rPr>
                <w:rFonts w:asciiTheme="minorHAnsi" w:hAnsiTheme="minorHAnsi"/>
                <w:sz w:val="16"/>
                <w:szCs w:val="16"/>
              </w:rPr>
              <w:t>Yes</w:t>
            </w:r>
          </w:p>
        </w:tc>
      </w:tr>
      <w:tr w:rsidR="00D624B3" w:rsidTr="00D624B3">
        <w:trPr>
          <w:cantSplit/>
          <w:trHeight w:val="251"/>
          <w:tblHeader/>
        </w:trPr>
        <w:tc>
          <w:tcPr>
            <w:tcW w:w="9738" w:type="dxa"/>
            <w:gridSpan w:val="6"/>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D624B3" w:rsidRDefault="00D624B3">
            <w:pPr>
              <w:spacing w:before="20" w:after="20"/>
              <w:rPr>
                <w:rFonts w:asciiTheme="minorHAnsi" w:hAnsiTheme="minorHAnsi"/>
                <w:b/>
                <w:sz w:val="16"/>
                <w:szCs w:val="16"/>
              </w:rPr>
            </w:pPr>
            <w:proofErr w:type="spellStart"/>
            <w:r>
              <w:rPr>
                <w:rFonts w:asciiTheme="minorHAnsi" w:hAnsiTheme="minorHAnsi"/>
                <w:b/>
                <w:sz w:val="16"/>
                <w:szCs w:val="16"/>
              </w:rPr>
              <w:t>xgSDM</w:t>
            </w:r>
            <w:proofErr w:type="spellEnd"/>
            <w:r>
              <w:rPr>
                <w:rFonts w:asciiTheme="minorHAnsi" w:hAnsiTheme="minorHAnsi"/>
                <w:b/>
                <w:sz w:val="16"/>
                <w:szCs w:val="16"/>
              </w:rPr>
              <w:t xml:space="preserve"> SPR Alarms</w:t>
            </w:r>
          </w:p>
        </w:tc>
      </w:tr>
      <w:tr w:rsidR="00D624B3" w:rsidTr="00D624B3">
        <w:trPr>
          <w:cantSplit/>
          <w:trHeight w:val="296"/>
        </w:trPr>
        <w:tc>
          <w:tcPr>
            <w:tcW w:w="828"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sz w:val="16"/>
                <w:szCs w:val="16"/>
              </w:rPr>
              <w:t>13254</w:t>
            </w:r>
          </w:p>
        </w:tc>
        <w:tc>
          <w:tcPr>
            <w:tcW w:w="44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r>
              <w:rPr>
                <w:rFonts w:asciiTheme="minorHAnsi" w:hAnsiTheme="minorHAnsi"/>
                <w:sz w:val="16"/>
                <w:szCs w:val="16"/>
              </w:rPr>
              <w:t>AS Unavailable</w:t>
            </w:r>
          </w:p>
        </w:tc>
        <w:tc>
          <w:tcPr>
            <w:tcW w:w="20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Major</w:t>
            </w:r>
          </w:p>
        </w:tc>
        <w:tc>
          <w:tcPr>
            <w:tcW w:w="90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Normal</w:t>
            </w:r>
          </w:p>
        </w:tc>
        <w:tc>
          <w:tcPr>
            <w:tcW w:w="153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Yes</w:t>
            </w:r>
          </w:p>
        </w:tc>
      </w:tr>
      <w:tr w:rsidR="00D624B3" w:rsidTr="00D624B3">
        <w:trPr>
          <w:cantSplit/>
          <w:trHeight w:val="296"/>
        </w:trPr>
        <w:tc>
          <w:tcPr>
            <w:tcW w:w="828"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sz w:val="16"/>
                <w:szCs w:val="16"/>
              </w:rPr>
              <w:t>13255</w:t>
            </w:r>
          </w:p>
        </w:tc>
        <w:tc>
          <w:tcPr>
            <w:tcW w:w="44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r>
              <w:rPr>
                <w:rFonts w:asciiTheme="minorHAnsi" w:hAnsiTheme="minorHAnsi"/>
                <w:sz w:val="16"/>
                <w:szCs w:val="16"/>
              </w:rPr>
              <w:t>Notification Table Full</w:t>
            </w:r>
          </w:p>
        </w:tc>
        <w:tc>
          <w:tcPr>
            <w:tcW w:w="20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Minor, Major, Critical</w:t>
            </w:r>
          </w:p>
        </w:tc>
        <w:tc>
          <w:tcPr>
            <w:tcW w:w="90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Normal</w:t>
            </w:r>
          </w:p>
        </w:tc>
        <w:tc>
          <w:tcPr>
            <w:tcW w:w="153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Yes</w:t>
            </w:r>
          </w:p>
        </w:tc>
      </w:tr>
      <w:tr w:rsidR="00D624B3" w:rsidTr="00D624B3">
        <w:trPr>
          <w:cantSplit/>
          <w:trHeight w:val="296"/>
        </w:trPr>
        <w:tc>
          <w:tcPr>
            <w:tcW w:w="828"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sz w:val="16"/>
                <w:szCs w:val="16"/>
              </w:rPr>
              <w:t>13354</w:t>
            </w:r>
          </w:p>
        </w:tc>
        <w:tc>
          <w:tcPr>
            <w:tcW w:w="44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r>
              <w:rPr>
                <w:rFonts w:asciiTheme="minorHAnsi" w:hAnsiTheme="minorHAnsi"/>
                <w:sz w:val="16"/>
                <w:szCs w:val="16"/>
              </w:rPr>
              <w:t>UDRBE Provisioning Task Message Queue Utilization</w:t>
            </w:r>
          </w:p>
        </w:tc>
        <w:tc>
          <w:tcPr>
            <w:tcW w:w="20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Minor, Major, Critical</w:t>
            </w:r>
          </w:p>
        </w:tc>
        <w:tc>
          <w:tcPr>
            <w:tcW w:w="90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Normal</w:t>
            </w:r>
          </w:p>
        </w:tc>
        <w:tc>
          <w:tcPr>
            <w:tcW w:w="153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Yes</w:t>
            </w:r>
          </w:p>
        </w:tc>
      </w:tr>
      <w:tr w:rsidR="00D624B3" w:rsidTr="00D624B3">
        <w:trPr>
          <w:cantSplit/>
          <w:trHeight w:val="296"/>
        </w:trPr>
        <w:tc>
          <w:tcPr>
            <w:tcW w:w="828"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sz w:val="16"/>
                <w:szCs w:val="16"/>
              </w:rPr>
              <w:t>13355</w:t>
            </w:r>
          </w:p>
        </w:tc>
        <w:tc>
          <w:tcPr>
            <w:tcW w:w="44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pStyle w:val="TableText0"/>
              <w:keepNext/>
              <w:keepLines/>
              <w:rPr>
                <w:rFonts w:asciiTheme="minorHAnsi" w:hAnsiTheme="minorHAnsi"/>
                <w:sz w:val="16"/>
                <w:szCs w:val="16"/>
              </w:rPr>
            </w:pPr>
            <w:r>
              <w:rPr>
                <w:rFonts w:asciiTheme="minorHAnsi" w:hAnsiTheme="minorHAnsi"/>
                <w:sz w:val="16"/>
                <w:szCs w:val="16"/>
              </w:rPr>
              <w:t>UDRBE Notification Task Event Queue Utilization</w:t>
            </w:r>
          </w:p>
        </w:tc>
        <w:tc>
          <w:tcPr>
            <w:tcW w:w="20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Minor, Major, Critical</w:t>
            </w:r>
          </w:p>
        </w:tc>
        <w:tc>
          <w:tcPr>
            <w:tcW w:w="90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Normal</w:t>
            </w:r>
          </w:p>
        </w:tc>
        <w:tc>
          <w:tcPr>
            <w:tcW w:w="153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Yes</w:t>
            </w:r>
          </w:p>
        </w:tc>
      </w:tr>
      <w:tr w:rsidR="00D624B3" w:rsidTr="00D624B3">
        <w:trPr>
          <w:cantSplit/>
          <w:trHeight w:val="296"/>
        </w:trPr>
        <w:tc>
          <w:tcPr>
            <w:tcW w:w="828"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sz w:val="16"/>
                <w:szCs w:val="16"/>
              </w:rPr>
              <w:t>13356</w:t>
            </w:r>
          </w:p>
        </w:tc>
        <w:tc>
          <w:tcPr>
            <w:tcW w:w="44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lang w:val="fr-FR"/>
              </w:rPr>
            </w:pPr>
            <w:r>
              <w:rPr>
                <w:rFonts w:asciiTheme="minorHAnsi" w:hAnsiTheme="minorHAnsi"/>
                <w:sz w:val="16"/>
                <w:szCs w:val="16"/>
                <w:lang w:val="fr-FR"/>
              </w:rPr>
              <w:t xml:space="preserve">UDRBE Udr </w:t>
            </w:r>
            <w:proofErr w:type="spellStart"/>
            <w:r>
              <w:rPr>
                <w:rFonts w:asciiTheme="minorHAnsi" w:hAnsiTheme="minorHAnsi"/>
                <w:sz w:val="16"/>
                <w:szCs w:val="16"/>
                <w:lang w:val="fr-FR"/>
              </w:rPr>
              <w:t>Task</w:t>
            </w:r>
            <w:proofErr w:type="spellEnd"/>
            <w:r>
              <w:rPr>
                <w:rFonts w:asciiTheme="minorHAnsi" w:hAnsiTheme="minorHAnsi"/>
                <w:sz w:val="16"/>
                <w:szCs w:val="16"/>
                <w:lang w:val="fr-FR"/>
              </w:rPr>
              <w:t xml:space="preserve"> Event Queue </w:t>
            </w:r>
            <w:proofErr w:type="spellStart"/>
            <w:r>
              <w:rPr>
                <w:rFonts w:asciiTheme="minorHAnsi" w:hAnsiTheme="minorHAnsi"/>
                <w:sz w:val="16"/>
                <w:szCs w:val="16"/>
                <w:lang w:val="fr-FR"/>
              </w:rPr>
              <w:t>Utilization</w:t>
            </w:r>
            <w:proofErr w:type="spellEnd"/>
          </w:p>
        </w:tc>
        <w:tc>
          <w:tcPr>
            <w:tcW w:w="20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Minor, Major, Critical</w:t>
            </w:r>
          </w:p>
        </w:tc>
        <w:tc>
          <w:tcPr>
            <w:tcW w:w="90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Normal</w:t>
            </w:r>
          </w:p>
        </w:tc>
        <w:tc>
          <w:tcPr>
            <w:tcW w:w="153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Yes</w:t>
            </w:r>
          </w:p>
        </w:tc>
      </w:tr>
      <w:tr w:rsidR="00D624B3" w:rsidTr="00D624B3">
        <w:trPr>
          <w:cantSplit/>
          <w:trHeight w:val="296"/>
        </w:trPr>
        <w:tc>
          <w:tcPr>
            <w:tcW w:w="828"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13357</w:t>
            </w:r>
          </w:p>
        </w:tc>
        <w:tc>
          <w:tcPr>
            <w:tcW w:w="44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lang w:val="fr-FR"/>
              </w:rPr>
            </w:pPr>
            <w:r>
              <w:rPr>
                <w:rFonts w:asciiTheme="minorHAnsi" w:hAnsiTheme="minorHAnsi"/>
                <w:sz w:val="16"/>
                <w:szCs w:val="16"/>
                <w:lang w:val="fr-FR"/>
              </w:rPr>
              <w:t xml:space="preserve">UDRBE </w:t>
            </w:r>
            <w:proofErr w:type="spellStart"/>
            <w:r>
              <w:rPr>
                <w:rFonts w:asciiTheme="minorHAnsi" w:hAnsiTheme="minorHAnsi"/>
                <w:sz w:val="16"/>
                <w:szCs w:val="16"/>
                <w:lang w:val="fr-FR"/>
              </w:rPr>
              <w:t>Subscription</w:t>
            </w:r>
            <w:proofErr w:type="spellEnd"/>
            <w:r>
              <w:rPr>
                <w:rFonts w:asciiTheme="minorHAnsi" w:hAnsiTheme="minorHAnsi"/>
                <w:sz w:val="16"/>
                <w:szCs w:val="16"/>
                <w:lang w:val="fr-FR"/>
              </w:rPr>
              <w:t xml:space="preserve"> </w:t>
            </w:r>
            <w:proofErr w:type="spellStart"/>
            <w:r>
              <w:rPr>
                <w:rFonts w:asciiTheme="minorHAnsi" w:hAnsiTheme="minorHAnsi"/>
                <w:sz w:val="16"/>
                <w:szCs w:val="16"/>
                <w:lang w:val="fr-FR"/>
              </w:rPr>
              <w:t>Task</w:t>
            </w:r>
            <w:proofErr w:type="spellEnd"/>
            <w:r>
              <w:rPr>
                <w:rFonts w:asciiTheme="minorHAnsi" w:hAnsiTheme="minorHAnsi"/>
                <w:sz w:val="16"/>
                <w:szCs w:val="16"/>
                <w:lang w:val="fr-FR"/>
              </w:rPr>
              <w:t xml:space="preserve"> Event Queue </w:t>
            </w:r>
            <w:proofErr w:type="spellStart"/>
            <w:r>
              <w:rPr>
                <w:rFonts w:asciiTheme="minorHAnsi" w:hAnsiTheme="minorHAnsi"/>
                <w:sz w:val="16"/>
                <w:szCs w:val="16"/>
                <w:lang w:val="fr-FR"/>
              </w:rPr>
              <w:t>Utilization</w:t>
            </w:r>
            <w:proofErr w:type="spellEnd"/>
          </w:p>
        </w:tc>
        <w:tc>
          <w:tcPr>
            <w:tcW w:w="20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Minor, Major, Critical</w:t>
            </w:r>
          </w:p>
        </w:tc>
        <w:tc>
          <w:tcPr>
            <w:tcW w:w="90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Normal</w:t>
            </w:r>
          </w:p>
        </w:tc>
        <w:tc>
          <w:tcPr>
            <w:tcW w:w="153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Yes</w:t>
            </w:r>
          </w:p>
        </w:tc>
      </w:tr>
      <w:tr w:rsidR="00D624B3" w:rsidTr="00D624B3">
        <w:trPr>
          <w:cantSplit/>
          <w:trHeight w:val="296"/>
        </w:trPr>
        <w:tc>
          <w:tcPr>
            <w:tcW w:w="828"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sz w:val="16"/>
                <w:szCs w:val="16"/>
              </w:rPr>
              <w:t>13358</w:t>
            </w:r>
          </w:p>
        </w:tc>
        <w:tc>
          <w:tcPr>
            <w:tcW w:w="44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r>
              <w:rPr>
                <w:rFonts w:asciiTheme="minorHAnsi" w:hAnsiTheme="minorHAnsi"/>
                <w:sz w:val="16"/>
                <w:szCs w:val="16"/>
                <w:lang w:val="fr-FR"/>
              </w:rPr>
              <w:t xml:space="preserve">UDRBE Auto </w:t>
            </w:r>
            <w:proofErr w:type="spellStart"/>
            <w:r>
              <w:rPr>
                <w:rFonts w:asciiTheme="minorHAnsi" w:hAnsiTheme="minorHAnsi"/>
                <w:sz w:val="16"/>
                <w:szCs w:val="16"/>
                <w:lang w:val="fr-FR"/>
              </w:rPr>
              <w:t>Enrollment</w:t>
            </w:r>
            <w:proofErr w:type="spellEnd"/>
            <w:r>
              <w:rPr>
                <w:rFonts w:asciiTheme="minorHAnsi" w:hAnsiTheme="minorHAnsi"/>
                <w:sz w:val="16"/>
                <w:szCs w:val="16"/>
                <w:lang w:val="fr-FR"/>
              </w:rPr>
              <w:t xml:space="preserve"> </w:t>
            </w:r>
            <w:proofErr w:type="spellStart"/>
            <w:r>
              <w:rPr>
                <w:rFonts w:asciiTheme="minorHAnsi" w:hAnsiTheme="minorHAnsi"/>
                <w:sz w:val="16"/>
                <w:szCs w:val="16"/>
                <w:lang w:val="fr-FR"/>
              </w:rPr>
              <w:t>Task</w:t>
            </w:r>
            <w:proofErr w:type="spellEnd"/>
            <w:r>
              <w:rPr>
                <w:rFonts w:asciiTheme="minorHAnsi" w:hAnsiTheme="minorHAnsi"/>
                <w:sz w:val="16"/>
                <w:szCs w:val="16"/>
                <w:lang w:val="fr-FR"/>
              </w:rPr>
              <w:t xml:space="preserve"> Event Queue </w:t>
            </w:r>
            <w:proofErr w:type="spellStart"/>
            <w:r>
              <w:rPr>
                <w:rFonts w:asciiTheme="minorHAnsi" w:hAnsiTheme="minorHAnsi"/>
                <w:sz w:val="16"/>
                <w:szCs w:val="16"/>
                <w:lang w:val="fr-FR"/>
              </w:rPr>
              <w:t>Utilization</w:t>
            </w:r>
            <w:proofErr w:type="spellEnd"/>
          </w:p>
        </w:tc>
        <w:tc>
          <w:tcPr>
            <w:tcW w:w="20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Minor, Major, Critical</w:t>
            </w:r>
          </w:p>
        </w:tc>
        <w:tc>
          <w:tcPr>
            <w:tcW w:w="90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Normal</w:t>
            </w:r>
          </w:p>
        </w:tc>
        <w:tc>
          <w:tcPr>
            <w:tcW w:w="153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Yes</w:t>
            </w:r>
          </w:p>
        </w:tc>
      </w:tr>
      <w:tr w:rsidR="00D624B3" w:rsidTr="00D624B3">
        <w:trPr>
          <w:cantSplit/>
          <w:trHeight w:val="296"/>
        </w:trPr>
        <w:tc>
          <w:tcPr>
            <w:tcW w:w="828"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sz w:val="16"/>
                <w:szCs w:val="16"/>
              </w:rPr>
              <w:t>13359</w:t>
            </w:r>
          </w:p>
        </w:tc>
        <w:tc>
          <w:tcPr>
            <w:tcW w:w="44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r>
              <w:rPr>
                <w:rFonts w:asciiTheme="minorHAnsi" w:hAnsiTheme="minorHAnsi"/>
                <w:sz w:val="16"/>
                <w:szCs w:val="16"/>
              </w:rPr>
              <w:t xml:space="preserve">Failed to register as a Routed Service user with </w:t>
            </w:r>
            <w:proofErr w:type="spellStart"/>
            <w:r>
              <w:rPr>
                <w:rFonts w:asciiTheme="minorHAnsi" w:hAnsiTheme="minorHAnsi"/>
                <w:sz w:val="16"/>
                <w:szCs w:val="16"/>
              </w:rPr>
              <w:t>ComAgent</w:t>
            </w:r>
            <w:proofErr w:type="spellEnd"/>
          </w:p>
        </w:tc>
        <w:tc>
          <w:tcPr>
            <w:tcW w:w="20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Critical</w:t>
            </w:r>
          </w:p>
        </w:tc>
        <w:tc>
          <w:tcPr>
            <w:tcW w:w="90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Normal</w:t>
            </w:r>
          </w:p>
        </w:tc>
        <w:tc>
          <w:tcPr>
            <w:tcW w:w="153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Yes</w:t>
            </w:r>
          </w:p>
        </w:tc>
      </w:tr>
      <w:tr w:rsidR="00D624B3" w:rsidTr="00D624B3">
        <w:trPr>
          <w:cantSplit/>
          <w:trHeight w:val="296"/>
        </w:trPr>
        <w:tc>
          <w:tcPr>
            <w:tcW w:w="9738" w:type="dxa"/>
            <w:gridSpan w:val="6"/>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D624B3" w:rsidRDefault="00D624B3">
            <w:pPr>
              <w:spacing w:before="20" w:after="20"/>
              <w:rPr>
                <w:rFonts w:asciiTheme="minorHAnsi" w:hAnsiTheme="minorHAnsi"/>
                <w:b/>
                <w:sz w:val="16"/>
                <w:szCs w:val="16"/>
              </w:rPr>
            </w:pPr>
            <w:proofErr w:type="spellStart"/>
            <w:r>
              <w:rPr>
                <w:rFonts w:asciiTheme="minorHAnsi" w:hAnsiTheme="minorHAnsi"/>
                <w:b/>
                <w:sz w:val="16"/>
                <w:szCs w:val="16"/>
              </w:rPr>
              <w:t>xgSDM</w:t>
            </w:r>
            <w:proofErr w:type="spellEnd"/>
            <w:r>
              <w:rPr>
                <w:rFonts w:asciiTheme="minorHAnsi" w:hAnsiTheme="minorHAnsi"/>
                <w:b/>
                <w:sz w:val="16"/>
                <w:szCs w:val="16"/>
              </w:rPr>
              <w:t xml:space="preserve"> Process-Based Alarms</w:t>
            </w:r>
          </w:p>
        </w:tc>
      </w:tr>
      <w:tr w:rsidR="00D624B3" w:rsidTr="00D624B3">
        <w:trPr>
          <w:cantSplit/>
          <w:trHeight w:val="296"/>
        </w:trPr>
        <w:tc>
          <w:tcPr>
            <w:tcW w:w="828"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13062</w:t>
            </w:r>
          </w:p>
        </w:tc>
        <w:tc>
          <w:tcPr>
            <w:tcW w:w="44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r>
              <w:rPr>
                <w:rFonts w:asciiTheme="minorHAnsi" w:hAnsiTheme="minorHAnsi"/>
                <w:sz w:val="16"/>
                <w:szCs w:val="16"/>
              </w:rPr>
              <w:t>RAS Process CPU Utilization Threshold Exceeded</w:t>
            </w:r>
          </w:p>
        </w:tc>
        <w:tc>
          <w:tcPr>
            <w:tcW w:w="20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Minor, Major, Critical</w:t>
            </w:r>
          </w:p>
        </w:tc>
        <w:tc>
          <w:tcPr>
            <w:tcW w:w="90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Normal</w:t>
            </w:r>
          </w:p>
        </w:tc>
        <w:tc>
          <w:tcPr>
            <w:tcW w:w="153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Yes</w:t>
            </w:r>
          </w:p>
        </w:tc>
      </w:tr>
      <w:tr w:rsidR="00D624B3" w:rsidTr="00D624B3">
        <w:trPr>
          <w:cantSplit/>
          <w:trHeight w:val="296"/>
        </w:trPr>
        <w:tc>
          <w:tcPr>
            <w:tcW w:w="828"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13063</w:t>
            </w:r>
          </w:p>
        </w:tc>
        <w:tc>
          <w:tcPr>
            <w:tcW w:w="44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r>
              <w:rPr>
                <w:rFonts w:asciiTheme="minorHAnsi" w:hAnsiTheme="minorHAnsi"/>
                <w:sz w:val="16"/>
                <w:szCs w:val="16"/>
              </w:rPr>
              <w:t>RAS Process Memory Utilization Threshold Exceeded</w:t>
            </w:r>
          </w:p>
        </w:tc>
        <w:tc>
          <w:tcPr>
            <w:tcW w:w="20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Minor, Major, Critical</w:t>
            </w:r>
          </w:p>
        </w:tc>
        <w:tc>
          <w:tcPr>
            <w:tcW w:w="90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Normal</w:t>
            </w:r>
          </w:p>
        </w:tc>
        <w:tc>
          <w:tcPr>
            <w:tcW w:w="153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Yes</w:t>
            </w:r>
          </w:p>
        </w:tc>
      </w:tr>
      <w:tr w:rsidR="00D624B3" w:rsidTr="00D624B3">
        <w:trPr>
          <w:cantSplit/>
          <w:trHeight w:val="296"/>
        </w:trPr>
        <w:tc>
          <w:tcPr>
            <w:tcW w:w="828"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13064</w:t>
            </w:r>
          </w:p>
        </w:tc>
        <w:tc>
          <w:tcPr>
            <w:tcW w:w="44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r>
              <w:rPr>
                <w:rFonts w:asciiTheme="minorHAnsi" w:hAnsiTheme="minorHAnsi"/>
                <w:sz w:val="16"/>
                <w:szCs w:val="16"/>
              </w:rPr>
              <w:t>XSAS Process CPU Utilization Threshold Exceeded</w:t>
            </w:r>
          </w:p>
        </w:tc>
        <w:tc>
          <w:tcPr>
            <w:tcW w:w="20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Minor, Major, Critical</w:t>
            </w:r>
          </w:p>
        </w:tc>
        <w:tc>
          <w:tcPr>
            <w:tcW w:w="90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Normal</w:t>
            </w:r>
          </w:p>
        </w:tc>
        <w:tc>
          <w:tcPr>
            <w:tcW w:w="153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Yes</w:t>
            </w:r>
          </w:p>
        </w:tc>
      </w:tr>
      <w:tr w:rsidR="00D624B3" w:rsidTr="00D624B3">
        <w:trPr>
          <w:cantSplit/>
          <w:trHeight w:val="296"/>
        </w:trPr>
        <w:tc>
          <w:tcPr>
            <w:tcW w:w="828"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13065</w:t>
            </w:r>
          </w:p>
        </w:tc>
        <w:tc>
          <w:tcPr>
            <w:tcW w:w="44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r>
              <w:rPr>
                <w:rFonts w:asciiTheme="minorHAnsi" w:hAnsiTheme="minorHAnsi"/>
                <w:sz w:val="16"/>
                <w:szCs w:val="16"/>
              </w:rPr>
              <w:t>XSAS Process Memory Utilization Threshold Exceeded</w:t>
            </w:r>
          </w:p>
        </w:tc>
        <w:tc>
          <w:tcPr>
            <w:tcW w:w="20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Minor, Major, Critical</w:t>
            </w:r>
          </w:p>
        </w:tc>
        <w:tc>
          <w:tcPr>
            <w:tcW w:w="90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Normal</w:t>
            </w:r>
          </w:p>
        </w:tc>
        <w:tc>
          <w:tcPr>
            <w:tcW w:w="153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Yes</w:t>
            </w:r>
          </w:p>
        </w:tc>
      </w:tr>
      <w:tr w:rsidR="00D624B3" w:rsidTr="00D624B3">
        <w:trPr>
          <w:cantSplit/>
          <w:trHeight w:val="296"/>
        </w:trPr>
        <w:tc>
          <w:tcPr>
            <w:tcW w:w="828"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13360</w:t>
            </w:r>
          </w:p>
        </w:tc>
        <w:tc>
          <w:tcPr>
            <w:tcW w:w="44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r>
              <w:rPr>
                <w:rFonts w:asciiTheme="minorHAnsi" w:hAnsiTheme="minorHAnsi"/>
                <w:sz w:val="16"/>
                <w:szCs w:val="16"/>
              </w:rPr>
              <w:t>UDRBE Process CPU Utilization Threshold Exceeded</w:t>
            </w:r>
          </w:p>
        </w:tc>
        <w:tc>
          <w:tcPr>
            <w:tcW w:w="20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Minor, Major, Critical</w:t>
            </w:r>
          </w:p>
        </w:tc>
        <w:tc>
          <w:tcPr>
            <w:tcW w:w="90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Normal</w:t>
            </w:r>
          </w:p>
        </w:tc>
        <w:tc>
          <w:tcPr>
            <w:tcW w:w="153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Yes</w:t>
            </w:r>
          </w:p>
        </w:tc>
      </w:tr>
      <w:tr w:rsidR="00D624B3" w:rsidTr="00D624B3">
        <w:trPr>
          <w:cantSplit/>
          <w:trHeight w:val="296"/>
        </w:trPr>
        <w:tc>
          <w:tcPr>
            <w:tcW w:w="828"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13361</w:t>
            </w:r>
          </w:p>
        </w:tc>
        <w:tc>
          <w:tcPr>
            <w:tcW w:w="44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r>
              <w:rPr>
                <w:rFonts w:asciiTheme="minorHAnsi" w:hAnsiTheme="minorHAnsi"/>
                <w:sz w:val="16"/>
                <w:szCs w:val="16"/>
              </w:rPr>
              <w:t>UDRBE Process Memory Utilization Threshold Exceeded</w:t>
            </w:r>
          </w:p>
        </w:tc>
        <w:tc>
          <w:tcPr>
            <w:tcW w:w="20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Minor, Major, Critical</w:t>
            </w:r>
          </w:p>
        </w:tc>
        <w:tc>
          <w:tcPr>
            <w:tcW w:w="90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Normal</w:t>
            </w:r>
          </w:p>
        </w:tc>
        <w:tc>
          <w:tcPr>
            <w:tcW w:w="153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Yes</w:t>
            </w:r>
          </w:p>
        </w:tc>
      </w:tr>
      <w:tr w:rsidR="00D624B3" w:rsidTr="00D624B3">
        <w:trPr>
          <w:cantSplit/>
          <w:trHeight w:val="296"/>
        </w:trPr>
        <w:tc>
          <w:tcPr>
            <w:tcW w:w="828"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13367</w:t>
            </w:r>
          </w:p>
        </w:tc>
        <w:tc>
          <w:tcPr>
            <w:tcW w:w="44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r>
              <w:rPr>
                <w:rFonts w:asciiTheme="minorHAnsi" w:hAnsiTheme="minorHAnsi"/>
                <w:sz w:val="16"/>
                <w:szCs w:val="16"/>
              </w:rPr>
              <w:t>UDRBE System Memory Utilization Threshold Exceeded</w:t>
            </w:r>
          </w:p>
        </w:tc>
        <w:tc>
          <w:tcPr>
            <w:tcW w:w="20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Minor, Major, Critical</w:t>
            </w:r>
          </w:p>
        </w:tc>
        <w:tc>
          <w:tcPr>
            <w:tcW w:w="90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Normal</w:t>
            </w:r>
          </w:p>
        </w:tc>
        <w:tc>
          <w:tcPr>
            <w:tcW w:w="153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Yes</w:t>
            </w:r>
          </w:p>
        </w:tc>
      </w:tr>
      <w:tr w:rsidR="00D624B3" w:rsidTr="00D624B3">
        <w:trPr>
          <w:cantSplit/>
          <w:trHeight w:val="296"/>
        </w:trPr>
        <w:tc>
          <w:tcPr>
            <w:tcW w:w="828"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13410</w:t>
            </w:r>
          </w:p>
        </w:tc>
        <w:tc>
          <w:tcPr>
            <w:tcW w:w="44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r>
              <w:rPr>
                <w:rFonts w:asciiTheme="minorHAnsi" w:hAnsiTheme="minorHAnsi"/>
                <w:sz w:val="16"/>
                <w:szCs w:val="16"/>
              </w:rPr>
              <w:t>UDR Process CPU Utilization Threshold Exceeded</w:t>
            </w:r>
          </w:p>
        </w:tc>
        <w:tc>
          <w:tcPr>
            <w:tcW w:w="20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Minor, Major, Critical</w:t>
            </w:r>
          </w:p>
        </w:tc>
        <w:tc>
          <w:tcPr>
            <w:tcW w:w="90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Normal</w:t>
            </w:r>
          </w:p>
        </w:tc>
        <w:tc>
          <w:tcPr>
            <w:tcW w:w="153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Yes</w:t>
            </w:r>
          </w:p>
        </w:tc>
      </w:tr>
      <w:tr w:rsidR="00D624B3" w:rsidTr="00D624B3">
        <w:trPr>
          <w:cantSplit/>
          <w:trHeight w:val="296"/>
        </w:trPr>
        <w:tc>
          <w:tcPr>
            <w:tcW w:w="9738" w:type="dxa"/>
            <w:gridSpan w:val="6"/>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D624B3" w:rsidRDefault="00D624B3">
            <w:pPr>
              <w:spacing w:before="20" w:after="20"/>
              <w:rPr>
                <w:rFonts w:asciiTheme="minorHAnsi" w:hAnsiTheme="minorHAnsi"/>
                <w:b/>
                <w:sz w:val="16"/>
                <w:szCs w:val="16"/>
              </w:rPr>
            </w:pPr>
            <w:r>
              <w:rPr>
                <w:rFonts w:asciiTheme="minorHAnsi" w:hAnsiTheme="minorHAnsi"/>
                <w:b/>
                <w:sz w:val="16"/>
                <w:szCs w:val="16"/>
              </w:rPr>
              <w:t>UDRFE Alarms</w:t>
            </w:r>
          </w:p>
        </w:tc>
      </w:tr>
      <w:tr w:rsidR="00D624B3" w:rsidTr="00D624B3">
        <w:trPr>
          <w:cantSplit/>
          <w:trHeight w:val="296"/>
        </w:trPr>
        <w:tc>
          <w:tcPr>
            <w:tcW w:w="828"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13403</w:t>
            </w:r>
          </w:p>
        </w:tc>
        <w:tc>
          <w:tcPr>
            <w:tcW w:w="44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rPr>
                <w:rFonts w:asciiTheme="minorHAnsi" w:hAnsiTheme="minorHAnsi"/>
                <w:sz w:val="16"/>
                <w:szCs w:val="16"/>
              </w:rPr>
            </w:pPr>
            <w:r>
              <w:rPr>
                <w:rFonts w:asciiTheme="minorHAnsi" w:hAnsiTheme="minorHAnsi"/>
                <w:sz w:val="16"/>
                <w:szCs w:val="16"/>
              </w:rPr>
              <w:t xml:space="preserve">Diameter Application  </w:t>
            </w:r>
            <w:proofErr w:type="spellStart"/>
            <w:r>
              <w:rPr>
                <w:rFonts w:asciiTheme="minorHAnsi" w:hAnsiTheme="minorHAnsi"/>
                <w:sz w:val="16"/>
                <w:szCs w:val="16"/>
              </w:rPr>
              <w:t>ComAgent</w:t>
            </w:r>
            <w:proofErr w:type="spellEnd"/>
            <w:r>
              <w:rPr>
                <w:rFonts w:asciiTheme="minorHAnsi" w:hAnsiTheme="minorHAnsi"/>
                <w:sz w:val="16"/>
                <w:szCs w:val="16"/>
              </w:rPr>
              <w:t xml:space="preserve"> Event Queue Utilization</w:t>
            </w:r>
          </w:p>
        </w:tc>
        <w:tc>
          <w:tcPr>
            <w:tcW w:w="207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Minor, Major, Critical</w:t>
            </w:r>
          </w:p>
        </w:tc>
        <w:tc>
          <w:tcPr>
            <w:tcW w:w="90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Normal</w:t>
            </w:r>
          </w:p>
        </w:tc>
        <w:tc>
          <w:tcPr>
            <w:tcW w:w="153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Yes</w:t>
            </w:r>
          </w:p>
        </w:tc>
      </w:tr>
      <w:tr w:rsidR="00D624B3" w:rsidTr="00D624B3">
        <w:trPr>
          <w:cantSplit/>
          <w:trHeight w:val="296"/>
        </w:trPr>
        <w:tc>
          <w:tcPr>
            <w:tcW w:w="828"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13404</w:t>
            </w:r>
          </w:p>
        </w:tc>
        <w:tc>
          <w:tcPr>
            <w:tcW w:w="44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rPr>
                <w:rFonts w:asciiTheme="minorHAnsi" w:hAnsiTheme="minorHAnsi"/>
                <w:sz w:val="16"/>
                <w:szCs w:val="16"/>
              </w:rPr>
            </w:pPr>
            <w:proofErr w:type="spellStart"/>
            <w:r>
              <w:rPr>
                <w:rFonts w:asciiTheme="minorHAnsi" w:hAnsiTheme="minorHAnsi"/>
                <w:sz w:val="16"/>
                <w:szCs w:val="16"/>
              </w:rPr>
              <w:t>ComAgent</w:t>
            </w:r>
            <w:proofErr w:type="spellEnd"/>
            <w:r>
              <w:rPr>
                <w:rFonts w:asciiTheme="minorHAnsi" w:hAnsiTheme="minorHAnsi"/>
                <w:sz w:val="16"/>
                <w:szCs w:val="16"/>
              </w:rPr>
              <w:t xml:space="preserve"> Registration Failure</w:t>
            </w:r>
          </w:p>
        </w:tc>
        <w:tc>
          <w:tcPr>
            <w:tcW w:w="207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Critical</w:t>
            </w:r>
          </w:p>
        </w:tc>
        <w:tc>
          <w:tcPr>
            <w:tcW w:w="90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Normal</w:t>
            </w:r>
          </w:p>
        </w:tc>
        <w:tc>
          <w:tcPr>
            <w:tcW w:w="153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Yes</w:t>
            </w:r>
          </w:p>
        </w:tc>
      </w:tr>
      <w:tr w:rsidR="00D624B3" w:rsidTr="00D624B3">
        <w:trPr>
          <w:cantSplit/>
          <w:trHeight w:val="296"/>
        </w:trPr>
        <w:tc>
          <w:tcPr>
            <w:tcW w:w="828"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lastRenderedPageBreak/>
              <w:t>13405</w:t>
            </w:r>
          </w:p>
        </w:tc>
        <w:tc>
          <w:tcPr>
            <w:tcW w:w="44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rPr>
                <w:rFonts w:asciiTheme="minorHAnsi" w:hAnsiTheme="minorHAnsi"/>
                <w:sz w:val="16"/>
                <w:szCs w:val="16"/>
              </w:rPr>
            </w:pPr>
            <w:r>
              <w:rPr>
                <w:rFonts w:asciiTheme="minorHAnsi" w:hAnsiTheme="minorHAnsi"/>
                <w:sz w:val="16"/>
                <w:szCs w:val="16"/>
              </w:rPr>
              <w:t>Diameter Application Unavailable</w:t>
            </w:r>
          </w:p>
        </w:tc>
        <w:tc>
          <w:tcPr>
            <w:tcW w:w="207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Critical</w:t>
            </w:r>
          </w:p>
        </w:tc>
        <w:tc>
          <w:tcPr>
            <w:tcW w:w="90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Normal</w:t>
            </w:r>
          </w:p>
        </w:tc>
        <w:tc>
          <w:tcPr>
            <w:tcW w:w="153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Yes</w:t>
            </w:r>
          </w:p>
        </w:tc>
      </w:tr>
      <w:tr w:rsidR="00D624B3" w:rsidTr="00D624B3">
        <w:trPr>
          <w:cantSplit/>
          <w:trHeight w:val="296"/>
        </w:trPr>
        <w:tc>
          <w:tcPr>
            <w:tcW w:w="828"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13406</w:t>
            </w:r>
          </w:p>
        </w:tc>
        <w:tc>
          <w:tcPr>
            <w:tcW w:w="44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rPr>
                <w:rFonts w:asciiTheme="minorHAnsi" w:hAnsiTheme="minorHAnsi"/>
                <w:sz w:val="16"/>
                <w:szCs w:val="16"/>
              </w:rPr>
            </w:pPr>
            <w:r>
              <w:rPr>
                <w:rFonts w:asciiTheme="minorHAnsi" w:hAnsiTheme="minorHAnsi"/>
                <w:sz w:val="16"/>
                <w:szCs w:val="16"/>
              </w:rPr>
              <w:t>Diameter Application Degraded</w:t>
            </w:r>
          </w:p>
        </w:tc>
        <w:tc>
          <w:tcPr>
            <w:tcW w:w="207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Major</w:t>
            </w:r>
          </w:p>
        </w:tc>
        <w:tc>
          <w:tcPr>
            <w:tcW w:w="90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Normal</w:t>
            </w:r>
          </w:p>
        </w:tc>
        <w:tc>
          <w:tcPr>
            <w:tcW w:w="153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Yes</w:t>
            </w:r>
          </w:p>
        </w:tc>
      </w:tr>
      <w:tr w:rsidR="00D624B3" w:rsidTr="00D624B3">
        <w:trPr>
          <w:cantSplit/>
          <w:trHeight w:val="296"/>
        </w:trPr>
        <w:tc>
          <w:tcPr>
            <w:tcW w:w="828"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13407</w:t>
            </w:r>
          </w:p>
        </w:tc>
        <w:tc>
          <w:tcPr>
            <w:tcW w:w="44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rPr>
                <w:rFonts w:asciiTheme="minorHAnsi" w:hAnsiTheme="minorHAnsi"/>
                <w:sz w:val="16"/>
                <w:szCs w:val="16"/>
              </w:rPr>
            </w:pPr>
            <w:r>
              <w:rPr>
                <w:rFonts w:asciiTheme="minorHAnsi" w:hAnsiTheme="minorHAnsi"/>
                <w:sz w:val="16"/>
                <w:szCs w:val="16"/>
              </w:rPr>
              <w:t>Diameter Application Request Task Queue Utilization</w:t>
            </w:r>
          </w:p>
        </w:tc>
        <w:tc>
          <w:tcPr>
            <w:tcW w:w="207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Minor, Major, Critical</w:t>
            </w:r>
          </w:p>
        </w:tc>
        <w:tc>
          <w:tcPr>
            <w:tcW w:w="90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Normal</w:t>
            </w:r>
          </w:p>
        </w:tc>
        <w:tc>
          <w:tcPr>
            <w:tcW w:w="153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Yes</w:t>
            </w:r>
          </w:p>
        </w:tc>
      </w:tr>
      <w:tr w:rsidR="00D624B3" w:rsidTr="00D624B3">
        <w:trPr>
          <w:cantSplit/>
          <w:trHeight w:val="296"/>
        </w:trPr>
        <w:tc>
          <w:tcPr>
            <w:tcW w:w="828"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13408</w:t>
            </w:r>
          </w:p>
        </w:tc>
        <w:tc>
          <w:tcPr>
            <w:tcW w:w="44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rPr>
                <w:rFonts w:asciiTheme="minorHAnsi" w:hAnsiTheme="minorHAnsi"/>
                <w:sz w:val="16"/>
                <w:szCs w:val="16"/>
              </w:rPr>
            </w:pPr>
            <w:r>
              <w:rPr>
                <w:rFonts w:asciiTheme="minorHAnsi" w:hAnsiTheme="minorHAnsi"/>
                <w:sz w:val="16"/>
                <w:szCs w:val="16"/>
              </w:rPr>
              <w:t>Diameter Application Answer Task Queue Utilization</w:t>
            </w:r>
          </w:p>
        </w:tc>
        <w:tc>
          <w:tcPr>
            <w:tcW w:w="207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Minor, Major, Critical</w:t>
            </w:r>
          </w:p>
        </w:tc>
        <w:tc>
          <w:tcPr>
            <w:tcW w:w="90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Normal</w:t>
            </w:r>
          </w:p>
        </w:tc>
        <w:tc>
          <w:tcPr>
            <w:tcW w:w="153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Yes</w:t>
            </w:r>
          </w:p>
        </w:tc>
      </w:tr>
      <w:tr w:rsidR="00D624B3" w:rsidTr="00D624B3">
        <w:trPr>
          <w:cantSplit/>
          <w:trHeight w:val="296"/>
        </w:trPr>
        <w:tc>
          <w:tcPr>
            <w:tcW w:w="828"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13409</w:t>
            </w:r>
          </w:p>
        </w:tc>
        <w:tc>
          <w:tcPr>
            <w:tcW w:w="44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rPr>
                <w:rFonts w:asciiTheme="minorHAnsi" w:hAnsiTheme="minorHAnsi"/>
                <w:sz w:val="16"/>
                <w:szCs w:val="16"/>
              </w:rPr>
            </w:pPr>
            <w:r>
              <w:rPr>
                <w:rFonts w:asciiTheme="minorHAnsi" w:hAnsiTheme="minorHAnsi"/>
                <w:sz w:val="16"/>
                <w:szCs w:val="16"/>
              </w:rPr>
              <w:t>Diameter Application Ingress Message Rate Exceeded.</w:t>
            </w:r>
          </w:p>
        </w:tc>
        <w:tc>
          <w:tcPr>
            <w:tcW w:w="207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Minor, Major, Critical</w:t>
            </w:r>
          </w:p>
        </w:tc>
        <w:tc>
          <w:tcPr>
            <w:tcW w:w="90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Normal</w:t>
            </w:r>
          </w:p>
        </w:tc>
        <w:tc>
          <w:tcPr>
            <w:tcW w:w="153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Yes</w:t>
            </w:r>
          </w:p>
        </w:tc>
      </w:tr>
    </w:tbl>
    <w:p w:rsidR="00D624B3" w:rsidRDefault="00D624B3" w:rsidP="00D624B3">
      <w:pPr>
        <w:pStyle w:val="BodyText"/>
      </w:pPr>
    </w:p>
    <w:p w:rsidR="00D624B3" w:rsidRDefault="00D624B3" w:rsidP="00D624B3">
      <w:pPr>
        <w:rPr>
          <w:noProof/>
        </w:rPr>
      </w:pPr>
      <w:r>
        <w:br w:type="page"/>
      </w:r>
    </w:p>
    <w:p w:rsidR="00D624B3" w:rsidRDefault="00D624B3" w:rsidP="00D624B3">
      <w:pPr>
        <w:keepNext/>
        <w:numPr>
          <w:ilvl w:val="1"/>
          <w:numId w:val="32"/>
        </w:numPr>
        <w:spacing w:before="240" w:after="60"/>
        <w:outlineLvl w:val="1"/>
        <w:rPr>
          <w:rFonts w:ascii="Arial" w:hAnsi="Arial" w:cs="Arial"/>
          <w:b/>
          <w:bCs/>
          <w:iCs/>
          <w:sz w:val="28"/>
          <w:szCs w:val="28"/>
        </w:rPr>
      </w:pPr>
      <w:bookmarkStart w:id="87" w:name="_Ref395953955"/>
      <w:bookmarkStart w:id="88" w:name="_Ref395953947"/>
      <w:bookmarkStart w:id="89" w:name="_Ref395953937"/>
      <w:bookmarkStart w:id="90" w:name="OLE_LINK8"/>
      <w:bookmarkStart w:id="91" w:name="OLE_LINK9"/>
      <w:bookmarkStart w:id="92" w:name="_Toc428960928"/>
      <w:r>
        <w:rPr>
          <w:rFonts w:ascii="Arial" w:hAnsi="Arial" w:cs="Arial"/>
          <w:b/>
          <w:bCs/>
          <w:iCs/>
          <w:sz w:val="28"/>
          <w:szCs w:val="28"/>
        </w:rPr>
        <w:lastRenderedPageBreak/>
        <w:t>Measurements</w:t>
      </w:r>
      <w:bookmarkEnd w:id="92"/>
      <w:r>
        <w:rPr>
          <w:rFonts w:ascii="Arial" w:hAnsi="Arial" w:cs="Arial"/>
          <w:b/>
          <w:bCs/>
          <w:iCs/>
          <w:sz w:val="28"/>
          <w:szCs w:val="28"/>
        </w:rPr>
        <w:t xml:space="preserve"> </w:t>
      </w:r>
      <w:bookmarkStart w:id="93" w:name="OLE_LINK33"/>
      <w:bookmarkStart w:id="94" w:name="OLE_LINK32"/>
      <w:bookmarkEnd w:id="87"/>
      <w:bookmarkEnd w:id="88"/>
      <w:bookmarkEnd w:id="89"/>
    </w:p>
    <w:p w:rsidR="00D624B3" w:rsidRDefault="00D624B3" w:rsidP="00D624B3">
      <w:r>
        <w:t xml:space="preserve">Measurements are </w:t>
      </w:r>
      <w:proofErr w:type="gramStart"/>
      <w:r>
        <w:t>A</w:t>
      </w:r>
      <w:proofErr w:type="gramEnd"/>
      <w:r>
        <w:t xml:space="preserve"> level measurements aggregated at NOAMP and viewable from NOAMP GUI.</w:t>
      </w:r>
    </w:p>
    <w:p w:rsidR="00D624B3" w:rsidRDefault="00D624B3" w:rsidP="00D624B3">
      <w:r>
        <w:t>Measurement IDs are categorized using a 3-character prefix in the Measurement ID name as follows:</w:t>
      </w:r>
    </w:p>
    <w:p w:rsidR="00D624B3" w:rsidRDefault="00D624B3" w:rsidP="00D624B3">
      <w:pPr>
        <w:pStyle w:val="ListParagraph"/>
        <w:numPr>
          <w:ilvl w:val="0"/>
          <w:numId w:val="33"/>
        </w:numPr>
        <w:rPr>
          <w:rFonts w:ascii="Times New Roman" w:hAnsi="Times New Roman"/>
          <w:sz w:val="20"/>
        </w:rPr>
      </w:pPr>
      <w:r>
        <w:rPr>
          <w:rFonts w:ascii="Times New Roman" w:hAnsi="Times New Roman"/>
          <w:sz w:val="20"/>
        </w:rPr>
        <w:t>“Rx”: The measurement is associated with the processing of an incoming message event. This can be the actual count of a particular message received or an event associated with processing of an incoming message.</w:t>
      </w:r>
    </w:p>
    <w:p w:rsidR="00D624B3" w:rsidRDefault="00D624B3" w:rsidP="00D624B3">
      <w:pPr>
        <w:pStyle w:val="ListParagraph"/>
        <w:numPr>
          <w:ilvl w:val="0"/>
          <w:numId w:val="33"/>
        </w:numPr>
        <w:rPr>
          <w:rFonts w:ascii="Times New Roman" w:hAnsi="Times New Roman"/>
          <w:sz w:val="20"/>
        </w:rPr>
      </w:pPr>
      <w:r>
        <w:rPr>
          <w:rFonts w:ascii="Times New Roman" w:hAnsi="Times New Roman"/>
          <w:sz w:val="20"/>
        </w:rPr>
        <w:t>“</w:t>
      </w:r>
      <w:proofErr w:type="spellStart"/>
      <w:r>
        <w:rPr>
          <w:rFonts w:ascii="Times New Roman" w:hAnsi="Times New Roman"/>
          <w:sz w:val="20"/>
        </w:rPr>
        <w:t>Tx</w:t>
      </w:r>
      <w:proofErr w:type="spellEnd"/>
      <w:r>
        <w:rPr>
          <w:rFonts w:ascii="Times New Roman" w:hAnsi="Times New Roman"/>
          <w:sz w:val="20"/>
        </w:rPr>
        <w:t>”: The measurement is associated with the processing of an outgoing message event. This can be the actual count of a particular message sent or an event associated with the outgoing message.</w:t>
      </w:r>
    </w:p>
    <w:p w:rsidR="00D624B3" w:rsidRDefault="00D624B3" w:rsidP="00D624B3">
      <w:pPr>
        <w:pStyle w:val="ListParagraph"/>
        <w:numPr>
          <w:ilvl w:val="0"/>
          <w:numId w:val="33"/>
        </w:numPr>
        <w:rPr>
          <w:rFonts w:ascii="Times New Roman" w:hAnsi="Times New Roman"/>
          <w:sz w:val="20"/>
        </w:rPr>
      </w:pPr>
      <w:r>
        <w:rPr>
          <w:rFonts w:ascii="Times New Roman" w:hAnsi="Times New Roman"/>
          <w:sz w:val="20"/>
        </w:rPr>
        <w:t>“Tm”: The measurement is associated with the total duration of a particular condition or state during the measurement interval or the min/max/average duration of individual occurrences of a particular condition or state. All Tm measurement values are reported in microseconds.</w:t>
      </w:r>
    </w:p>
    <w:p w:rsidR="00D624B3" w:rsidRDefault="00D624B3" w:rsidP="00D624B3">
      <w:pPr>
        <w:pStyle w:val="ListParagraph"/>
        <w:numPr>
          <w:ilvl w:val="0"/>
          <w:numId w:val="33"/>
        </w:numPr>
        <w:rPr>
          <w:sz w:val="20"/>
        </w:rPr>
      </w:pPr>
      <w:r>
        <w:rPr>
          <w:rFonts w:ascii="Times New Roman" w:hAnsi="Times New Roman"/>
          <w:sz w:val="20"/>
        </w:rPr>
        <w:t>“</w:t>
      </w:r>
      <w:proofErr w:type="spellStart"/>
      <w:r>
        <w:rPr>
          <w:rFonts w:ascii="Times New Roman" w:hAnsi="Times New Roman"/>
          <w:sz w:val="20"/>
        </w:rPr>
        <w:t>Ev</w:t>
      </w:r>
      <w:proofErr w:type="spellEnd"/>
      <w:r>
        <w:rPr>
          <w:rFonts w:ascii="Times New Roman" w:hAnsi="Times New Roman"/>
          <w:sz w:val="20"/>
        </w:rPr>
        <w:t>”: The measurement is associated with an event which is not predominantly associated with incoming or outgoing message processing.</w:t>
      </w:r>
    </w:p>
    <w:p w:rsidR="00D624B3" w:rsidRDefault="00D624B3" w:rsidP="00D624B3">
      <w:pPr>
        <w:pStyle w:val="BodyText"/>
      </w:pPr>
      <w:r>
        <w:t>Please see the Documentation for these new features for information on the available Measurements.</w:t>
      </w:r>
    </w:p>
    <w:p w:rsidR="00D624B3" w:rsidRDefault="00D624B3" w:rsidP="00D624B3">
      <w:pPr>
        <w:pStyle w:val="BodyText"/>
      </w:pP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24"/>
        <w:gridCol w:w="2225"/>
        <w:gridCol w:w="90"/>
        <w:gridCol w:w="90"/>
        <w:gridCol w:w="990"/>
        <w:gridCol w:w="180"/>
        <w:gridCol w:w="810"/>
        <w:gridCol w:w="4588"/>
      </w:tblGrid>
      <w:tr w:rsidR="00D624B3" w:rsidTr="00D624B3">
        <w:trPr>
          <w:trHeight w:val="251"/>
          <w:tblHeader/>
        </w:trPr>
        <w:tc>
          <w:tcPr>
            <w:tcW w:w="762"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624B3" w:rsidRDefault="00D624B3">
            <w:pPr>
              <w:spacing w:before="20" w:after="20"/>
              <w:jc w:val="center"/>
              <w:rPr>
                <w:rFonts w:asciiTheme="minorHAnsi" w:hAnsiTheme="minorHAnsi" w:cstheme="minorHAnsi"/>
                <w:b/>
                <w:sz w:val="16"/>
                <w:szCs w:val="16"/>
              </w:rPr>
            </w:pPr>
            <w:r>
              <w:rPr>
                <w:rFonts w:asciiTheme="minorHAnsi" w:hAnsiTheme="minorHAnsi" w:cstheme="minorHAnsi"/>
                <w:b/>
                <w:sz w:val="16"/>
                <w:szCs w:val="16"/>
              </w:rPr>
              <w:t>ID</w:t>
            </w:r>
          </w:p>
        </w:tc>
        <w:tc>
          <w:tcPr>
            <w:tcW w:w="2316"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624B3" w:rsidRDefault="00D624B3">
            <w:pPr>
              <w:spacing w:before="20" w:after="20"/>
              <w:jc w:val="center"/>
              <w:rPr>
                <w:rFonts w:asciiTheme="minorHAnsi" w:hAnsiTheme="minorHAnsi" w:cstheme="minorHAnsi"/>
                <w:b/>
                <w:sz w:val="16"/>
                <w:szCs w:val="16"/>
              </w:rPr>
            </w:pPr>
            <w:r>
              <w:rPr>
                <w:rFonts w:asciiTheme="minorHAnsi" w:hAnsiTheme="minorHAnsi" w:cstheme="minorHAnsi"/>
                <w:b/>
                <w:sz w:val="16"/>
                <w:szCs w:val="16"/>
              </w:rPr>
              <w:t>Tag</w:t>
            </w:r>
          </w:p>
        </w:tc>
        <w:tc>
          <w:tcPr>
            <w:tcW w:w="1260"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624B3" w:rsidRDefault="00D624B3">
            <w:pPr>
              <w:spacing w:before="20" w:after="20"/>
              <w:jc w:val="center"/>
              <w:rPr>
                <w:rFonts w:asciiTheme="minorHAnsi" w:hAnsiTheme="minorHAnsi" w:cstheme="minorHAnsi"/>
                <w:b/>
                <w:sz w:val="16"/>
                <w:szCs w:val="16"/>
              </w:rPr>
            </w:pPr>
            <w:r>
              <w:rPr>
                <w:rFonts w:asciiTheme="minorHAnsi" w:hAnsiTheme="minorHAnsi" w:cstheme="minorHAnsi"/>
                <w:b/>
                <w:sz w:val="16"/>
                <w:szCs w:val="16"/>
              </w:rPr>
              <w:t>Group</w:t>
            </w:r>
          </w:p>
        </w:tc>
        <w:tc>
          <w:tcPr>
            <w:tcW w:w="81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624B3" w:rsidRDefault="00D624B3">
            <w:pPr>
              <w:spacing w:before="20" w:after="20"/>
              <w:jc w:val="center"/>
              <w:rPr>
                <w:rFonts w:asciiTheme="minorHAnsi" w:hAnsiTheme="minorHAnsi" w:cstheme="minorHAnsi"/>
                <w:b/>
                <w:sz w:val="16"/>
                <w:szCs w:val="16"/>
              </w:rPr>
            </w:pPr>
            <w:r>
              <w:rPr>
                <w:rFonts w:asciiTheme="minorHAnsi" w:hAnsiTheme="minorHAnsi" w:cstheme="minorHAnsi"/>
                <w:b/>
                <w:sz w:val="16"/>
                <w:szCs w:val="16"/>
              </w:rPr>
              <w:t>Collect</w:t>
            </w:r>
          </w:p>
          <w:p w:rsidR="00D624B3" w:rsidRDefault="00D624B3">
            <w:pPr>
              <w:spacing w:before="20" w:after="20"/>
              <w:jc w:val="center"/>
              <w:rPr>
                <w:rFonts w:asciiTheme="minorHAnsi" w:hAnsiTheme="minorHAnsi" w:cstheme="minorHAnsi"/>
                <w:b/>
                <w:sz w:val="16"/>
                <w:szCs w:val="16"/>
              </w:rPr>
            </w:pPr>
            <w:r>
              <w:rPr>
                <w:rFonts w:asciiTheme="minorHAnsi" w:hAnsiTheme="minorHAnsi" w:cstheme="minorHAnsi"/>
                <w:b/>
                <w:sz w:val="16"/>
                <w:szCs w:val="16"/>
              </w:rPr>
              <w:t>Interval</w:t>
            </w:r>
          </w:p>
        </w:tc>
        <w:tc>
          <w:tcPr>
            <w:tcW w:w="459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624B3" w:rsidRDefault="00D624B3">
            <w:pPr>
              <w:spacing w:before="20" w:after="20"/>
              <w:jc w:val="center"/>
              <w:rPr>
                <w:rFonts w:asciiTheme="minorHAnsi" w:hAnsiTheme="minorHAnsi" w:cstheme="minorHAnsi"/>
                <w:b/>
                <w:sz w:val="16"/>
                <w:szCs w:val="16"/>
              </w:rPr>
            </w:pPr>
            <w:r>
              <w:rPr>
                <w:rFonts w:asciiTheme="minorHAnsi" w:hAnsiTheme="minorHAnsi" w:cstheme="minorHAnsi"/>
                <w:b/>
                <w:sz w:val="16"/>
                <w:szCs w:val="16"/>
              </w:rPr>
              <w:t>Description</w:t>
            </w:r>
          </w:p>
        </w:tc>
      </w:tr>
      <w:tr w:rsidR="00D624B3" w:rsidTr="00D624B3">
        <w:trPr>
          <w:trHeight w:val="296"/>
        </w:trPr>
        <w:tc>
          <w:tcPr>
            <w:tcW w:w="762"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3000</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RxRasProvConnectsAttempted</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The total </w:t>
            </w:r>
            <w:proofErr w:type="gramStart"/>
            <w:r>
              <w:rPr>
                <w:rFonts w:asciiTheme="minorHAnsi" w:hAnsiTheme="minorHAnsi" w:cstheme="minorHAnsi"/>
                <w:sz w:val="16"/>
                <w:szCs w:val="16"/>
              </w:rPr>
              <w:t>number of client initiated connect</w:t>
            </w:r>
            <w:proofErr w:type="gramEnd"/>
            <w:r>
              <w:rPr>
                <w:rFonts w:asciiTheme="minorHAnsi" w:hAnsiTheme="minorHAnsi" w:cstheme="minorHAnsi"/>
                <w:sz w:val="16"/>
                <w:szCs w:val="16"/>
              </w:rPr>
              <w:t xml:space="preserve"> attempts to establish a connection with the server.</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3001</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RxRasProvConnectsAccepted</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The total </w:t>
            </w:r>
            <w:proofErr w:type="gramStart"/>
            <w:r>
              <w:rPr>
                <w:rFonts w:asciiTheme="minorHAnsi" w:hAnsiTheme="minorHAnsi" w:cstheme="minorHAnsi"/>
                <w:sz w:val="16"/>
                <w:szCs w:val="16"/>
              </w:rPr>
              <w:t>number of client initiated connect</w:t>
            </w:r>
            <w:proofErr w:type="gramEnd"/>
            <w:r>
              <w:rPr>
                <w:rFonts w:asciiTheme="minorHAnsi" w:hAnsiTheme="minorHAnsi" w:cstheme="minorHAnsi"/>
                <w:sz w:val="16"/>
                <w:szCs w:val="16"/>
              </w:rPr>
              <w:t xml:space="preserve"> attempts that have been accepted.</w:t>
            </w:r>
          </w:p>
        </w:tc>
      </w:tr>
      <w:tr w:rsidR="00D624B3" w:rsidTr="00D624B3">
        <w:trPr>
          <w:trHeight w:val="296"/>
        </w:trPr>
        <w:tc>
          <w:tcPr>
            <w:tcW w:w="762"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3002</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RxRasProvConnectsDenied</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 xml:space="preserve"> Provisioning Exceptions</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The total number of client initiated connect attempts that have been denied due to clients not running on an authorized server, maximum number of allowed connections already established. </w:t>
            </w:r>
          </w:p>
        </w:tc>
      </w:tr>
      <w:tr w:rsidR="00D624B3" w:rsidTr="00D624B3">
        <w:trPr>
          <w:trHeight w:val="332"/>
        </w:trPr>
        <w:tc>
          <w:tcPr>
            <w:tcW w:w="762"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3004</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RxRasProvConnectionIdleTimeouts</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Exceptions</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Total number of connections that have timed out and terminated due to idleness. </w:t>
            </w:r>
          </w:p>
        </w:tc>
      </w:tr>
      <w:tr w:rsidR="00D624B3" w:rsidTr="00D624B3">
        <w:trPr>
          <w:trHeight w:val="260"/>
        </w:trPr>
        <w:tc>
          <w:tcPr>
            <w:tcW w:w="762"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3005</w:t>
            </w:r>
          </w:p>
        </w:tc>
        <w:tc>
          <w:tcPr>
            <w:tcW w:w="2316" w:type="dxa"/>
            <w:gridSpan w:val="2"/>
            <w:tcBorders>
              <w:top w:val="nil"/>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RxRasProvMsgsReceived</w:t>
            </w:r>
            <w:proofErr w:type="spellEnd"/>
          </w:p>
        </w:tc>
        <w:tc>
          <w:tcPr>
            <w:tcW w:w="1260" w:type="dxa"/>
            <w:gridSpan w:val="3"/>
            <w:tcBorders>
              <w:top w:val="nil"/>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Performance</w:t>
            </w:r>
          </w:p>
        </w:tc>
        <w:tc>
          <w:tcPr>
            <w:tcW w:w="810" w:type="dxa"/>
            <w:tcBorders>
              <w:top w:val="nil"/>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nil"/>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The total number of </w:t>
            </w:r>
            <w:proofErr w:type="gramStart"/>
            <w:r>
              <w:rPr>
                <w:rFonts w:asciiTheme="minorHAnsi" w:hAnsiTheme="minorHAnsi" w:cstheme="minorHAnsi"/>
                <w:sz w:val="16"/>
                <w:szCs w:val="16"/>
              </w:rPr>
              <w:t>provisioning  messages</w:t>
            </w:r>
            <w:proofErr w:type="gramEnd"/>
            <w:r>
              <w:rPr>
                <w:rFonts w:asciiTheme="minorHAnsi" w:hAnsiTheme="minorHAnsi" w:cstheme="minorHAnsi"/>
                <w:sz w:val="16"/>
                <w:szCs w:val="16"/>
              </w:rPr>
              <w:t xml:space="preserve"> that have been received.</w:t>
            </w:r>
          </w:p>
        </w:tc>
      </w:tr>
      <w:tr w:rsidR="00D624B3" w:rsidTr="00D624B3">
        <w:trPr>
          <w:trHeight w:val="260"/>
        </w:trPr>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3006</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RxRasProvMsgsSuccessful</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provisioning messages that have been successfully processed.</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3007</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RxRasProvMsgsFailed</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Exceptions</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The total number of provisioning messages that have failed to be processed due to errors.</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3008</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RxRasProvMsgsSent</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provisioning messages that have been sent.</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3009</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RxRasProvMsgsDiscarded</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Exceptions</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provisioning  messages that have been discarded due to the connection being shutdown, server being shutdown, server’s role switching from active to standby, or transaction not becoming durable within the allowed amount of time.</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3010</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ProvTxnCommitted</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transactions that have been successfully committed to the database (memory and on disk) on the active server of the primary site.</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3011</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TxProvTxnFailed</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Exceptions</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transactions that have failed to be started or committed.</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3012</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TxProvTxnAborted</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Exceptions</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transactions that have been aborted after configured number of retries.</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3013</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TxProvTxnTotal</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The total number of transactions that have been attempted. </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3014</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TxProvTxnDurabilityTimeouts</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Exceptions</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committed, non-durable transactions that have failed to become durable within the amount of time specified by Transaction Durability Timeout.</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3026</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RxXsasProvConnectsAttempted</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The total </w:t>
            </w:r>
            <w:proofErr w:type="gramStart"/>
            <w:r>
              <w:rPr>
                <w:rFonts w:asciiTheme="minorHAnsi" w:hAnsiTheme="minorHAnsi" w:cstheme="minorHAnsi"/>
                <w:sz w:val="16"/>
                <w:szCs w:val="16"/>
              </w:rPr>
              <w:t>number of client initiated connect</w:t>
            </w:r>
            <w:proofErr w:type="gramEnd"/>
            <w:r>
              <w:rPr>
                <w:rFonts w:asciiTheme="minorHAnsi" w:hAnsiTheme="minorHAnsi" w:cstheme="minorHAnsi"/>
                <w:sz w:val="16"/>
                <w:szCs w:val="16"/>
              </w:rPr>
              <w:t xml:space="preserve"> attempts to establish a connection with the server.</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3027</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RxXsasProvConnectsAccepted</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The total </w:t>
            </w:r>
            <w:proofErr w:type="gramStart"/>
            <w:r>
              <w:rPr>
                <w:rFonts w:asciiTheme="minorHAnsi" w:hAnsiTheme="minorHAnsi" w:cstheme="minorHAnsi"/>
                <w:sz w:val="16"/>
                <w:szCs w:val="16"/>
              </w:rPr>
              <w:t>number of client initiated connect</w:t>
            </w:r>
            <w:proofErr w:type="gramEnd"/>
            <w:r>
              <w:rPr>
                <w:rFonts w:asciiTheme="minorHAnsi" w:hAnsiTheme="minorHAnsi" w:cstheme="minorHAnsi"/>
                <w:sz w:val="16"/>
                <w:szCs w:val="16"/>
              </w:rPr>
              <w:t xml:space="preserve"> attempts that have been accepted.</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3028</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RxXsasProvConnectsDenied</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 xml:space="preserve">Provisioning </w:t>
            </w:r>
            <w:r>
              <w:rPr>
                <w:rFonts w:asciiTheme="minorHAnsi" w:hAnsiTheme="minorHAnsi" w:cstheme="minorHAnsi"/>
                <w:sz w:val="16"/>
                <w:szCs w:val="16"/>
              </w:rPr>
              <w:lastRenderedPageBreak/>
              <w:t>Exceptions</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lastRenderedPageBreak/>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The total number of client initiated connect attempts that have </w:t>
            </w:r>
            <w:r>
              <w:rPr>
                <w:rFonts w:asciiTheme="minorHAnsi" w:hAnsiTheme="minorHAnsi" w:cstheme="minorHAnsi"/>
                <w:sz w:val="16"/>
                <w:szCs w:val="16"/>
              </w:rPr>
              <w:lastRenderedPageBreak/>
              <w:t xml:space="preserve">been denied due to clients not running on an authorized server, maximum number of allowed connections already established. </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lastRenderedPageBreak/>
              <w:t>3029</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RxXsasProvConnectsFailed</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Exceptions</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The total </w:t>
            </w:r>
            <w:proofErr w:type="gramStart"/>
            <w:r>
              <w:rPr>
                <w:rFonts w:asciiTheme="minorHAnsi" w:hAnsiTheme="minorHAnsi" w:cstheme="minorHAnsi"/>
                <w:sz w:val="16"/>
                <w:szCs w:val="16"/>
              </w:rPr>
              <w:t>number of client initiated connect</w:t>
            </w:r>
            <w:proofErr w:type="gramEnd"/>
            <w:r>
              <w:rPr>
                <w:rFonts w:asciiTheme="minorHAnsi" w:hAnsiTheme="minorHAnsi" w:cstheme="minorHAnsi"/>
                <w:sz w:val="16"/>
                <w:szCs w:val="16"/>
              </w:rPr>
              <w:t xml:space="preserve"> attempts that failed due to errors during initialization.</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3030</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RxXsasProvConnectionIdleTimeouts</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Exceptions</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Total number of connections that have timed out and terminated due to idleness. </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3031</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RxXsasProvMsgsReceived</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provisioning messages that have been received.</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3032</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RxXsasProvMsgsSuccessful</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provisioning messages that have been successfully processed.</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3033</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RxXsasProvMsgsFailed</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Exceptions</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provisioning messages that have failed to be processed due to errors.</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3034</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RxXsasProvMsgsSent</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provisioning messages that have been sent.</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3035</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RxXsasProvMsgsDiscarded</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Exceptions</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provisioning  messages that have been discarded due to the connection being shutdown, server being shutdown, server’s role switching from active to standby, or transaction not becoming durable within the allowed amount of time.</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3036</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XsasProvTxnCommitted</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SOAP transactions that have been successfully committed to the database.</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3037</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RxXsasProvTxnTotal</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SOAP Transactions that have been attempted.</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3038</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TxXsasProvTxnFailed</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Exceptions</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SOAP transactions that have failed to be started or committed.</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3039</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TxXsasProvTxnAborted</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Exceptions</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SOAP transactions that have been aborted after configured number of retries.</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3040</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RxXsasProvTxnRequestsDiscarded</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Exceptions</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SOAP transactions that have been discarded due to the connection being shutdown, server being shutdown, server’s role switching from active to standby, or transaction not becoming durable within the allowed amount of time.</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3051</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RxProvImportFilesReceived</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provisioning files that have been received from an import operation.</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3052</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RxProvImportFilesSuccessful</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 xml:space="preserve">5 min </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files imported successfully.</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3053</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RxProvImportFilesFailed</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Exceptions</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files that failed to be imported due to errors</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3054</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RxProvImportCmdsSuccessful</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commands that imported successfully</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3055</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RxProvImportCmdsFailed</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Exceptions</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commands that failed import.</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3056</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TxProvImportResultFilesTransferred</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Result files transferred.</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3057</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RxProvExportRequested</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Exports Requested</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3058</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RxProvExportsSuccessful</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 xml:space="preserve">5 min </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successful XML export requests.</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3059</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RxProvExportsFailed</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Exceptions</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XML export requests that have failed due to errors.</w:t>
            </w:r>
          </w:p>
        </w:tc>
      </w:tr>
      <w:tr w:rsidR="00D624B3" w:rsidTr="00D624B3">
        <w:tc>
          <w:tcPr>
            <w:tcW w:w="762"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3060</w:t>
            </w:r>
          </w:p>
        </w:tc>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RxProvExportCmds</w:t>
            </w:r>
            <w:proofErr w:type="spellEnd"/>
          </w:p>
        </w:tc>
        <w:tc>
          <w:tcPr>
            <w:tcW w:w="1260" w:type="dxa"/>
            <w:gridSpan w:val="3"/>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Provisioning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total number of commands exported</w:t>
            </w:r>
          </w:p>
        </w:tc>
      </w:tr>
      <w:tr w:rsidR="00D624B3" w:rsidTr="00D624B3">
        <w:trPr>
          <w:cantSplit/>
          <w:trHeight w:val="296"/>
        </w:trPr>
        <w:tc>
          <w:tcPr>
            <w:tcW w:w="9738" w:type="dxa"/>
            <w:gridSpan w:val="9"/>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D624B3" w:rsidRDefault="00D624B3">
            <w:pPr>
              <w:spacing w:before="20" w:after="20"/>
              <w:rPr>
                <w:rFonts w:asciiTheme="minorHAnsi" w:hAnsiTheme="minorHAnsi" w:cstheme="minorHAnsi"/>
                <w:b/>
                <w:sz w:val="16"/>
                <w:szCs w:val="16"/>
              </w:rPr>
            </w:pPr>
            <w:r>
              <w:rPr>
                <w:rFonts w:asciiTheme="minorHAnsi" w:hAnsiTheme="minorHAnsi" w:cstheme="minorHAnsi"/>
                <w:b/>
                <w:sz w:val="16"/>
                <w:szCs w:val="16"/>
              </w:rPr>
              <w:t xml:space="preserve">UDRBE Performance </w:t>
            </w:r>
            <w:r>
              <w:rPr>
                <w:rFonts w:asciiTheme="minorHAnsi" w:hAnsiTheme="minorHAnsi" w:cstheme="minorHAnsi"/>
                <w:b/>
                <w:color w:val="000000" w:themeColor="text1"/>
                <w:sz w:val="16"/>
                <w:szCs w:val="16"/>
              </w:rPr>
              <w:t xml:space="preserve">Measurement </w:t>
            </w:r>
            <w:r>
              <w:rPr>
                <w:rFonts w:asciiTheme="minorHAnsi" w:hAnsiTheme="minorHAnsi" w:cstheme="minorHAnsi"/>
                <w:b/>
                <w:sz w:val="16"/>
                <w:szCs w:val="16"/>
              </w:rPr>
              <w:t>Group</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3151</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RxUdrBePnNonPooledEntity</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UDRBE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update requests which generated  notification(s) for non-pooled entity(s)</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3152</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RxUdrBePnPooledEntity</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UDRBE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update requests which generated  notifications(s) for pooled entity(s)</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lastRenderedPageBreak/>
              <w:t>3153</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RxUdrBeReadMsgs</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UDRBE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read requests received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3154</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TxUdrBeReadUnkSubscriber</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UDRBE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read requests received where the subscriber was unknown</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3155</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TxUdrBeReadReqSuccess</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UDRBE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successful read requests</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3156</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TxUdrBeReadReqFailed</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UDRBE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failed read requests</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3157</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RxUdrBeUpdateMsgs</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UDRBE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update requests received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3158</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TxUdrBeUpdateUnkSubscriber</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UDRBE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update requests received where the subscriber was unknown</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3159</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TxUdrBeUpdateInvalidEntity</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UDRBE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update requests received where an unknown entity was encountered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3160</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TxUdrBeUpdateNotPoolMember</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UDRBE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update requests received where a pooled entity was being updated, but the subscriber was not a member of a pool</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3161</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TxUdrBeUpdateOutOfSync</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UDRBE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update requests received where the incorrect sequence number to perform was supplied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3162</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TxUdrBeUpdateReqSuccess</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UDRBE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successful update requests</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3163</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TxUdrBeUpdateReqFailed</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UDRBE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failed update requests</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3164</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TxUdrBeUpdateTooBusy</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UDRBE Performance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update requests which could not be processed because of congestion.</w:t>
            </w:r>
          </w:p>
        </w:tc>
      </w:tr>
      <w:tr w:rsidR="00D624B3" w:rsidTr="00D624B3">
        <w:trPr>
          <w:cantSplit/>
          <w:trHeight w:val="296"/>
        </w:trPr>
        <w:tc>
          <w:tcPr>
            <w:tcW w:w="9738" w:type="dxa"/>
            <w:gridSpan w:val="9"/>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D624B3" w:rsidRDefault="00D624B3">
            <w:pPr>
              <w:spacing w:before="20" w:after="20"/>
              <w:rPr>
                <w:rFonts w:asciiTheme="minorHAnsi" w:hAnsiTheme="minorHAnsi" w:cstheme="minorHAnsi"/>
                <w:b/>
                <w:sz w:val="16"/>
                <w:szCs w:val="16"/>
              </w:rPr>
            </w:pPr>
            <w:r>
              <w:rPr>
                <w:rFonts w:asciiTheme="minorHAnsi" w:hAnsiTheme="minorHAnsi" w:cstheme="minorHAnsi"/>
                <w:b/>
                <w:sz w:val="16"/>
                <w:szCs w:val="16"/>
              </w:rPr>
              <w:t xml:space="preserve">Subscription Management </w:t>
            </w:r>
            <w:r>
              <w:rPr>
                <w:rFonts w:asciiTheme="minorHAnsi" w:hAnsiTheme="minorHAnsi" w:cstheme="minorHAnsi"/>
                <w:b/>
                <w:color w:val="000000" w:themeColor="text1"/>
                <w:sz w:val="16"/>
                <w:szCs w:val="16"/>
              </w:rPr>
              <w:t>Measurement Group</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3252</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RxUdrSmSubscribeMsgs</w:t>
            </w:r>
            <w:proofErr w:type="spellEnd"/>
          </w:p>
        </w:tc>
        <w:tc>
          <w:tcPr>
            <w:tcW w:w="117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Subscription Management</w:t>
            </w:r>
          </w:p>
        </w:tc>
        <w:tc>
          <w:tcPr>
            <w:tcW w:w="99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subscribe requests received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3253</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TxUdrSmSubscribeUnkSubscriber</w:t>
            </w:r>
            <w:proofErr w:type="spellEnd"/>
          </w:p>
        </w:tc>
        <w:tc>
          <w:tcPr>
            <w:tcW w:w="117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Subscription Management</w:t>
            </w:r>
          </w:p>
        </w:tc>
        <w:tc>
          <w:tcPr>
            <w:tcW w:w="99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subscribe requests received where the subscriber was unknown and was not added via auto-enrollment</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3255</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TxUdrSmSubscribeReqSuccess</w:t>
            </w:r>
            <w:proofErr w:type="spellEnd"/>
          </w:p>
        </w:tc>
        <w:tc>
          <w:tcPr>
            <w:tcW w:w="117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Subscription Management</w:t>
            </w:r>
          </w:p>
        </w:tc>
        <w:tc>
          <w:tcPr>
            <w:tcW w:w="99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successful subscribe requests</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3256</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TxUdrSmSubscribeReqFailed</w:t>
            </w:r>
            <w:proofErr w:type="spellEnd"/>
          </w:p>
        </w:tc>
        <w:tc>
          <w:tcPr>
            <w:tcW w:w="117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Subscription Management</w:t>
            </w:r>
          </w:p>
        </w:tc>
        <w:tc>
          <w:tcPr>
            <w:tcW w:w="99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failed subscribe requests</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3257</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RxUdrSmUnsubscribeMsgs</w:t>
            </w:r>
            <w:proofErr w:type="spellEnd"/>
          </w:p>
        </w:tc>
        <w:tc>
          <w:tcPr>
            <w:tcW w:w="117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Subscription Management</w:t>
            </w:r>
          </w:p>
        </w:tc>
        <w:tc>
          <w:tcPr>
            <w:tcW w:w="99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unsubscribe requests received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3258</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TxUdrSmUnsubscribeUnkSubscriber</w:t>
            </w:r>
            <w:proofErr w:type="spellEnd"/>
          </w:p>
        </w:tc>
        <w:tc>
          <w:tcPr>
            <w:tcW w:w="117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Subscription Management</w:t>
            </w:r>
          </w:p>
        </w:tc>
        <w:tc>
          <w:tcPr>
            <w:tcW w:w="99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unsubscribe requests received where the subscriber was unknown</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3259</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roofErr w:type="spellStart"/>
            <w:r>
              <w:rPr>
                <w:rFonts w:asciiTheme="minorHAnsi" w:hAnsiTheme="minorHAnsi" w:cstheme="minorHAnsi"/>
                <w:sz w:val="16"/>
                <w:szCs w:val="16"/>
              </w:rPr>
              <w:t>RxUdrSmUnsubscribeNsNotFound</w:t>
            </w:r>
            <w:proofErr w:type="spellEnd"/>
          </w:p>
        </w:tc>
        <w:tc>
          <w:tcPr>
            <w:tcW w:w="117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Subscription Management</w:t>
            </w:r>
          </w:p>
        </w:tc>
        <w:tc>
          <w:tcPr>
            <w:tcW w:w="99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unsubscribe requests where the subscriber exists but the desired Notification Subscription does not exist</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3260</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TxUdrSmUnsubscribeReqSuccess</w:t>
            </w:r>
            <w:proofErr w:type="spellEnd"/>
          </w:p>
        </w:tc>
        <w:tc>
          <w:tcPr>
            <w:tcW w:w="117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Subscription Management</w:t>
            </w:r>
          </w:p>
        </w:tc>
        <w:tc>
          <w:tcPr>
            <w:tcW w:w="99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successful unsubscribe requests</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3261</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TxUdrSmUnsubscribeReqFailed</w:t>
            </w:r>
            <w:proofErr w:type="spellEnd"/>
          </w:p>
        </w:tc>
        <w:tc>
          <w:tcPr>
            <w:tcW w:w="117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Subscription Management</w:t>
            </w:r>
          </w:p>
        </w:tc>
        <w:tc>
          <w:tcPr>
            <w:tcW w:w="99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failed unsubscribe requests</w:t>
            </w:r>
          </w:p>
        </w:tc>
      </w:tr>
      <w:tr w:rsidR="00D624B3" w:rsidTr="00D624B3">
        <w:trPr>
          <w:cantSplit/>
          <w:trHeight w:val="296"/>
        </w:trPr>
        <w:tc>
          <w:tcPr>
            <w:tcW w:w="9738" w:type="dxa"/>
            <w:gridSpan w:val="9"/>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D624B3" w:rsidRDefault="00D624B3">
            <w:pPr>
              <w:spacing w:before="20" w:after="20"/>
              <w:rPr>
                <w:rFonts w:asciiTheme="minorHAnsi" w:hAnsiTheme="minorHAnsi" w:cstheme="minorHAnsi"/>
                <w:b/>
                <w:sz w:val="16"/>
                <w:szCs w:val="16"/>
              </w:rPr>
            </w:pPr>
            <w:r>
              <w:rPr>
                <w:rFonts w:asciiTheme="minorHAnsi" w:hAnsiTheme="minorHAnsi" w:cstheme="minorHAnsi"/>
                <w:b/>
                <w:sz w:val="16"/>
                <w:szCs w:val="16"/>
              </w:rPr>
              <w:t>Notification Management</w:t>
            </w:r>
            <w:r>
              <w:rPr>
                <w:rFonts w:asciiTheme="minorHAnsi" w:hAnsiTheme="minorHAnsi" w:cstheme="minorHAnsi"/>
                <w:b/>
                <w:color w:val="000000" w:themeColor="text1"/>
                <w:sz w:val="16"/>
                <w:szCs w:val="16"/>
              </w:rPr>
              <w:t xml:space="preserve"> Measurement Group</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3281</w:t>
            </w:r>
          </w:p>
        </w:tc>
        <w:tc>
          <w:tcPr>
            <w:tcW w:w="243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TxUdrNmNotifSent</w:t>
            </w:r>
            <w:proofErr w:type="spellEnd"/>
          </w:p>
        </w:tc>
        <w:tc>
          <w:tcPr>
            <w:tcW w:w="117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Notification Management</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notification delivery requests sent</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3282</w:t>
            </w:r>
          </w:p>
        </w:tc>
        <w:tc>
          <w:tcPr>
            <w:tcW w:w="243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RxUdrNmNotifAck</w:t>
            </w:r>
            <w:proofErr w:type="spellEnd"/>
          </w:p>
        </w:tc>
        <w:tc>
          <w:tcPr>
            <w:tcW w:w="117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Notification Management</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notification delivery responses received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3283</w:t>
            </w:r>
          </w:p>
        </w:tc>
        <w:tc>
          <w:tcPr>
            <w:tcW w:w="243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RxUdrNmNotifAckNotSubscribed</w:t>
            </w:r>
            <w:proofErr w:type="spellEnd"/>
          </w:p>
        </w:tc>
        <w:tc>
          <w:tcPr>
            <w:tcW w:w="117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Notification Management</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notification delivery responses received indicating that the AS was not subscribed to the subscriber</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3284</w:t>
            </w:r>
          </w:p>
        </w:tc>
        <w:tc>
          <w:tcPr>
            <w:tcW w:w="243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roofErr w:type="spellStart"/>
            <w:r>
              <w:rPr>
                <w:rFonts w:asciiTheme="minorHAnsi" w:hAnsiTheme="minorHAnsi" w:cstheme="minorHAnsi"/>
                <w:sz w:val="16"/>
                <w:szCs w:val="16"/>
              </w:rPr>
              <w:t>RxUdrNmNotifAckTimeout</w:t>
            </w:r>
            <w:proofErr w:type="spellEnd"/>
          </w:p>
        </w:tc>
        <w:tc>
          <w:tcPr>
            <w:tcW w:w="117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Notification Management</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notification delivery requests sent where a response was not received within the configured timeout interval</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3285</w:t>
            </w:r>
          </w:p>
        </w:tc>
        <w:tc>
          <w:tcPr>
            <w:tcW w:w="243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roofErr w:type="spellStart"/>
            <w:r>
              <w:rPr>
                <w:rFonts w:asciiTheme="minorHAnsi" w:hAnsiTheme="minorHAnsi" w:cstheme="minorHAnsi"/>
                <w:sz w:val="16"/>
                <w:szCs w:val="16"/>
              </w:rPr>
              <w:t>TxUdrNmNotifExceededMaxTtl</w:t>
            </w:r>
            <w:proofErr w:type="spellEnd"/>
          </w:p>
        </w:tc>
        <w:tc>
          <w:tcPr>
            <w:tcW w:w="117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Notification Management</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notifications which exceeded the maximum configured time to live</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lastRenderedPageBreak/>
              <w:t>3286</w:t>
            </w:r>
          </w:p>
        </w:tc>
        <w:tc>
          <w:tcPr>
            <w:tcW w:w="243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roofErr w:type="spellStart"/>
            <w:r>
              <w:rPr>
                <w:rFonts w:asciiTheme="minorHAnsi" w:hAnsiTheme="minorHAnsi" w:cstheme="minorHAnsi"/>
                <w:sz w:val="16"/>
                <w:szCs w:val="16"/>
              </w:rPr>
              <w:t>TxUdrNmNotifExceededMaxDel</w:t>
            </w:r>
            <w:proofErr w:type="spellEnd"/>
          </w:p>
        </w:tc>
        <w:tc>
          <w:tcPr>
            <w:tcW w:w="117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Notification Management</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notifications  which exceeded the maximum configured number of delivery attempts allowed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3287</w:t>
            </w:r>
          </w:p>
        </w:tc>
        <w:tc>
          <w:tcPr>
            <w:tcW w:w="243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RxUdrNmNotifAckAsUnavailable</w:t>
            </w:r>
            <w:proofErr w:type="spellEnd"/>
          </w:p>
        </w:tc>
        <w:tc>
          <w:tcPr>
            <w:tcW w:w="117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Notification Management</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sz w:val="16"/>
                <w:szCs w:val="16"/>
              </w:rPr>
              <w:t>Total number of notifications which failed to be sent to the AS (i.e. the AS did not receive the notification)</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lang w:val="en-CA"/>
              </w:rPr>
              <w:t>3288</w:t>
            </w:r>
          </w:p>
        </w:tc>
        <w:tc>
          <w:tcPr>
            <w:tcW w:w="243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lang w:val="en-CA"/>
              </w:rPr>
              <w:t>RxUdrNmNotif</w:t>
            </w:r>
            <w:r>
              <w:rPr>
                <w:rFonts w:asciiTheme="minorHAnsi" w:hAnsiTheme="minorHAnsi" w:cstheme="minorHAnsi"/>
                <w:sz w:val="16"/>
                <w:szCs w:val="16"/>
              </w:rPr>
              <w:t>AckAsAvailable</w:t>
            </w:r>
            <w:proofErr w:type="spellEnd"/>
          </w:p>
        </w:tc>
        <w:tc>
          <w:tcPr>
            <w:tcW w:w="117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Notification Management</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lang w:val="en-CA"/>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sz w:val="16"/>
                <w:szCs w:val="16"/>
              </w:rPr>
              <w:t>Total number of notifications successfully sent the AS (i.e. the AS received the notification)</w:t>
            </w:r>
          </w:p>
        </w:tc>
      </w:tr>
      <w:tr w:rsidR="00D624B3" w:rsidTr="00D624B3">
        <w:trPr>
          <w:cantSplit/>
          <w:trHeight w:val="296"/>
        </w:trPr>
        <w:tc>
          <w:tcPr>
            <w:tcW w:w="9738" w:type="dxa"/>
            <w:gridSpan w:val="9"/>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D624B3" w:rsidRDefault="00D624B3">
            <w:pPr>
              <w:spacing w:before="20" w:after="20"/>
              <w:rPr>
                <w:rFonts w:asciiTheme="minorHAnsi" w:hAnsiTheme="minorHAnsi" w:cstheme="minorHAnsi"/>
                <w:b/>
                <w:sz w:val="16"/>
                <w:szCs w:val="16"/>
              </w:rPr>
            </w:pPr>
            <w:r>
              <w:rPr>
                <w:rFonts w:asciiTheme="minorHAnsi" w:hAnsiTheme="minorHAnsi" w:cstheme="minorHAnsi"/>
                <w:b/>
                <w:sz w:val="16"/>
                <w:szCs w:val="16"/>
              </w:rPr>
              <w:t xml:space="preserve">Auto Enrollment </w:t>
            </w:r>
            <w:r>
              <w:rPr>
                <w:rFonts w:asciiTheme="minorHAnsi" w:hAnsiTheme="minorHAnsi" w:cstheme="minorHAnsi"/>
                <w:b/>
                <w:color w:val="000000" w:themeColor="text1"/>
                <w:sz w:val="16"/>
                <w:szCs w:val="16"/>
              </w:rPr>
              <w:t>Measurement Group</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3181</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RxAeShSnrCreateMsgs</w:t>
            </w:r>
            <w:proofErr w:type="spellEnd"/>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Auto Enrollment</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Total number of subscribe requests received via the </w:t>
            </w: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interface where the subscriber was unknown and auto-enrollment was triggered to create the subscriber</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3182</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RxAeShPurCreateMsgs</w:t>
            </w:r>
            <w:proofErr w:type="spellEnd"/>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Auto Enrollment</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Total number of update requests received via the </w:t>
            </w: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interface where the subscriber was unknown and auto-enrollment was triggered to create the subscriber</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3183</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RxAeProvCreateMsgs</w:t>
            </w:r>
            <w:proofErr w:type="spellEnd"/>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Auto Enrollment</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requests received via the provisioning interface where the subscriber was unknown and auto-enrollment was triggered to create the subscriber</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3184</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RxAeShCreateSubSuccess</w:t>
            </w:r>
            <w:proofErr w:type="spellEnd"/>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Auto Enrollment</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Total number of auto-enrolled subscribers created via the </w:t>
            </w: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interface</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3186</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RxAeProvCreateSubSuccess</w:t>
            </w:r>
            <w:proofErr w:type="spellEnd"/>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Auto Enrollment</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auto-enrolled subscribers created via the provisioning interface</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3188</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RxAeConvertToProvSubSuccess</w:t>
            </w:r>
            <w:proofErr w:type="spellEnd"/>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Auto Enrollment</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auto-enrolled subscribers converted to being a provisioned subscriber</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3190</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RxAeShDeleteSubMsgs</w:t>
            </w:r>
            <w:proofErr w:type="spellEnd"/>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Auto Enrollment</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Total number of unsubscribe requests received via the </w:t>
            </w: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interface that triggered the removal of an auto-enrolled subscriber</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3191</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RxAeShDeleteSubSuccess</w:t>
            </w:r>
            <w:proofErr w:type="spellEnd"/>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Auto Enrollment</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Total number of auto-enrolled subscribers deleted via the </w:t>
            </w: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Interface</w:t>
            </w:r>
          </w:p>
        </w:tc>
      </w:tr>
      <w:tr w:rsidR="00D624B3" w:rsidTr="00D624B3">
        <w:trPr>
          <w:cantSplit/>
          <w:trHeight w:val="296"/>
        </w:trPr>
        <w:tc>
          <w:tcPr>
            <w:tcW w:w="9738" w:type="dxa"/>
            <w:gridSpan w:val="9"/>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D624B3" w:rsidRDefault="00D624B3">
            <w:pPr>
              <w:spacing w:before="20" w:after="20"/>
              <w:rPr>
                <w:rFonts w:asciiTheme="minorHAnsi" w:hAnsiTheme="minorHAnsi" w:cstheme="minorHAnsi"/>
                <w:b/>
                <w:sz w:val="16"/>
                <w:szCs w:val="16"/>
              </w:rPr>
            </w:pPr>
            <w:r>
              <w:rPr>
                <w:rFonts w:asciiTheme="minorHAnsi" w:hAnsiTheme="minorHAnsi" w:cstheme="minorHAnsi"/>
                <w:b/>
                <w:sz w:val="16"/>
                <w:szCs w:val="16"/>
              </w:rPr>
              <w:t xml:space="preserve">UDRBE Exceptions </w:t>
            </w:r>
            <w:r>
              <w:rPr>
                <w:rFonts w:asciiTheme="minorHAnsi" w:hAnsiTheme="minorHAnsi" w:cstheme="minorHAnsi"/>
                <w:b/>
                <w:color w:val="000000" w:themeColor="text1"/>
                <w:sz w:val="16"/>
                <w:szCs w:val="16"/>
              </w:rPr>
              <w:t>Measurement Group</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3251</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RxUdrSmSubscribeSnoFull</w:t>
            </w:r>
            <w:proofErr w:type="spellEnd"/>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UDRBE Exceptions</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sz w:val="16"/>
                <w:szCs w:val="16"/>
                <w:lang w:val="en-CA"/>
              </w:rPr>
            </w:pPr>
            <w:r>
              <w:rPr>
                <w:sz w:val="16"/>
                <w:szCs w:val="16"/>
                <w:lang w:val="en-CA"/>
              </w:rPr>
              <w:t>Total number of times when adding a new subscription, the subscription (SNO) record for the subscriber exceeded the maximum number of allowed subscriptions, and caused a subscription(s) to be removed.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3289</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both"/>
              <w:rPr>
                <w:rFonts w:asciiTheme="minorHAnsi" w:hAnsiTheme="minorHAnsi" w:cstheme="minorHAnsi"/>
                <w:sz w:val="16"/>
                <w:szCs w:val="16"/>
              </w:rPr>
            </w:pPr>
            <w:proofErr w:type="spellStart"/>
            <w:r>
              <w:rPr>
                <w:rFonts w:asciiTheme="minorHAnsi" w:hAnsiTheme="minorHAnsi" w:cstheme="minorHAnsi"/>
                <w:sz w:val="16"/>
                <w:szCs w:val="16"/>
              </w:rPr>
              <w:t>TxUdrNmNotifComAgentError</w:t>
            </w:r>
            <w:proofErr w:type="spellEnd"/>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UDRBE Exceptions</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Total number of notification delivery requests sent which resulted in a </w:t>
            </w:r>
            <w:proofErr w:type="spellStart"/>
            <w:r>
              <w:rPr>
                <w:rFonts w:asciiTheme="minorHAnsi" w:hAnsiTheme="minorHAnsi" w:cstheme="minorHAnsi"/>
                <w:sz w:val="16"/>
                <w:szCs w:val="16"/>
              </w:rPr>
              <w:t>ComAgent</w:t>
            </w:r>
            <w:proofErr w:type="spellEnd"/>
            <w:r>
              <w:rPr>
                <w:rFonts w:asciiTheme="minorHAnsi" w:hAnsiTheme="minorHAnsi" w:cstheme="minorHAnsi"/>
                <w:sz w:val="16"/>
                <w:szCs w:val="16"/>
              </w:rPr>
              <w:t xml:space="preserve"> delivery failure of the notification delivery request</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3290</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both"/>
              <w:rPr>
                <w:rFonts w:asciiTheme="minorHAnsi" w:hAnsiTheme="minorHAnsi" w:cstheme="minorHAnsi"/>
                <w:sz w:val="16"/>
                <w:szCs w:val="16"/>
              </w:rPr>
            </w:pPr>
            <w:proofErr w:type="spellStart"/>
            <w:r>
              <w:rPr>
                <w:rFonts w:asciiTheme="minorHAnsi" w:hAnsiTheme="minorHAnsi" w:cstheme="minorHAnsi"/>
                <w:sz w:val="16"/>
                <w:szCs w:val="16"/>
              </w:rPr>
              <w:t>TxUdrNmNotifDeletedTableFull</w:t>
            </w:r>
            <w:proofErr w:type="spellEnd"/>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UDRBE Exceptions</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notifications which were deleted because the maximum configured number of outstanding notifications allowed has been exceeded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3291</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both"/>
              <w:rPr>
                <w:rFonts w:asciiTheme="minorHAnsi" w:hAnsiTheme="minorHAnsi" w:cstheme="minorHAnsi"/>
                <w:sz w:val="16"/>
                <w:szCs w:val="16"/>
              </w:rPr>
            </w:pPr>
            <w:proofErr w:type="spellStart"/>
            <w:r>
              <w:rPr>
                <w:rFonts w:asciiTheme="minorHAnsi" w:hAnsiTheme="minorHAnsi" w:cstheme="minorHAnsi"/>
                <w:sz w:val="16"/>
                <w:szCs w:val="16"/>
              </w:rPr>
              <w:t>RxUdrNmNotifAckLateResponse</w:t>
            </w:r>
            <w:proofErr w:type="spellEnd"/>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UDRBE Exceptions</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notification delivery responses received after the delivery timeout period had expired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3292</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both"/>
              <w:rPr>
                <w:rFonts w:asciiTheme="minorHAnsi" w:hAnsiTheme="minorHAnsi" w:cstheme="minorHAnsi"/>
                <w:sz w:val="16"/>
                <w:szCs w:val="16"/>
              </w:rPr>
            </w:pPr>
            <w:proofErr w:type="spellStart"/>
            <w:r>
              <w:rPr>
                <w:rFonts w:asciiTheme="minorHAnsi" w:hAnsiTheme="minorHAnsi" w:cstheme="minorHAnsi"/>
                <w:sz w:val="16"/>
                <w:szCs w:val="16"/>
              </w:rPr>
              <w:t>TxUdrNmNotifNoValidEntity</w:t>
            </w:r>
            <w:proofErr w:type="spellEnd"/>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UDRBE Exceptions</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notifications to be sent that does not consists of any valid entities</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3185</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both"/>
              <w:rPr>
                <w:rFonts w:asciiTheme="minorHAnsi" w:hAnsiTheme="minorHAnsi" w:cstheme="minorHAnsi"/>
                <w:sz w:val="16"/>
                <w:szCs w:val="16"/>
              </w:rPr>
            </w:pPr>
            <w:proofErr w:type="spellStart"/>
            <w:r>
              <w:rPr>
                <w:rFonts w:asciiTheme="minorHAnsi" w:hAnsiTheme="minorHAnsi" w:cstheme="minorHAnsi"/>
                <w:sz w:val="16"/>
                <w:szCs w:val="16"/>
              </w:rPr>
              <w:t>EvAeShCreateSubFailed</w:t>
            </w:r>
            <w:proofErr w:type="spellEnd"/>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UDRBE Exceptions</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Total number of failed attempts to create an auto-enrolled subscriber via the </w:t>
            </w: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interface</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3187</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both"/>
              <w:rPr>
                <w:rFonts w:asciiTheme="minorHAnsi" w:hAnsiTheme="minorHAnsi" w:cstheme="minorHAnsi"/>
                <w:sz w:val="16"/>
                <w:szCs w:val="16"/>
              </w:rPr>
            </w:pPr>
            <w:proofErr w:type="spellStart"/>
            <w:r>
              <w:rPr>
                <w:rFonts w:asciiTheme="minorHAnsi" w:hAnsiTheme="minorHAnsi" w:cstheme="minorHAnsi"/>
                <w:sz w:val="16"/>
                <w:szCs w:val="16"/>
              </w:rPr>
              <w:t>EvAeProvCreateSubFailed</w:t>
            </w:r>
            <w:proofErr w:type="spellEnd"/>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UDRBE Exceptions</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failed attempts to create an auto-enrolled subscriber via the provisioning interface</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3189</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both"/>
              <w:rPr>
                <w:rFonts w:asciiTheme="minorHAnsi" w:hAnsiTheme="minorHAnsi" w:cstheme="minorHAnsi"/>
                <w:sz w:val="16"/>
                <w:szCs w:val="16"/>
              </w:rPr>
            </w:pPr>
            <w:proofErr w:type="spellStart"/>
            <w:r>
              <w:rPr>
                <w:rFonts w:asciiTheme="minorHAnsi" w:hAnsiTheme="minorHAnsi" w:cstheme="minorHAnsi"/>
                <w:sz w:val="16"/>
                <w:szCs w:val="16"/>
              </w:rPr>
              <w:t>EvAeConvertToProvSubFailed</w:t>
            </w:r>
            <w:proofErr w:type="spellEnd"/>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UDRBE Exceptions</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Total number of failed attempts to convert an auto-enrolled subscribers to a provisioned subscriber</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3192</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both"/>
              <w:rPr>
                <w:rFonts w:asciiTheme="minorHAnsi" w:hAnsiTheme="minorHAnsi" w:cstheme="minorHAnsi"/>
                <w:sz w:val="16"/>
                <w:szCs w:val="16"/>
              </w:rPr>
            </w:pPr>
            <w:proofErr w:type="spellStart"/>
            <w:r>
              <w:rPr>
                <w:rFonts w:asciiTheme="minorHAnsi" w:hAnsiTheme="minorHAnsi" w:cstheme="minorHAnsi"/>
                <w:sz w:val="16"/>
                <w:szCs w:val="16"/>
              </w:rPr>
              <w:t>EvAeShDeleteSubFailed</w:t>
            </w:r>
            <w:proofErr w:type="spellEnd"/>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UDRBE Exceptions</w:t>
            </w:r>
          </w:p>
        </w:tc>
        <w:tc>
          <w:tcPr>
            <w:tcW w:w="81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Total number of failed attempts to delete an auto-enrolled subscriber via the </w:t>
            </w: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interface</w:t>
            </w:r>
          </w:p>
        </w:tc>
      </w:tr>
      <w:tr w:rsidR="00D624B3" w:rsidTr="00D624B3">
        <w:trPr>
          <w:cantSplit/>
          <w:trHeight w:val="296"/>
        </w:trPr>
        <w:tc>
          <w:tcPr>
            <w:tcW w:w="9738" w:type="dxa"/>
            <w:gridSpan w:val="9"/>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D624B3" w:rsidRDefault="00D624B3">
            <w:pPr>
              <w:spacing w:before="20" w:after="20"/>
              <w:rPr>
                <w:rFonts w:cs="Arial"/>
                <w:b/>
              </w:rPr>
            </w:pPr>
            <w:r>
              <w:rPr>
                <w:rFonts w:asciiTheme="minorHAnsi" w:hAnsiTheme="minorHAnsi" w:cstheme="minorHAnsi"/>
                <w:b/>
                <w:sz w:val="16"/>
                <w:szCs w:val="16"/>
              </w:rPr>
              <w:t>Per Connection Measurements</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3401</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TmResponseTimeSPR</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UDRFE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Average Time from Request to Response</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3402</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RxRequestAll</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UDRFE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Requests received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3403</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RxRequestUDR</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 xml:space="preserve">Total Number of UDR Requests </w:t>
            </w:r>
            <w:proofErr w:type="spellStart"/>
            <w:r>
              <w:rPr>
                <w:rFonts w:asciiTheme="minorHAnsi" w:hAnsiTheme="minorHAnsi" w:cstheme="minorHAnsi"/>
                <w:sz w:val="16"/>
                <w:szCs w:val="16"/>
              </w:rPr>
              <w:t>Requests</w:t>
            </w:r>
            <w:proofErr w:type="spellEnd"/>
            <w:r>
              <w:rPr>
                <w:rFonts w:asciiTheme="minorHAnsi" w:hAnsiTheme="minorHAnsi" w:cstheme="minorHAnsi"/>
                <w:sz w:val="16"/>
                <w:szCs w:val="16"/>
              </w:rPr>
              <w:t xml:space="preserve"> Received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3404</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RxRequestPUR</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PUR Requests Received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lastRenderedPageBreak/>
              <w:t>3405</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RxRequestSNR</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SNR Requests Received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3406</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RxResponsePNA</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PNA Responses Received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3407</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TxResponseAll</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UDRFE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Responses sent</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3408</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TxResponseUDA</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UDA Responses Sent to PCRF</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3409</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TxResponsePUA</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PUA Responses Sent to PCRF</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3410</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TxResponseSNA</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SNA Responses Sent to PCRF</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3411</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TxRequestPNR</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PNR Requests Sent to PCRF</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3412</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RxRequestSuccessfulAll</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UDRFE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Requests successfully processed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3413</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RxRequestSuccessfulUDR</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UDRFE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 xml:space="preserve">Total Number of UDR Requests successfully processed </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3414</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RxRequestSuccessfulPUR</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UDRFE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PUR Requests successfully processed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3415</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RxRequestSuccessfulSNR</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UDRFE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SNR Requests successfully processed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3416</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TxRequestSuccessfulPNR</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UDRFE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PNR Requests successfully processed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3417</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RxRequestFailedAll</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UDRFE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requests that have failed to be processed due to errors</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3418</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RxRequestFailedUDR</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UDRFE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UDR requests that have failed to be processed due to errors</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3419</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RxRequestFailedPUR</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UDRFE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PUR requests that have failed to be processed due to errors</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3420</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RxRequestFailedSNR</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UDRFE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SNR requests that have failed to be processed due to errors</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3421</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TxRequestFailedPNR</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UDRFE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PNR requests that have failed to be processed due to errors</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3422</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RxRequestDiscarded</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UDRFE Exception</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requests that have been discarded due to the signaling connection being shutdown, server being shutdown, or transaction not becoming durable within the allowed amount of time</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3423</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RxRequestRejectedUnknownUser</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UDRFE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Requests that cannot be processed due to unknown User</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3424</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RxRequestRejectedInvalidServiceInd</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Requests which cannot be processed due to invalid service indication</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3425</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RxRequestRejectedMessageDecodingFailed</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UDRFE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Requests which cannot be processed due to message decoding failure</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3426</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RxRequestRejectedComAgentError</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Exceptions</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 xml:space="preserve">Total Number of Requests which cannot be processed due to </w:t>
            </w:r>
            <w:proofErr w:type="spellStart"/>
            <w:r>
              <w:rPr>
                <w:rFonts w:asciiTheme="minorHAnsi" w:hAnsiTheme="minorHAnsi" w:cstheme="minorHAnsi"/>
                <w:sz w:val="16"/>
                <w:szCs w:val="16"/>
              </w:rPr>
              <w:t>ComAgent</w:t>
            </w:r>
            <w:proofErr w:type="spellEnd"/>
            <w:r>
              <w:rPr>
                <w:rFonts w:asciiTheme="minorHAnsi" w:hAnsiTheme="minorHAnsi" w:cstheme="minorHAnsi"/>
                <w:sz w:val="16"/>
                <w:szCs w:val="16"/>
              </w:rPr>
              <w:t xml:space="preserve"> Errors</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3429</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RxRequestRejectedPermissionsNotPresent</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Exceptions</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Requests which cannot be processed as host does not have the permissions to execute the operation.</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3430</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RxResponseRejectedMessageDecodingFailed</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Exceptions</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Responses which cannot be processed due to message decoding failure</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3431</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RxResponseRejectedUnknownApplicationId</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Exceptions</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Responses which cannot be processed due to unknown application id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3432</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RxResponseRejectedComAgentError</w:t>
            </w:r>
            <w:proofErr w:type="spellEnd"/>
            <w:r>
              <w:rPr>
                <w:rFonts w:asciiTheme="minorHAnsi" w:hAnsiTheme="minorHAnsi" w:cstheme="minorHAnsi"/>
                <w:sz w:val="16"/>
                <w:szCs w:val="16"/>
              </w:rPr>
              <w:t xml:space="preserve"> </w:t>
            </w:r>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Exceptions</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 xml:space="preserve">Total Number of Responses which cannot be processed due to </w:t>
            </w:r>
            <w:proofErr w:type="spellStart"/>
            <w:r>
              <w:rPr>
                <w:rFonts w:asciiTheme="minorHAnsi" w:hAnsiTheme="minorHAnsi" w:cstheme="minorHAnsi"/>
                <w:sz w:val="16"/>
                <w:szCs w:val="16"/>
              </w:rPr>
              <w:t>ComAgent</w:t>
            </w:r>
            <w:proofErr w:type="spellEnd"/>
            <w:r>
              <w:rPr>
                <w:rFonts w:asciiTheme="minorHAnsi" w:hAnsiTheme="minorHAnsi" w:cstheme="minorHAnsi"/>
                <w:sz w:val="16"/>
                <w:szCs w:val="16"/>
              </w:rPr>
              <w:t xml:space="preserve"> Errors</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3436</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TmPNAReceiveTimeOut</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Exceptions</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PNR is sent but transaction is timed out as PNA is not received in configured time</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3437</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TmResponseEventTimeOut</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Exceptions</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Request event is sent to UDRBE but transaction is timed out as UDRBE response event is not received in configured time</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3438</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TmUdrbeOrphanResponse</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Exceptions</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Response event is received from UDRBE for which no pending request event is found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lastRenderedPageBreak/>
              <w:t>3439</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TmRemotePeerOrphanResponse</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Exceptions</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Response is received from Remote Diameter Peer for which no pending request event is found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3440</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TmUdrAvgStkEventQ</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UDRFE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Average UDR stack event queue utilization</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3441</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TmUdrPeakStkEventQ</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UDRFE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Maximum UDR stack event queue size utilization</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3442</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RxInvalidDataRefValue</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Exceptions</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SNR, PUR or UDR  requests that contained an  invalid Data Reference AVP value</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3443</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RxInvalidExpTimeValue</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Exceptions</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 xml:space="preserve">Total number of SNR requests that contained an invalid </w:t>
            </w:r>
            <w:proofErr w:type="spellStart"/>
            <w:r>
              <w:rPr>
                <w:rFonts w:asciiTheme="minorHAnsi" w:hAnsiTheme="minorHAnsi" w:cstheme="minorHAnsi"/>
                <w:sz w:val="16"/>
                <w:szCs w:val="16"/>
              </w:rPr>
              <w:t>ExpiryTime</w:t>
            </w:r>
            <w:proofErr w:type="spellEnd"/>
            <w:r>
              <w:rPr>
                <w:rFonts w:asciiTheme="minorHAnsi" w:hAnsiTheme="minorHAnsi" w:cstheme="minorHAnsi"/>
                <w:sz w:val="16"/>
                <w:szCs w:val="16"/>
              </w:rPr>
              <w:t xml:space="preserve"> AVP value</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3444</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TxPnrCreateFailed</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Exceptions</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PNR requests that failed to build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3445</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TxPnaAsUnavailable</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Exceptions</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PNA responses received indicating that an AS was unavailable</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3446</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RxTooMuchData</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Exceptions</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PUR requests that contained too much data to process</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3447</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RxInvalidDelete</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Exceptions</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PUR requests that contained a delete request with a sequence number of 0</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3448</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RxRequestRejectedUnknownApplicationId</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Exceptions</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requests which cannot be processed due to unknown application Id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3449</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TmUdrReqAvgQ</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UDRFE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Average UDR Request queue utilization</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3450</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TmUdrReqPeakQ</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UDRFE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Maximum UDR Request queue size utilization</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3451</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TmUdrAnsAvgQ</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UDRFE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Average UDR Answer queue utilization</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3452</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TmUdrAnsPeakQ</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UDRFE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Maximum UDR Answer queue size utilization</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3453</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RxResponseAll</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UDRFE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Responses received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3454</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TxRequestAll</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UDRFE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Requests sent</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3455</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TxRequestSuccessfulAll</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UDRFE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Requests successfully processed</w:t>
            </w:r>
          </w:p>
        </w:tc>
      </w:tr>
      <w:tr w:rsidR="00D624B3" w:rsidTr="00D624B3">
        <w:trPr>
          <w:cantSplit/>
          <w:trHeight w:val="296"/>
        </w:trPr>
        <w:tc>
          <w:tcPr>
            <w:tcW w:w="73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3456</w:t>
            </w:r>
          </w:p>
        </w:tc>
        <w:tc>
          <w:tcPr>
            <w:tcW w:w="2250"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TxRequestFailedAll</w:t>
            </w:r>
            <w:proofErr w:type="spellEnd"/>
          </w:p>
        </w:tc>
        <w:tc>
          <w:tcPr>
            <w:tcW w:w="1350" w:type="dxa"/>
            <w:gridSpan w:val="4"/>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UDRFE Performance</w:t>
            </w:r>
          </w:p>
        </w:tc>
        <w:tc>
          <w:tcPr>
            <w:tcW w:w="81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5 min</w:t>
            </w:r>
          </w:p>
        </w:tc>
        <w:tc>
          <w:tcPr>
            <w:tcW w:w="459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Total number of requests that have failed to be processed due to errors</w:t>
            </w:r>
          </w:p>
        </w:tc>
      </w:tr>
    </w:tbl>
    <w:p w:rsidR="00D624B3" w:rsidRDefault="00D624B3" w:rsidP="00D624B3">
      <w:pPr>
        <w:pStyle w:val="BodyText"/>
      </w:pPr>
    </w:p>
    <w:bookmarkEnd w:id="93"/>
    <w:bookmarkEnd w:id="94"/>
    <w:p w:rsidR="00D624B3" w:rsidRDefault="00D624B3" w:rsidP="00D624B3">
      <w:pPr>
        <w:pStyle w:val="BodyText"/>
      </w:pPr>
      <w:r>
        <w:br w:type="page"/>
      </w:r>
    </w:p>
    <w:p w:rsidR="00D624B3" w:rsidRDefault="00D624B3" w:rsidP="00D624B3">
      <w:pPr>
        <w:keepNext/>
        <w:numPr>
          <w:ilvl w:val="1"/>
          <w:numId w:val="28"/>
        </w:numPr>
        <w:spacing w:before="240" w:after="60"/>
        <w:outlineLvl w:val="1"/>
        <w:rPr>
          <w:rFonts w:ascii="Arial" w:hAnsi="Arial" w:cs="Arial"/>
          <w:b/>
          <w:bCs/>
          <w:iCs/>
          <w:sz w:val="28"/>
          <w:szCs w:val="28"/>
        </w:rPr>
      </w:pPr>
      <w:bookmarkStart w:id="95" w:name="_Toc428960929"/>
      <w:r>
        <w:rPr>
          <w:rFonts w:ascii="Arial" w:hAnsi="Arial" w:cs="Arial"/>
          <w:b/>
          <w:bCs/>
          <w:iCs/>
          <w:sz w:val="28"/>
          <w:szCs w:val="28"/>
        </w:rPr>
        <w:lastRenderedPageBreak/>
        <w:t>KPIs</w:t>
      </w:r>
      <w:bookmarkEnd w:id="95"/>
    </w:p>
    <w:p w:rsidR="00D624B3" w:rsidRDefault="00D624B3" w:rsidP="00D624B3">
      <w:pPr>
        <w:pStyle w:val="BodyText"/>
      </w:pPr>
      <w:bookmarkStart w:id="96" w:name="OLE_LINK31"/>
      <w:bookmarkStart w:id="97" w:name="OLE_LINK30"/>
      <w:bookmarkStart w:id="98" w:name="OLE_LINK27"/>
      <w:r>
        <w:t xml:space="preserve"> </w:t>
      </w:r>
    </w:p>
    <w:p w:rsidR="00D624B3" w:rsidRDefault="00D624B3" w:rsidP="00D624B3">
      <w:r>
        <w:rPr>
          <w:noProof/>
          <w:lang w:eastAsia="en-US"/>
        </w:rPr>
        <w:drawing>
          <wp:inline distT="0" distB="0" distL="0" distR="0">
            <wp:extent cx="5943600" cy="1297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297305"/>
                    </a:xfrm>
                    <a:prstGeom prst="rect">
                      <a:avLst/>
                    </a:prstGeom>
                    <a:noFill/>
                    <a:ln>
                      <a:noFill/>
                    </a:ln>
                  </pic:spPr>
                </pic:pic>
              </a:graphicData>
            </a:graphic>
          </wp:inline>
        </w:drawing>
      </w:r>
    </w:p>
    <w:p w:rsidR="00D624B3" w:rsidRDefault="00D624B3" w:rsidP="00D624B3">
      <w:pPr>
        <w:pStyle w:val="BodyText"/>
      </w:pP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0"/>
        <w:gridCol w:w="2307"/>
        <w:gridCol w:w="692"/>
        <w:gridCol w:w="5966"/>
      </w:tblGrid>
      <w:tr w:rsidR="00D624B3" w:rsidTr="00D624B3">
        <w:trPr>
          <w:trHeight w:val="251"/>
          <w:tblHeader/>
        </w:trPr>
        <w:tc>
          <w:tcPr>
            <w:tcW w:w="77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624B3" w:rsidRDefault="00D624B3">
            <w:pPr>
              <w:spacing w:before="20" w:after="20"/>
              <w:jc w:val="center"/>
              <w:rPr>
                <w:rFonts w:asciiTheme="minorHAnsi" w:hAnsiTheme="minorHAnsi" w:cstheme="minorHAnsi"/>
                <w:b/>
                <w:sz w:val="16"/>
                <w:szCs w:val="16"/>
              </w:rPr>
            </w:pPr>
            <w:r>
              <w:rPr>
                <w:rFonts w:asciiTheme="minorHAnsi" w:hAnsiTheme="minorHAnsi" w:cstheme="minorHAnsi"/>
                <w:b/>
                <w:sz w:val="16"/>
                <w:szCs w:val="16"/>
              </w:rPr>
              <w:t>ID</w:t>
            </w:r>
          </w:p>
        </w:tc>
        <w:tc>
          <w:tcPr>
            <w:tcW w:w="230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624B3" w:rsidRDefault="00D624B3">
            <w:pPr>
              <w:spacing w:before="20" w:after="20"/>
              <w:jc w:val="center"/>
              <w:rPr>
                <w:rFonts w:asciiTheme="minorHAnsi" w:hAnsiTheme="minorHAnsi" w:cstheme="minorHAnsi"/>
                <w:b/>
                <w:sz w:val="16"/>
                <w:szCs w:val="16"/>
              </w:rPr>
            </w:pPr>
            <w:r>
              <w:rPr>
                <w:rFonts w:asciiTheme="minorHAnsi" w:hAnsiTheme="minorHAnsi" w:cstheme="minorHAnsi"/>
                <w:b/>
                <w:sz w:val="16"/>
                <w:szCs w:val="16"/>
              </w:rPr>
              <w:t>Name</w:t>
            </w:r>
          </w:p>
        </w:tc>
        <w:tc>
          <w:tcPr>
            <w:tcW w:w="69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624B3" w:rsidRDefault="00D624B3">
            <w:pPr>
              <w:spacing w:before="20" w:after="20"/>
              <w:jc w:val="center"/>
              <w:rPr>
                <w:rFonts w:asciiTheme="minorHAnsi" w:hAnsiTheme="minorHAnsi" w:cstheme="minorHAnsi"/>
                <w:b/>
                <w:sz w:val="16"/>
                <w:szCs w:val="16"/>
              </w:rPr>
            </w:pPr>
            <w:r>
              <w:rPr>
                <w:rFonts w:asciiTheme="minorHAnsi" w:hAnsiTheme="minorHAnsi" w:cstheme="minorHAnsi"/>
                <w:b/>
                <w:sz w:val="16"/>
                <w:szCs w:val="16"/>
              </w:rPr>
              <w:t>Avg.</w:t>
            </w:r>
          </w:p>
          <w:p w:rsidR="00D624B3" w:rsidRDefault="00D624B3">
            <w:pPr>
              <w:spacing w:before="20" w:after="20"/>
              <w:jc w:val="center"/>
              <w:rPr>
                <w:rFonts w:asciiTheme="minorHAnsi" w:hAnsiTheme="minorHAnsi" w:cstheme="minorHAnsi"/>
                <w:b/>
                <w:sz w:val="16"/>
                <w:szCs w:val="16"/>
              </w:rPr>
            </w:pPr>
            <w:r>
              <w:rPr>
                <w:rFonts w:asciiTheme="minorHAnsi" w:hAnsiTheme="minorHAnsi" w:cstheme="minorHAnsi"/>
                <w:b/>
                <w:sz w:val="16"/>
                <w:szCs w:val="16"/>
              </w:rPr>
              <w:t>Interval</w:t>
            </w:r>
          </w:p>
        </w:tc>
        <w:tc>
          <w:tcPr>
            <w:tcW w:w="596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624B3" w:rsidRDefault="00D624B3">
            <w:pPr>
              <w:spacing w:before="20" w:after="20"/>
              <w:jc w:val="center"/>
              <w:rPr>
                <w:rFonts w:asciiTheme="minorHAnsi" w:hAnsiTheme="minorHAnsi" w:cstheme="minorHAnsi"/>
                <w:b/>
                <w:sz w:val="16"/>
                <w:szCs w:val="16"/>
              </w:rPr>
            </w:pPr>
            <w:r>
              <w:rPr>
                <w:rFonts w:asciiTheme="minorHAnsi" w:hAnsiTheme="minorHAnsi" w:cstheme="minorHAnsi"/>
                <w:b/>
                <w:sz w:val="16"/>
                <w:szCs w:val="16"/>
              </w:rPr>
              <w:t>Description</w:t>
            </w:r>
          </w:p>
        </w:tc>
      </w:tr>
      <w:tr w:rsidR="00D624B3" w:rsidTr="00D624B3">
        <w:trPr>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13000</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RxRasProvConnection</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The number of provisioning client connections currently established. A single connection includes a client having successfully established a </w:t>
            </w:r>
            <w:proofErr w:type="spellStart"/>
            <w:r>
              <w:rPr>
                <w:rFonts w:asciiTheme="minorHAnsi" w:hAnsiTheme="minorHAnsi" w:cstheme="minorHAnsi"/>
                <w:sz w:val="16"/>
                <w:szCs w:val="16"/>
              </w:rPr>
              <w:t>tcp</w:t>
            </w:r>
            <w:proofErr w:type="spellEnd"/>
            <w:r>
              <w:rPr>
                <w:rFonts w:asciiTheme="minorHAnsi" w:hAnsiTheme="minorHAnsi" w:cstheme="minorHAnsi"/>
                <w:sz w:val="16"/>
                <w:szCs w:val="16"/>
              </w:rPr>
              <w:t>/</w:t>
            </w:r>
            <w:proofErr w:type="spellStart"/>
            <w:r>
              <w:rPr>
                <w:rFonts w:asciiTheme="minorHAnsi" w:hAnsiTheme="minorHAnsi" w:cstheme="minorHAnsi"/>
                <w:sz w:val="16"/>
                <w:szCs w:val="16"/>
              </w:rPr>
              <w:t>ip</w:t>
            </w:r>
            <w:proofErr w:type="spellEnd"/>
            <w:r>
              <w:rPr>
                <w:rFonts w:asciiTheme="minorHAnsi" w:hAnsiTheme="minorHAnsi" w:cstheme="minorHAnsi"/>
                <w:sz w:val="16"/>
                <w:szCs w:val="16"/>
              </w:rPr>
              <w:t xml:space="preserve"> connection, sent a provisioning connect message, and having received a successful response.</w:t>
            </w:r>
          </w:p>
        </w:tc>
      </w:tr>
      <w:tr w:rsidR="00D624B3" w:rsidTr="00D624B3">
        <w:trPr>
          <w:trHeight w:val="260"/>
        </w:trPr>
        <w:tc>
          <w:tcPr>
            <w:tcW w:w="77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13001</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RxRasProvMsgsReceivedRate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number of provisioning messages that have been received per second.</w:t>
            </w:r>
          </w:p>
        </w:tc>
      </w:tr>
      <w:tr w:rsidR="00D624B3" w:rsidTr="00D624B3">
        <w:trPr>
          <w:trHeight w:val="260"/>
        </w:trPr>
        <w:tc>
          <w:tcPr>
            <w:tcW w:w="77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13002</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RxRasProvMsgsSuccessfulRate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number of provisioning messages that have been successfully processed per second.</w:t>
            </w:r>
          </w:p>
        </w:tc>
      </w:tr>
      <w:tr w:rsidR="00D624B3" w:rsidTr="00D624B3">
        <w:tc>
          <w:tcPr>
            <w:tcW w:w="77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13003</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RxRasProvMsgsFailedRate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The number of provisioning messages that have failed to be processed due to errors per second. </w:t>
            </w:r>
          </w:p>
        </w:tc>
      </w:tr>
      <w:tr w:rsidR="00D624B3" w:rsidTr="00D624B3">
        <w:tc>
          <w:tcPr>
            <w:tcW w:w="77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13004</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RxRasProvMsgsSentRate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number of provisioning messages sent per second.</w:t>
            </w:r>
          </w:p>
        </w:tc>
      </w:tr>
      <w:tr w:rsidR="00D624B3" w:rsidTr="00D624B3">
        <w:tc>
          <w:tcPr>
            <w:tcW w:w="77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13005</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RxRasProvMsgsDiscardedRate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number of provisioning messages discarded per second. Provisioning messages being discarded is due to the connection being shutdown, server being shutdown, server’s role switching from active to standby, or transaction not becoming durable within the allowed amount of time.</w:t>
            </w:r>
          </w:p>
        </w:tc>
      </w:tr>
      <w:tr w:rsidR="00D624B3" w:rsidTr="00D624B3">
        <w:tc>
          <w:tcPr>
            <w:tcW w:w="770" w:type="dxa"/>
            <w:tcBorders>
              <w:top w:val="single" w:sz="4" w:space="0" w:color="auto"/>
              <w:left w:val="single" w:sz="4" w:space="0" w:color="auto"/>
              <w:bottom w:val="single" w:sz="4" w:space="0" w:color="auto"/>
              <w:right w:val="single" w:sz="4" w:space="0" w:color="auto"/>
            </w:tcBorders>
            <w:hideMark/>
          </w:tcPr>
          <w:p w:rsidR="00D624B3" w:rsidRDefault="00D624B3">
            <w:pPr>
              <w:keepNext/>
              <w:keepLines/>
              <w:spacing w:before="20" w:after="20"/>
              <w:jc w:val="center"/>
              <w:rPr>
                <w:rFonts w:asciiTheme="minorHAnsi" w:hAnsiTheme="minorHAnsi" w:cstheme="minorHAnsi"/>
                <w:sz w:val="16"/>
                <w:szCs w:val="16"/>
              </w:rPr>
            </w:pPr>
            <w:r>
              <w:rPr>
                <w:rFonts w:asciiTheme="minorHAnsi" w:hAnsiTheme="minorHAnsi" w:cstheme="minorHAnsi"/>
                <w:sz w:val="16"/>
                <w:szCs w:val="16"/>
              </w:rPr>
              <w:t>13006</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keepNext/>
              <w:keepLines/>
              <w:spacing w:before="20" w:after="20"/>
              <w:rPr>
                <w:rFonts w:asciiTheme="minorHAnsi" w:hAnsiTheme="minorHAnsi" w:cstheme="minorHAnsi"/>
                <w:sz w:val="16"/>
                <w:szCs w:val="16"/>
              </w:rPr>
            </w:pPr>
            <w:proofErr w:type="spellStart"/>
            <w:r>
              <w:rPr>
                <w:rFonts w:asciiTheme="minorHAnsi" w:hAnsiTheme="minorHAnsi" w:cstheme="minorHAnsi"/>
                <w:sz w:val="16"/>
                <w:szCs w:val="16"/>
              </w:rPr>
              <w:t>ProvTxnCommittedRate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keepNext/>
              <w:keepLines/>
              <w:spacing w:before="20" w:after="20"/>
              <w:jc w:val="center"/>
              <w:rPr>
                <w:rFonts w:asciiTheme="minorHAnsi" w:hAnsiTheme="minorHAnsi" w:cstheme="minorHAnsi"/>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keepNext/>
              <w:keepLines/>
              <w:spacing w:before="20" w:after="20"/>
              <w:rPr>
                <w:rFonts w:asciiTheme="minorHAnsi" w:hAnsiTheme="minorHAnsi" w:cstheme="minorHAnsi"/>
                <w:sz w:val="16"/>
                <w:szCs w:val="16"/>
              </w:rPr>
            </w:pPr>
            <w:r>
              <w:rPr>
                <w:rFonts w:asciiTheme="minorHAnsi" w:hAnsiTheme="minorHAnsi" w:cstheme="minorHAnsi"/>
                <w:sz w:val="16"/>
                <w:szCs w:val="16"/>
              </w:rPr>
              <w:t>The number of provisioning transactions that have been successfully committed per second to the database (memory and on disk) on the active server of the primary UDR cluster.</w:t>
            </w:r>
          </w:p>
        </w:tc>
      </w:tr>
      <w:tr w:rsidR="00D624B3" w:rsidTr="00D624B3">
        <w:tc>
          <w:tcPr>
            <w:tcW w:w="770" w:type="dxa"/>
            <w:tcBorders>
              <w:top w:val="single" w:sz="4" w:space="0" w:color="auto"/>
              <w:left w:val="single" w:sz="4" w:space="0" w:color="auto"/>
              <w:bottom w:val="single" w:sz="4" w:space="0" w:color="auto"/>
              <w:right w:val="single" w:sz="4" w:space="0" w:color="auto"/>
            </w:tcBorders>
            <w:hideMark/>
          </w:tcPr>
          <w:p w:rsidR="00D624B3" w:rsidRDefault="00D624B3">
            <w:pPr>
              <w:keepNext/>
              <w:keepLines/>
              <w:spacing w:before="20" w:after="20"/>
              <w:jc w:val="center"/>
              <w:rPr>
                <w:rFonts w:asciiTheme="minorHAnsi" w:hAnsiTheme="minorHAnsi" w:cstheme="minorHAnsi"/>
                <w:sz w:val="16"/>
                <w:szCs w:val="16"/>
              </w:rPr>
            </w:pPr>
            <w:r>
              <w:rPr>
                <w:rFonts w:asciiTheme="minorHAnsi" w:hAnsiTheme="minorHAnsi" w:cstheme="minorHAnsi"/>
                <w:sz w:val="16"/>
                <w:szCs w:val="16"/>
              </w:rPr>
              <w:t>13007</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keepNext/>
              <w:keepLines/>
              <w:spacing w:before="20" w:after="20"/>
              <w:rPr>
                <w:rFonts w:asciiTheme="minorHAnsi" w:hAnsiTheme="minorHAnsi" w:cstheme="minorHAnsi"/>
                <w:sz w:val="16"/>
                <w:szCs w:val="16"/>
              </w:rPr>
            </w:pPr>
            <w:proofErr w:type="spellStart"/>
            <w:r>
              <w:rPr>
                <w:rFonts w:asciiTheme="minorHAnsi" w:hAnsiTheme="minorHAnsi" w:cstheme="minorHAnsi"/>
                <w:sz w:val="16"/>
                <w:szCs w:val="16"/>
              </w:rPr>
              <w:t>TxProvTxnFailedRate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keepNext/>
              <w:keepLines/>
              <w:spacing w:before="20" w:after="20"/>
              <w:jc w:val="center"/>
              <w:rPr>
                <w:rFonts w:asciiTheme="minorHAnsi" w:hAnsiTheme="minorHAnsi" w:cstheme="minorHAnsi"/>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keepNext/>
              <w:keepLines/>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The number of provisioning transactions that have failed to be started or committed, due to errors per second. </w:t>
            </w:r>
          </w:p>
        </w:tc>
      </w:tr>
      <w:tr w:rsidR="00D624B3" w:rsidTr="00D624B3">
        <w:tc>
          <w:tcPr>
            <w:tcW w:w="770" w:type="dxa"/>
            <w:tcBorders>
              <w:top w:val="single" w:sz="4" w:space="0" w:color="auto"/>
              <w:left w:val="single" w:sz="4" w:space="0" w:color="auto"/>
              <w:bottom w:val="single" w:sz="4" w:space="0" w:color="auto"/>
              <w:right w:val="single" w:sz="4" w:space="0" w:color="auto"/>
            </w:tcBorders>
            <w:hideMark/>
          </w:tcPr>
          <w:p w:rsidR="00D624B3" w:rsidRDefault="00D624B3">
            <w:pPr>
              <w:keepNext/>
              <w:keepLines/>
              <w:spacing w:before="20" w:after="20"/>
              <w:jc w:val="center"/>
              <w:rPr>
                <w:rFonts w:asciiTheme="minorHAnsi" w:hAnsiTheme="minorHAnsi" w:cstheme="minorHAnsi"/>
                <w:sz w:val="16"/>
                <w:szCs w:val="16"/>
              </w:rPr>
            </w:pPr>
            <w:r>
              <w:rPr>
                <w:rFonts w:asciiTheme="minorHAnsi" w:hAnsiTheme="minorHAnsi" w:cstheme="minorHAnsi"/>
                <w:sz w:val="16"/>
                <w:szCs w:val="16"/>
              </w:rPr>
              <w:t>13008</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keepNext/>
              <w:keepLines/>
              <w:spacing w:before="20" w:after="20"/>
              <w:rPr>
                <w:rFonts w:asciiTheme="minorHAnsi" w:hAnsiTheme="minorHAnsi" w:cstheme="minorHAnsi"/>
                <w:sz w:val="16"/>
                <w:szCs w:val="16"/>
              </w:rPr>
            </w:pPr>
            <w:proofErr w:type="spellStart"/>
            <w:r>
              <w:rPr>
                <w:rFonts w:asciiTheme="minorHAnsi" w:hAnsiTheme="minorHAnsi" w:cstheme="minorHAnsi"/>
                <w:sz w:val="16"/>
                <w:szCs w:val="16"/>
              </w:rPr>
              <w:t>TxProvTxnAbortedRate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keepNext/>
              <w:keepLines/>
              <w:spacing w:before="20" w:after="20"/>
              <w:jc w:val="center"/>
              <w:rPr>
                <w:rFonts w:asciiTheme="minorHAnsi" w:hAnsiTheme="minorHAnsi" w:cstheme="minorHAnsi"/>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keepNext/>
              <w:keepLines/>
              <w:spacing w:before="20" w:after="20"/>
              <w:rPr>
                <w:rFonts w:asciiTheme="minorHAnsi" w:hAnsiTheme="minorHAnsi" w:cstheme="minorHAnsi"/>
                <w:sz w:val="16"/>
                <w:szCs w:val="16"/>
              </w:rPr>
            </w:pPr>
            <w:r>
              <w:rPr>
                <w:rFonts w:asciiTheme="minorHAnsi" w:hAnsiTheme="minorHAnsi" w:cstheme="minorHAnsi"/>
                <w:sz w:val="16"/>
                <w:szCs w:val="16"/>
              </w:rPr>
              <w:t>The number of provisioning transactions that were aborted due to retry limit per second.</w:t>
            </w:r>
          </w:p>
        </w:tc>
      </w:tr>
      <w:tr w:rsidR="00D624B3" w:rsidTr="00D624B3">
        <w:tc>
          <w:tcPr>
            <w:tcW w:w="77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color w:val="000000" w:themeColor="text1"/>
                <w:sz w:val="16"/>
                <w:szCs w:val="16"/>
              </w:rPr>
            </w:pPr>
            <w:r>
              <w:rPr>
                <w:rFonts w:asciiTheme="minorHAnsi" w:hAnsiTheme="minorHAnsi" w:cstheme="minorHAnsi"/>
                <w:sz w:val="16"/>
                <w:szCs w:val="16"/>
              </w:rPr>
              <w:t>13009</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color w:val="000000" w:themeColor="text1"/>
                <w:sz w:val="16"/>
                <w:szCs w:val="16"/>
              </w:rPr>
            </w:pPr>
            <w:proofErr w:type="spellStart"/>
            <w:r>
              <w:rPr>
                <w:rFonts w:asciiTheme="minorHAnsi" w:hAnsiTheme="minorHAnsi" w:cstheme="minorHAnsi"/>
                <w:color w:val="000000" w:themeColor="text1"/>
                <w:sz w:val="16"/>
                <w:szCs w:val="16"/>
              </w:rPr>
              <w:t>TxProvTxnNonDurable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The number of transactions that have been committed, but are not yet durable. Responses for the associated requests are not sent until the transaction has become durable.</w:t>
            </w:r>
          </w:p>
        </w:tc>
      </w:tr>
      <w:tr w:rsidR="00D624B3" w:rsidTr="00D624B3">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13026</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color w:val="000000" w:themeColor="text1"/>
                <w:sz w:val="16"/>
                <w:szCs w:val="16"/>
              </w:rPr>
            </w:pPr>
            <w:proofErr w:type="spellStart"/>
            <w:r>
              <w:rPr>
                <w:rFonts w:asciiTheme="minorHAnsi" w:hAnsiTheme="minorHAnsi" w:cstheme="minorHAnsi"/>
                <w:sz w:val="16"/>
                <w:szCs w:val="16"/>
              </w:rPr>
              <w:t>RxXsasProvConnection</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color w:val="000000" w:themeColor="text1"/>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sz w:val="16"/>
                <w:szCs w:val="16"/>
              </w:rPr>
              <w:t xml:space="preserve">The number of provisioning client connections currently established.  A single connection includes a client having successfully established a </w:t>
            </w:r>
            <w:proofErr w:type="spellStart"/>
            <w:r>
              <w:rPr>
                <w:rFonts w:asciiTheme="minorHAnsi" w:hAnsiTheme="minorHAnsi" w:cstheme="minorHAnsi"/>
                <w:sz w:val="16"/>
                <w:szCs w:val="16"/>
              </w:rPr>
              <w:t>tcp</w:t>
            </w:r>
            <w:proofErr w:type="spellEnd"/>
            <w:r>
              <w:rPr>
                <w:rFonts w:asciiTheme="minorHAnsi" w:hAnsiTheme="minorHAnsi" w:cstheme="minorHAnsi"/>
                <w:sz w:val="16"/>
                <w:szCs w:val="16"/>
              </w:rPr>
              <w:t>/</w:t>
            </w:r>
            <w:proofErr w:type="spellStart"/>
            <w:r>
              <w:rPr>
                <w:rFonts w:asciiTheme="minorHAnsi" w:hAnsiTheme="minorHAnsi" w:cstheme="minorHAnsi"/>
                <w:sz w:val="16"/>
                <w:szCs w:val="16"/>
              </w:rPr>
              <w:t>ip</w:t>
            </w:r>
            <w:proofErr w:type="spellEnd"/>
            <w:r>
              <w:rPr>
                <w:rFonts w:asciiTheme="minorHAnsi" w:hAnsiTheme="minorHAnsi" w:cstheme="minorHAnsi"/>
                <w:sz w:val="16"/>
                <w:szCs w:val="16"/>
              </w:rPr>
              <w:t xml:space="preserve"> connection, sent a provisioning connect message, and having received a successful response.</w:t>
            </w:r>
          </w:p>
        </w:tc>
      </w:tr>
      <w:tr w:rsidR="00D624B3" w:rsidTr="00D624B3">
        <w:tc>
          <w:tcPr>
            <w:tcW w:w="77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13027</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color w:val="000000" w:themeColor="text1"/>
                <w:sz w:val="16"/>
                <w:szCs w:val="16"/>
              </w:rPr>
            </w:pPr>
            <w:proofErr w:type="spellStart"/>
            <w:r>
              <w:rPr>
                <w:rFonts w:asciiTheme="minorHAnsi" w:hAnsiTheme="minorHAnsi" w:cstheme="minorHAnsi"/>
                <w:sz w:val="16"/>
                <w:szCs w:val="16"/>
              </w:rPr>
              <w:t>RxXsasProvMsgsReceivedRate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color w:val="000000" w:themeColor="text1"/>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sz w:val="16"/>
                <w:szCs w:val="16"/>
              </w:rPr>
              <w:t>The number of provisioning messages that have been received per second.</w:t>
            </w:r>
          </w:p>
        </w:tc>
      </w:tr>
      <w:tr w:rsidR="00D624B3" w:rsidTr="00D624B3">
        <w:tc>
          <w:tcPr>
            <w:tcW w:w="77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13028</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color w:val="000000" w:themeColor="text1"/>
                <w:sz w:val="16"/>
                <w:szCs w:val="16"/>
              </w:rPr>
            </w:pPr>
            <w:proofErr w:type="spellStart"/>
            <w:r>
              <w:rPr>
                <w:rFonts w:asciiTheme="minorHAnsi" w:hAnsiTheme="minorHAnsi" w:cstheme="minorHAnsi"/>
                <w:sz w:val="16"/>
                <w:szCs w:val="16"/>
              </w:rPr>
              <w:t>RxXsasProvMsgsSuccessfulRate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color w:val="000000" w:themeColor="text1"/>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sz w:val="16"/>
                <w:szCs w:val="16"/>
              </w:rPr>
              <w:t>The number of provisioning messages that have been successfully processed per second.</w:t>
            </w:r>
          </w:p>
        </w:tc>
      </w:tr>
      <w:tr w:rsidR="00D624B3" w:rsidTr="00D624B3">
        <w:tc>
          <w:tcPr>
            <w:tcW w:w="77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13029</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color w:val="000000" w:themeColor="text1"/>
                <w:sz w:val="16"/>
                <w:szCs w:val="16"/>
              </w:rPr>
            </w:pPr>
            <w:proofErr w:type="spellStart"/>
            <w:r>
              <w:rPr>
                <w:rFonts w:asciiTheme="minorHAnsi" w:hAnsiTheme="minorHAnsi" w:cstheme="minorHAnsi"/>
                <w:sz w:val="16"/>
                <w:szCs w:val="16"/>
              </w:rPr>
              <w:t>RxXsasProvMsgsFailedRate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color w:val="000000" w:themeColor="text1"/>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The number of provisioning messages that have failed to be processed due to errors per second. </w:t>
            </w:r>
          </w:p>
        </w:tc>
      </w:tr>
      <w:tr w:rsidR="00D624B3" w:rsidTr="00D624B3">
        <w:tc>
          <w:tcPr>
            <w:tcW w:w="77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13030</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color w:val="000000" w:themeColor="text1"/>
                <w:sz w:val="16"/>
                <w:szCs w:val="16"/>
              </w:rPr>
            </w:pPr>
            <w:proofErr w:type="spellStart"/>
            <w:r>
              <w:rPr>
                <w:rFonts w:asciiTheme="minorHAnsi" w:hAnsiTheme="minorHAnsi" w:cstheme="minorHAnsi"/>
                <w:sz w:val="16"/>
                <w:szCs w:val="16"/>
              </w:rPr>
              <w:t>RxXsasProvMsgsSentRate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color w:val="000000" w:themeColor="text1"/>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sz w:val="16"/>
                <w:szCs w:val="16"/>
              </w:rPr>
              <w:t>The number of provisioning messages sent per second.</w:t>
            </w:r>
          </w:p>
        </w:tc>
      </w:tr>
      <w:tr w:rsidR="00D624B3" w:rsidTr="00D624B3">
        <w:tc>
          <w:tcPr>
            <w:tcW w:w="77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13031</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color w:val="000000" w:themeColor="text1"/>
                <w:sz w:val="16"/>
                <w:szCs w:val="16"/>
              </w:rPr>
            </w:pPr>
            <w:proofErr w:type="spellStart"/>
            <w:r>
              <w:rPr>
                <w:rFonts w:asciiTheme="minorHAnsi" w:hAnsiTheme="minorHAnsi" w:cstheme="minorHAnsi"/>
                <w:sz w:val="16"/>
                <w:szCs w:val="16"/>
              </w:rPr>
              <w:t>RxXsasProvMsgsDiscardedRate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color w:val="000000" w:themeColor="text1"/>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sz w:val="16"/>
                <w:szCs w:val="16"/>
              </w:rPr>
              <w:t>The number of provisioning messages discarded per second. Provisioning messages being discarded is due to the connection being shutdown, server being shutdown, server’s role switching from active to standby, or transaction not becoming durable within the allowed amount of time.</w:t>
            </w:r>
          </w:p>
        </w:tc>
      </w:tr>
      <w:tr w:rsidR="00D624B3" w:rsidTr="00D624B3">
        <w:tc>
          <w:tcPr>
            <w:tcW w:w="77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eastAsia="ヒラギノ角ゴ Pro W3" w:hAnsiTheme="minorHAnsi"/>
                <w:color w:val="000000"/>
                <w:kern w:val="24"/>
                <w:sz w:val="16"/>
                <w:szCs w:val="16"/>
              </w:rPr>
              <w:t>13032</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eastAsia="ヒラギノ角ゴ Pro W3" w:hAnsiTheme="minorHAnsi" w:cs="ヒラギノ角ゴ Pro W3"/>
                <w:color w:val="000000"/>
                <w:kern w:val="24"/>
                <w:sz w:val="16"/>
                <w:szCs w:val="16"/>
              </w:rPr>
              <w:t>XsasProvTxnCommittedRate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eastAsia="ヒラギノ角ゴ Pro W3" w:hAnsiTheme="minorHAnsi" w:cs="ヒラギノ角ゴ Pro W3"/>
                <w:color w:val="000000"/>
                <w:kern w:val="24"/>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eastAsia="ヒラギノ角ゴ Pro W3" w:hAnsiTheme="minorHAnsi" w:cs="ヒラギノ角ゴ Pro W3"/>
                <w:color w:val="000000"/>
                <w:kern w:val="24"/>
                <w:sz w:val="16"/>
                <w:szCs w:val="16"/>
              </w:rPr>
              <w:t>The number of provisioning SOAP transactions that have been successfully committed per second to the database.</w:t>
            </w:r>
          </w:p>
        </w:tc>
      </w:tr>
      <w:tr w:rsidR="00D624B3" w:rsidTr="00D624B3">
        <w:tc>
          <w:tcPr>
            <w:tcW w:w="77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eastAsia="ヒラギノ角ゴ Pro W3" w:hAnsiTheme="minorHAnsi"/>
                <w:color w:val="000000"/>
                <w:kern w:val="24"/>
                <w:sz w:val="16"/>
                <w:szCs w:val="16"/>
              </w:rPr>
              <w:t>13033</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eastAsia="ヒラギノ角ゴ Pro W3" w:hAnsiTheme="minorHAnsi" w:cs="ヒラギノ角ゴ Pro W3"/>
                <w:color w:val="000000"/>
                <w:kern w:val="24"/>
                <w:sz w:val="16"/>
                <w:szCs w:val="16"/>
              </w:rPr>
              <w:t>RxXsasProvTxnTotalRate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eastAsia="ヒラギノ角ゴ Pro W3" w:hAnsiTheme="minorHAnsi" w:cs="ヒラギノ角ゴ Pro W3"/>
                <w:color w:val="000000"/>
                <w:kern w:val="24"/>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eastAsia="ヒラギノ角ゴ Pro W3" w:hAnsiTheme="minorHAnsi" w:cs="ヒラギノ角ゴ Pro W3"/>
                <w:color w:val="000000"/>
                <w:kern w:val="24"/>
                <w:sz w:val="16"/>
                <w:szCs w:val="16"/>
              </w:rPr>
              <w:t>The number of provisioning SOAP transactions received per second.</w:t>
            </w:r>
          </w:p>
        </w:tc>
      </w:tr>
      <w:tr w:rsidR="00D624B3" w:rsidTr="00D624B3">
        <w:tc>
          <w:tcPr>
            <w:tcW w:w="77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eastAsia="ヒラギノ角ゴ Pro W3" w:hAnsiTheme="minorHAnsi"/>
                <w:color w:val="000000"/>
                <w:kern w:val="24"/>
                <w:sz w:val="16"/>
                <w:szCs w:val="16"/>
              </w:rPr>
              <w:t>13034</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eastAsia="ヒラギノ角ゴ Pro W3" w:hAnsiTheme="minorHAnsi" w:cs="ヒラギノ角ゴ Pro W3"/>
                <w:color w:val="000000"/>
                <w:kern w:val="24"/>
                <w:sz w:val="16"/>
                <w:szCs w:val="16"/>
              </w:rPr>
              <w:t>TxXsasProvTxnFailedRate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eastAsia="ヒラギノ角ゴ Pro W3" w:hAnsiTheme="minorHAnsi" w:cs="ヒラギノ角ゴ Pro W3"/>
                <w:color w:val="000000"/>
                <w:kern w:val="24"/>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eastAsia="ヒラギノ角ゴ Pro W3" w:hAnsiTheme="minorHAnsi" w:cs="ヒラギノ角ゴ Pro W3"/>
                <w:color w:val="000000"/>
                <w:kern w:val="24"/>
                <w:sz w:val="16"/>
                <w:szCs w:val="16"/>
              </w:rPr>
              <w:t>The number of provisioning SOAP transactions that have failed to be started or committed, due to errors per second.</w:t>
            </w:r>
          </w:p>
        </w:tc>
      </w:tr>
      <w:tr w:rsidR="00D624B3" w:rsidTr="00D624B3">
        <w:tc>
          <w:tcPr>
            <w:tcW w:w="77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eastAsia="ヒラギノ角ゴ Pro W3" w:hAnsiTheme="minorHAnsi"/>
                <w:color w:val="000000"/>
                <w:kern w:val="24"/>
                <w:sz w:val="16"/>
                <w:szCs w:val="16"/>
              </w:rPr>
              <w:lastRenderedPageBreak/>
              <w:t>13035</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eastAsia="ヒラギノ角ゴ Pro W3" w:hAnsiTheme="minorHAnsi" w:cs="ヒラギノ角ゴ Pro W3"/>
                <w:color w:val="000000"/>
                <w:kern w:val="24"/>
                <w:sz w:val="16"/>
                <w:szCs w:val="16"/>
              </w:rPr>
              <w:t>TxXsasProvTxnAbortedRate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eastAsia="ヒラギノ角ゴ Pro W3" w:hAnsiTheme="minorHAnsi" w:cs="ヒラギノ角ゴ Pro W3"/>
                <w:color w:val="000000"/>
                <w:kern w:val="24"/>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eastAsia="ヒラギノ角ゴ Pro W3" w:hAnsiTheme="minorHAnsi" w:cs="ヒラギノ角ゴ Pro W3"/>
                <w:color w:val="000000"/>
                <w:kern w:val="24"/>
                <w:sz w:val="16"/>
                <w:szCs w:val="16"/>
              </w:rPr>
              <w:t>The number of provisioning SOAP transactions that were aborted due to retry limit per second.</w:t>
            </w:r>
          </w:p>
        </w:tc>
      </w:tr>
      <w:tr w:rsidR="00D624B3" w:rsidTr="00D624B3">
        <w:tc>
          <w:tcPr>
            <w:tcW w:w="770"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13051</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color w:val="000000" w:themeColor="text1"/>
                <w:sz w:val="16"/>
                <w:szCs w:val="16"/>
              </w:rPr>
            </w:pPr>
            <w:proofErr w:type="spellStart"/>
            <w:r>
              <w:rPr>
                <w:rFonts w:asciiTheme="minorHAnsi" w:hAnsiTheme="minorHAnsi" w:cstheme="minorHAnsi"/>
                <w:sz w:val="16"/>
                <w:szCs w:val="16"/>
              </w:rPr>
              <w:t>ProvMsgsImportedRate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color w:val="000000" w:themeColor="text1"/>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sz w:val="16"/>
                <w:szCs w:val="16"/>
              </w:rPr>
              <w:t>The number of provisioning messages imported per second.</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13153</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RxUdrBeReadMsgsRate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jc w:val="center"/>
              <w:rPr>
                <w:rFonts w:asciiTheme="minorHAnsi" w:hAnsiTheme="minorHAnsi" w:cstheme="minorHAnsi"/>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number of read requests (across all interfaces) that have been received per second.</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13155</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TxUdrBeReadReqSuccessRate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jc w:val="center"/>
              <w:rPr>
                <w:rFonts w:asciiTheme="minorHAnsi" w:hAnsiTheme="minorHAnsi" w:cstheme="minorHAnsi"/>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number of read requests (across all interfaces) that have been successfully processed per second.</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13157</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RxUdrBeUpdateMsgsRate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jc w:val="center"/>
              <w:rPr>
                <w:rFonts w:asciiTheme="minorHAnsi" w:hAnsiTheme="minorHAnsi" w:cstheme="minorHAnsi"/>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number of update requests (across all interfaces) that have been received per second.</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13162</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TxUdrBeUpdateReqSuccessRate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jc w:val="center"/>
              <w:rPr>
                <w:rFonts w:asciiTheme="minorHAnsi" w:hAnsiTheme="minorHAnsi" w:cstheme="minorHAnsi"/>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number of update requests (across all interfaces) that have been successfully processed per second.</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lang w:val="en-CA"/>
              </w:rPr>
            </w:pPr>
            <w:r>
              <w:rPr>
                <w:rFonts w:asciiTheme="minorHAnsi" w:hAnsiTheme="minorHAnsi" w:cstheme="minorHAnsi"/>
                <w:sz w:val="16"/>
                <w:szCs w:val="16"/>
              </w:rPr>
              <w:t>13181</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RxAeShSnrCreateMsgsRate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jc w:val="center"/>
              <w:rPr>
                <w:rFonts w:asciiTheme="minorHAnsi" w:hAnsiTheme="minorHAnsi" w:cstheme="minorHAnsi"/>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Number of subscribe requests received via the </w:t>
            </w: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interface where the subscriber was unknown and auto-enrollment was triggered to create the subscriber per second</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lang w:val="en-CA"/>
              </w:rPr>
            </w:pPr>
            <w:r>
              <w:rPr>
                <w:rFonts w:asciiTheme="minorHAnsi" w:hAnsiTheme="minorHAnsi" w:cstheme="minorHAnsi"/>
                <w:sz w:val="16"/>
                <w:szCs w:val="16"/>
              </w:rPr>
              <w:t>13182</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RxAeShPurCreateMsgsRate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jc w:val="center"/>
              <w:rPr>
                <w:rFonts w:asciiTheme="minorHAnsi" w:hAnsiTheme="minorHAnsi" w:cstheme="minorHAnsi"/>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Number of update requests received via the </w:t>
            </w: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interface where the subscriber was unknown and auto-enrollment was triggered to create the subscriber per second</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lang w:val="en-CA"/>
              </w:rPr>
            </w:pPr>
            <w:r>
              <w:rPr>
                <w:rFonts w:asciiTheme="minorHAnsi" w:hAnsiTheme="minorHAnsi" w:cstheme="minorHAnsi"/>
                <w:sz w:val="16"/>
                <w:szCs w:val="16"/>
              </w:rPr>
              <w:t>13183</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RxAeProvCreateMsgsRate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jc w:val="center"/>
              <w:rPr>
                <w:rFonts w:asciiTheme="minorHAnsi" w:hAnsiTheme="minorHAnsi" w:cstheme="minorHAnsi"/>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Number of requests received via the provisioning interface where the subscriber was unknown and auto-enrollment was triggered to create the subscriber per second</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lang w:val="en-CA"/>
              </w:rPr>
              <w:t>13184</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RxAeShCreateSubSuccessRate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jc w:val="center"/>
              <w:rPr>
                <w:rFonts w:asciiTheme="minorHAnsi" w:hAnsiTheme="minorHAnsi" w:cstheme="minorHAnsi"/>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Number of auto-enrolled subscribers created via the </w:t>
            </w: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interface per second.</w:t>
            </w:r>
          </w:p>
        </w:tc>
      </w:tr>
      <w:tr w:rsidR="00D624B3" w:rsidTr="00D624B3">
        <w:trPr>
          <w:cantSplit/>
          <w:trHeight w:val="368"/>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lang w:val="en-CA"/>
              </w:rPr>
              <w:t>13186</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RxAeProvCreateSubSuccessRate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jc w:val="center"/>
              <w:rPr>
                <w:rFonts w:asciiTheme="minorHAnsi" w:hAnsiTheme="minorHAnsi" w:cstheme="minorHAnsi"/>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Number of auto-enrolled subscribers created while provisioning non-profile entity data per second.</w:t>
            </w:r>
          </w:p>
        </w:tc>
      </w:tr>
      <w:tr w:rsidR="00D624B3" w:rsidTr="00D624B3">
        <w:trPr>
          <w:cantSplit/>
          <w:trHeight w:val="368"/>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lang w:val="en-CA"/>
              </w:rPr>
            </w:pPr>
            <w:r>
              <w:rPr>
                <w:rFonts w:asciiTheme="minorHAnsi" w:hAnsiTheme="minorHAnsi" w:cstheme="minorHAnsi"/>
                <w:sz w:val="16"/>
                <w:szCs w:val="16"/>
                <w:lang w:val="en-CA"/>
              </w:rPr>
              <w:t>13190</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RxAeShDeleteSubMsgs</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jc w:val="center"/>
              <w:rPr>
                <w:rFonts w:asciiTheme="minorHAnsi" w:hAnsiTheme="minorHAnsi" w:cstheme="minorHAnsi"/>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Number of  unsubscribe requests received via the </w:t>
            </w: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interface that triggered the removal of an auto-enrolled subscriber per second</w:t>
            </w:r>
          </w:p>
        </w:tc>
      </w:tr>
      <w:tr w:rsidR="00D624B3" w:rsidTr="00D624B3">
        <w:trPr>
          <w:cantSplit/>
          <w:trHeight w:val="368"/>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lang w:val="en-CA"/>
              </w:rPr>
            </w:pPr>
            <w:r>
              <w:rPr>
                <w:rFonts w:asciiTheme="minorHAnsi" w:hAnsiTheme="minorHAnsi" w:cstheme="minorHAnsi"/>
                <w:sz w:val="16"/>
                <w:szCs w:val="16"/>
                <w:lang w:val="en-CA"/>
              </w:rPr>
              <w:t>13191</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RxAeShDeleteSubSuccess</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jc w:val="center"/>
              <w:rPr>
                <w:rFonts w:asciiTheme="minorHAnsi" w:hAnsiTheme="minorHAnsi" w:cstheme="minorHAnsi"/>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Number of auto-enrolled subscribers deleted via the </w:t>
            </w: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Interface per second</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lang w:val="en-CA"/>
              </w:rPr>
              <w:t>13252</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RxUdrSmSubscribeMsgsRate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number of subscribe requests (across all interfaces) that have been received per second.</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lang w:val="en-CA"/>
              </w:rPr>
              <w:t>13255</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TxUdrSmSubscribeReqSuccessRate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jc w:val="cente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number of subscribe requests (across all interfaces) that have been successfully processed per second.</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lang w:val="en-CA"/>
              </w:rPr>
              <w:t>13257</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RxUdrSmUnsubscribeMsgsRate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jc w:val="cente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number of unsubscribe requests (across all interfaces) that have been received per second.</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lang w:val="en-CA"/>
              </w:rPr>
              <w:t>13260</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TxUdrSmUnsubscribeReqSuccessRate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jc w:val="cente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number of unsubscribe requests (across all interfaces) that have been successfully processed per second.</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lang w:val="en-CA"/>
              </w:rPr>
              <w:t>13281</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TxUdrNmNotifSentRate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jc w:val="cente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number of notification requests (across all interfaces) that have been sent per second.</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lang w:val="en-CA"/>
              </w:rPr>
            </w:pPr>
            <w:r>
              <w:rPr>
                <w:rFonts w:asciiTheme="minorHAnsi" w:hAnsiTheme="minorHAnsi" w:cstheme="minorHAnsi"/>
                <w:sz w:val="16"/>
                <w:szCs w:val="16"/>
                <w:lang w:val="en-CA"/>
              </w:rPr>
              <w:t>13287</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RxUdrNmNotifAckAsUnavailableRate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jc w:val="center"/>
              <w:rPr>
                <w:rFonts w:asciiTheme="minorHAnsi" w:hAnsiTheme="minorHAnsi" w:cstheme="minorHAnsi"/>
                <w:sz w:val="16"/>
                <w:szCs w:val="16"/>
              </w:rP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number of notification requests (across all interfaces) that failed to be sent to the AS per second.</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lang w:val="en-CA"/>
              </w:rPr>
              <w:t>13288</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RxUdrNmNotifAckAsAvailableRate</w:t>
            </w:r>
            <w:proofErr w:type="spellEnd"/>
          </w:p>
        </w:tc>
        <w:tc>
          <w:tcPr>
            <w:tcW w:w="692" w:type="dxa"/>
            <w:tcBorders>
              <w:top w:val="single" w:sz="4" w:space="0" w:color="auto"/>
              <w:left w:val="single" w:sz="4" w:space="0" w:color="auto"/>
              <w:bottom w:val="single" w:sz="4" w:space="0" w:color="auto"/>
              <w:right w:val="single" w:sz="4" w:space="0" w:color="auto"/>
            </w:tcBorders>
            <w:vAlign w:val="center"/>
            <w:hideMark/>
          </w:tcPr>
          <w:p w:rsidR="00D624B3" w:rsidRDefault="00D624B3">
            <w:pPr>
              <w:jc w:val="center"/>
            </w:pPr>
            <w:r>
              <w:rPr>
                <w:rFonts w:asciiTheme="minorHAnsi" w:hAnsiTheme="minorHAnsi" w:cs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The number of notification requests (across all interfaces) that have been successfully sent to the AS per second.</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13391</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proofErr w:type="spellStart"/>
            <w:r>
              <w:rPr>
                <w:rFonts w:asciiTheme="minorHAnsi" w:hAnsiTheme="minorHAnsi"/>
                <w:sz w:val="16"/>
                <w:szCs w:val="16"/>
              </w:rPr>
              <w:t>udr.Cpu</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r>
              <w:rPr>
                <w:rFonts w:asciiTheme="minorHAnsi" w:hAnsiTheme="minorHAnsi"/>
                <w:sz w:val="16"/>
                <w:szCs w:val="16"/>
              </w:rPr>
              <w:t xml:space="preserve">CPU usage of </w:t>
            </w:r>
            <w:proofErr w:type="spellStart"/>
            <w:r>
              <w:rPr>
                <w:rFonts w:asciiTheme="minorHAnsi" w:hAnsiTheme="minorHAnsi"/>
                <w:sz w:val="16"/>
                <w:szCs w:val="16"/>
              </w:rPr>
              <w:t>udr</w:t>
            </w:r>
            <w:proofErr w:type="spellEnd"/>
            <w:r>
              <w:rPr>
                <w:rFonts w:asciiTheme="minorHAnsi" w:hAnsiTheme="minorHAnsi"/>
                <w:sz w:val="16"/>
                <w:szCs w:val="16"/>
              </w:rPr>
              <w:t xml:space="preserve"> process </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13392</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proofErr w:type="spellStart"/>
            <w:r>
              <w:rPr>
                <w:rFonts w:asciiTheme="minorHAnsi" w:hAnsiTheme="minorHAnsi"/>
                <w:sz w:val="16"/>
                <w:szCs w:val="16"/>
              </w:rPr>
              <w:t>udr.MemHeap</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r>
              <w:rPr>
                <w:rFonts w:asciiTheme="minorHAnsi" w:hAnsiTheme="minorHAnsi"/>
                <w:sz w:val="16"/>
                <w:szCs w:val="16"/>
              </w:rPr>
              <w:t xml:space="preserve">Heap memory usage of </w:t>
            </w:r>
            <w:proofErr w:type="spellStart"/>
            <w:r>
              <w:rPr>
                <w:rFonts w:asciiTheme="minorHAnsi" w:hAnsiTheme="minorHAnsi"/>
                <w:sz w:val="16"/>
                <w:szCs w:val="16"/>
              </w:rPr>
              <w:t>udr</w:t>
            </w:r>
            <w:proofErr w:type="spellEnd"/>
            <w:r>
              <w:rPr>
                <w:rFonts w:asciiTheme="minorHAnsi" w:hAnsiTheme="minorHAnsi"/>
                <w:sz w:val="16"/>
                <w:szCs w:val="16"/>
              </w:rPr>
              <w:t xml:space="preserve"> process</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13393</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proofErr w:type="spellStart"/>
            <w:r>
              <w:rPr>
                <w:rFonts w:asciiTheme="minorHAnsi" w:hAnsiTheme="minorHAnsi"/>
                <w:sz w:val="16"/>
                <w:szCs w:val="16"/>
              </w:rPr>
              <w:t>udr.MemBasTotal</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r>
              <w:rPr>
                <w:rFonts w:asciiTheme="minorHAnsi" w:hAnsiTheme="minorHAnsi"/>
                <w:sz w:val="16"/>
                <w:szCs w:val="16"/>
              </w:rPr>
              <w:t xml:space="preserve">Memory usage of the </w:t>
            </w:r>
            <w:proofErr w:type="spellStart"/>
            <w:r>
              <w:rPr>
                <w:rFonts w:asciiTheme="minorHAnsi" w:hAnsiTheme="minorHAnsi"/>
                <w:sz w:val="16"/>
                <w:szCs w:val="16"/>
              </w:rPr>
              <w:t>udr</w:t>
            </w:r>
            <w:proofErr w:type="spellEnd"/>
            <w:r>
              <w:rPr>
                <w:rFonts w:asciiTheme="minorHAnsi" w:hAnsiTheme="minorHAnsi"/>
                <w:sz w:val="16"/>
                <w:szCs w:val="16"/>
              </w:rPr>
              <w:t xml:space="preserve"> process</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13394</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proofErr w:type="spellStart"/>
            <w:r>
              <w:rPr>
                <w:rFonts w:asciiTheme="minorHAnsi" w:hAnsiTheme="minorHAnsi"/>
                <w:sz w:val="16"/>
                <w:szCs w:val="16"/>
              </w:rPr>
              <w:t>udr.MemPerTotal</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r>
              <w:rPr>
                <w:rFonts w:asciiTheme="minorHAnsi" w:hAnsiTheme="minorHAnsi"/>
                <w:sz w:val="16"/>
                <w:szCs w:val="16"/>
              </w:rPr>
              <w:t xml:space="preserve">Percent memory usage of </w:t>
            </w:r>
            <w:proofErr w:type="spellStart"/>
            <w:r>
              <w:rPr>
                <w:rFonts w:asciiTheme="minorHAnsi" w:hAnsiTheme="minorHAnsi"/>
                <w:sz w:val="16"/>
                <w:szCs w:val="16"/>
              </w:rPr>
              <w:t>udr</w:t>
            </w:r>
            <w:proofErr w:type="spellEnd"/>
            <w:r>
              <w:rPr>
                <w:rFonts w:asciiTheme="minorHAnsi" w:hAnsiTheme="minorHAnsi"/>
                <w:sz w:val="16"/>
                <w:szCs w:val="16"/>
              </w:rPr>
              <w:t xml:space="preserve"> process </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13396</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proofErr w:type="spellStart"/>
            <w:r>
              <w:rPr>
                <w:rFonts w:asciiTheme="minorHAnsi" w:hAnsiTheme="minorHAnsi"/>
                <w:sz w:val="16"/>
                <w:szCs w:val="16"/>
              </w:rPr>
              <w:t>udrbe.Cpu</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r>
              <w:rPr>
                <w:rFonts w:asciiTheme="minorHAnsi" w:hAnsiTheme="minorHAnsi"/>
                <w:sz w:val="16"/>
                <w:szCs w:val="16"/>
              </w:rPr>
              <w:t xml:space="preserve">CPU usage of </w:t>
            </w:r>
            <w:proofErr w:type="spellStart"/>
            <w:r>
              <w:rPr>
                <w:rFonts w:asciiTheme="minorHAnsi" w:hAnsiTheme="minorHAnsi"/>
                <w:sz w:val="16"/>
                <w:szCs w:val="16"/>
              </w:rPr>
              <w:t>udrbe</w:t>
            </w:r>
            <w:proofErr w:type="spellEnd"/>
            <w:r>
              <w:rPr>
                <w:rFonts w:asciiTheme="minorHAnsi" w:hAnsiTheme="minorHAnsi"/>
                <w:sz w:val="16"/>
                <w:szCs w:val="16"/>
              </w:rPr>
              <w:t xml:space="preserve"> process </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13397</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proofErr w:type="spellStart"/>
            <w:r>
              <w:rPr>
                <w:rFonts w:asciiTheme="minorHAnsi" w:hAnsiTheme="minorHAnsi"/>
                <w:sz w:val="16"/>
                <w:szCs w:val="16"/>
              </w:rPr>
              <w:t>udrbe.MemHeap</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r>
              <w:rPr>
                <w:rFonts w:asciiTheme="minorHAnsi" w:hAnsiTheme="minorHAnsi"/>
                <w:sz w:val="16"/>
                <w:szCs w:val="16"/>
              </w:rPr>
              <w:t xml:space="preserve">Heap memory usage of </w:t>
            </w:r>
            <w:proofErr w:type="spellStart"/>
            <w:r>
              <w:rPr>
                <w:rFonts w:asciiTheme="minorHAnsi" w:hAnsiTheme="minorHAnsi"/>
                <w:sz w:val="16"/>
                <w:szCs w:val="16"/>
              </w:rPr>
              <w:t>udrbe</w:t>
            </w:r>
            <w:proofErr w:type="spellEnd"/>
            <w:r>
              <w:rPr>
                <w:rFonts w:asciiTheme="minorHAnsi" w:hAnsiTheme="minorHAnsi"/>
                <w:sz w:val="16"/>
                <w:szCs w:val="16"/>
              </w:rPr>
              <w:t xml:space="preserve"> process</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13398</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proofErr w:type="spellStart"/>
            <w:r>
              <w:rPr>
                <w:rFonts w:asciiTheme="minorHAnsi" w:hAnsiTheme="minorHAnsi"/>
                <w:sz w:val="16"/>
                <w:szCs w:val="16"/>
              </w:rPr>
              <w:t>udrbe.MemBasTotal</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r>
              <w:rPr>
                <w:rFonts w:asciiTheme="minorHAnsi" w:hAnsiTheme="minorHAnsi"/>
                <w:sz w:val="16"/>
                <w:szCs w:val="16"/>
              </w:rPr>
              <w:t xml:space="preserve">Memory usage of the </w:t>
            </w:r>
            <w:proofErr w:type="spellStart"/>
            <w:r>
              <w:rPr>
                <w:rFonts w:asciiTheme="minorHAnsi" w:hAnsiTheme="minorHAnsi"/>
                <w:sz w:val="16"/>
                <w:szCs w:val="16"/>
              </w:rPr>
              <w:t>udrbe</w:t>
            </w:r>
            <w:proofErr w:type="spellEnd"/>
            <w:r>
              <w:rPr>
                <w:rFonts w:asciiTheme="minorHAnsi" w:hAnsiTheme="minorHAnsi"/>
                <w:sz w:val="16"/>
                <w:szCs w:val="16"/>
              </w:rPr>
              <w:t xml:space="preserve"> process</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13399</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proofErr w:type="spellStart"/>
            <w:r>
              <w:rPr>
                <w:rFonts w:asciiTheme="minorHAnsi" w:hAnsiTheme="minorHAnsi"/>
                <w:sz w:val="16"/>
                <w:szCs w:val="16"/>
              </w:rPr>
              <w:t>udrbe.MemPerTotal</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sz w:val="16"/>
                <w:szCs w:val="16"/>
              </w:rPr>
            </w:pPr>
            <w:r>
              <w:rPr>
                <w:rFonts w:asciiTheme="minorHAnsi" w:hAnsiTheme="minorHAnsi"/>
                <w:sz w:val="16"/>
                <w:szCs w:val="16"/>
              </w:rPr>
              <w:t xml:space="preserve">Percent memory usage of </w:t>
            </w:r>
            <w:proofErr w:type="spellStart"/>
            <w:r>
              <w:rPr>
                <w:rFonts w:asciiTheme="minorHAnsi" w:hAnsiTheme="minorHAnsi"/>
                <w:sz w:val="16"/>
                <w:szCs w:val="16"/>
              </w:rPr>
              <w:t>udrbe</w:t>
            </w:r>
            <w:proofErr w:type="spellEnd"/>
            <w:r>
              <w:rPr>
                <w:rFonts w:asciiTheme="minorHAnsi" w:hAnsiTheme="minorHAnsi"/>
                <w:sz w:val="16"/>
                <w:szCs w:val="16"/>
              </w:rPr>
              <w:t xml:space="preserve"> process </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13091</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sz w:val="16"/>
                <w:szCs w:val="16"/>
              </w:rPr>
              <w:t>provimport.Cpu</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rPr>
              <w:t xml:space="preserve">CPU usage of </w:t>
            </w:r>
            <w:proofErr w:type="spellStart"/>
            <w:r>
              <w:rPr>
                <w:rFonts w:asciiTheme="minorHAnsi" w:hAnsiTheme="minorHAnsi"/>
                <w:sz w:val="16"/>
                <w:szCs w:val="16"/>
              </w:rPr>
              <w:t>provimport</w:t>
            </w:r>
            <w:proofErr w:type="spellEnd"/>
            <w:r>
              <w:rPr>
                <w:rFonts w:asciiTheme="minorHAnsi" w:hAnsiTheme="minorHAnsi"/>
                <w:sz w:val="16"/>
                <w:szCs w:val="16"/>
              </w:rPr>
              <w:t xml:space="preserve"> process </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13092</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sz w:val="16"/>
                <w:szCs w:val="16"/>
              </w:rPr>
              <w:t>provimport.MemHeap</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rPr>
              <w:t xml:space="preserve">Heap memory usage of </w:t>
            </w:r>
            <w:proofErr w:type="spellStart"/>
            <w:r>
              <w:rPr>
                <w:rFonts w:asciiTheme="minorHAnsi" w:hAnsiTheme="minorHAnsi"/>
                <w:sz w:val="16"/>
                <w:szCs w:val="16"/>
              </w:rPr>
              <w:t>provimport</w:t>
            </w:r>
            <w:proofErr w:type="spellEnd"/>
            <w:r>
              <w:rPr>
                <w:rFonts w:asciiTheme="minorHAnsi" w:hAnsiTheme="minorHAnsi"/>
                <w:sz w:val="16"/>
                <w:szCs w:val="16"/>
              </w:rPr>
              <w:t xml:space="preserve"> process</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13093</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sz w:val="16"/>
                <w:szCs w:val="16"/>
              </w:rPr>
              <w:t>provimport.MemBasTotal</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rPr>
              <w:t xml:space="preserve">Memory usage of the </w:t>
            </w:r>
            <w:proofErr w:type="spellStart"/>
            <w:r>
              <w:rPr>
                <w:rFonts w:asciiTheme="minorHAnsi" w:hAnsiTheme="minorHAnsi"/>
                <w:sz w:val="16"/>
                <w:szCs w:val="16"/>
              </w:rPr>
              <w:t>provimport</w:t>
            </w:r>
            <w:proofErr w:type="spellEnd"/>
            <w:r>
              <w:rPr>
                <w:rFonts w:asciiTheme="minorHAnsi" w:hAnsiTheme="minorHAnsi"/>
                <w:sz w:val="16"/>
                <w:szCs w:val="16"/>
              </w:rPr>
              <w:t xml:space="preserve"> process</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13094</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sz w:val="16"/>
                <w:szCs w:val="16"/>
              </w:rPr>
              <w:t>provimport.MemPerTotal</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rPr>
              <w:t xml:space="preserve">Percent memory usage of </w:t>
            </w:r>
            <w:proofErr w:type="spellStart"/>
            <w:r>
              <w:rPr>
                <w:rFonts w:asciiTheme="minorHAnsi" w:hAnsiTheme="minorHAnsi"/>
                <w:sz w:val="16"/>
                <w:szCs w:val="16"/>
              </w:rPr>
              <w:t>provimport</w:t>
            </w:r>
            <w:proofErr w:type="spellEnd"/>
            <w:r>
              <w:rPr>
                <w:rFonts w:asciiTheme="minorHAnsi" w:hAnsiTheme="minorHAnsi"/>
                <w:sz w:val="16"/>
                <w:szCs w:val="16"/>
              </w:rPr>
              <w:t xml:space="preserve"> process </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13096</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sz w:val="16"/>
                <w:szCs w:val="16"/>
              </w:rPr>
              <w:t>provexport.Cpu</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rPr>
              <w:t xml:space="preserve">CPU usage of </w:t>
            </w:r>
            <w:proofErr w:type="spellStart"/>
            <w:r>
              <w:rPr>
                <w:rFonts w:asciiTheme="minorHAnsi" w:hAnsiTheme="minorHAnsi"/>
                <w:sz w:val="16"/>
                <w:szCs w:val="16"/>
              </w:rPr>
              <w:t>provexport</w:t>
            </w:r>
            <w:proofErr w:type="spellEnd"/>
            <w:r>
              <w:rPr>
                <w:rFonts w:asciiTheme="minorHAnsi" w:hAnsiTheme="minorHAnsi"/>
                <w:sz w:val="16"/>
                <w:szCs w:val="16"/>
              </w:rPr>
              <w:t xml:space="preserve"> process </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lastRenderedPageBreak/>
              <w:t>13097</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sz w:val="16"/>
                <w:szCs w:val="16"/>
              </w:rPr>
              <w:t>provexport.MemHeap</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rPr>
              <w:t xml:space="preserve">Heap memory usage of </w:t>
            </w:r>
            <w:proofErr w:type="spellStart"/>
            <w:r>
              <w:rPr>
                <w:rFonts w:asciiTheme="minorHAnsi" w:hAnsiTheme="minorHAnsi"/>
                <w:sz w:val="16"/>
                <w:szCs w:val="16"/>
              </w:rPr>
              <w:t>provexport</w:t>
            </w:r>
            <w:proofErr w:type="spellEnd"/>
            <w:r>
              <w:rPr>
                <w:rFonts w:asciiTheme="minorHAnsi" w:hAnsiTheme="minorHAnsi"/>
                <w:sz w:val="16"/>
                <w:szCs w:val="16"/>
              </w:rPr>
              <w:t xml:space="preserve"> process</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13098</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sz w:val="16"/>
                <w:szCs w:val="16"/>
              </w:rPr>
              <w:t>provexport.MemBasTotal</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rPr>
              <w:t xml:space="preserve">Memory usage of the </w:t>
            </w:r>
            <w:proofErr w:type="spellStart"/>
            <w:r>
              <w:rPr>
                <w:rFonts w:asciiTheme="minorHAnsi" w:hAnsiTheme="minorHAnsi"/>
                <w:sz w:val="16"/>
                <w:szCs w:val="16"/>
              </w:rPr>
              <w:t>provexport</w:t>
            </w:r>
            <w:proofErr w:type="spellEnd"/>
            <w:r>
              <w:rPr>
                <w:rFonts w:asciiTheme="minorHAnsi" w:hAnsiTheme="minorHAnsi"/>
                <w:sz w:val="16"/>
                <w:szCs w:val="16"/>
              </w:rPr>
              <w:t xml:space="preserve"> process</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13099</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sz w:val="16"/>
                <w:szCs w:val="16"/>
              </w:rPr>
              <w:t>provexport.MemPerTotal</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rPr>
              <w:t xml:space="preserve">Percent memory usage of </w:t>
            </w:r>
            <w:proofErr w:type="spellStart"/>
            <w:r>
              <w:rPr>
                <w:rFonts w:asciiTheme="minorHAnsi" w:hAnsiTheme="minorHAnsi"/>
                <w:sz w:val="16"/>
                <w:szCs w:val="16"/>
              </w:rPr>
              <w:t>provexport</w:t>
            </w:r>
            <w:proofErr w:type="spellEnd"/>
            <w:r>
              <w:rPr>
                <w:rFonts w:asciiTheme="minorHAnsi" w:hAnsiTheme="minorHAnsi"/>
                <w:sz w:val="16"/>
                <w:szCs w:val="16"/>
              </w:rPr>
              <w:t xml:space="preserve"> process </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13021</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sz w:val="16"/>
                <w:szCs w:val="16"/>
              </w:rPr>
              <w:t>ras.Cpu</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rPr>
              <w:t xml:space="preserve">CPU usage of </w:t>
            </w:r>
            <w:proofErr w:type="spellStart"/>
            <w:r>
              <w:rPr>
                <w:rFonts w:asciiTheme="minorHAnsi" w:hAnsiTheme="minorHAnsi"/>
                <w:sz w:val="16"/>
                <w:szCs w:val="16"/>
              </w:rPr>
              <w:t>ras</w:t>
            </w:r>
            <w:proofErr w:type="spellEnd"/>
            <w:r>
              <w:rPr>
                <w:rFonts w:asciiTheme="minorHAnsi" w:hAnsiTheme="minorHAnsi"/>
                <w:sz w:val="16"/>
                <w:szCs w:val="16"/>
              </w:rPr>
              <w:t xml:space="preserve"> process </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13022</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sz w:val="16"/>
                <w:szCs w:val="16"/>
              </w:rPr>
              <w:t>ras.MemHeap</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rPr>
              <w:t xml:space="preserve">Heap memory usage of </w:t>
            </w:r>
            <w:proofErr w:type="spellStart"/>
            <w:r>
              <w:rPr>
                <w:rFonts w:asciiTheme="minorHAnsi" w:hAnsiTheme="minorHAnsi"/>
                <w:sz w:val="16"/>
                <w:szCs w:val="16"/>
              </w:rPr>
              <w:t>ras</w:t>
            </w:r>
            <w:proofErr w:type="spellEnd"/>
            <w:r>
              <w:rPr>
                <w:rFonts w:asciiTheme="minorHAnsi" w:hAnsiTheme="minorHAnsi"/>
                <w:sz w:val="16"/>
                <w:szCs w:val="16"/>
              </w:rPr>
              <w:t xml:space="preserve"> process</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13023</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sz w:val="16"/>
                <w:szCs w:val="16"/>
              </w:rPr>
              <w:t>ras.MemBasTotal</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rPr>
              <w:t xml:space="preserve">Memory usage of the </w:t>
            </w:r>
            <w:proofErr w:type="spellStart"/>
            <w:r>
              <w:rPr>
                <w:rFonts w:asciiTheme="minorHAnsi" w:hAnsiTheme="minorHAnsi"/>
                <w:sz w:val="16"/>
                <w:szCs w:val="16"/>
              </w:rPr>
              <w:t>ras</w:t>
            </w:r>
            <w:proofErr w:type="spellEnd"/>
            <w:r>
              <w:rPr>
                <w:rFonts w:asciiTheme="minorHAnsi" w:hAnsiTheme="minorHAnsi"/>
                <w:sz w:val="16"/>
                <w:szCs w:val="16"/>
              </w:rPr>
              <w:t xml:space="preserve"> process</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13024</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sz w:val="16"/>
                <w:szCs w:val="16"/>
              </w:rPr>
              <w:t>ras.MemPerTotal</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rPr>
              <w:t xml:space="preserve">Percent memory usage of </w:t>
            </w:r>
            <w:proofErr w:type="spellStart"/>
            <w:r>
              <w:rPr>
                <w:rFonts w:asciiTheme="minorHAnsi" w:hAnsiTheme="minorHAnsi"/>
                <w:sz w:val="16"/>
                <w:szCs w:val="16"/>
              </w:rPr>
              <w:t>ras</w:t>
            </w:r>
            <w:proofErr w:type="spellEnd"/>
            <w:r>
              <w:rPr>
                <w:rFonts w:asciiTheme="minorHAnsi" w:hAnsiTheme="minorHAnsi"/>
                <w:sz w:val="16"/>
                <w:szCs w:val="16"/>
              </w:rPr>
              <w:t xml:space="preserve"> process </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13046</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sz w:val="16"/>
                <w:szCs w:val="16"/>
              </w:rPr>
              <w:t>xsas.Cpu</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rPr>
              <w:t xml:space="preserve">CPU usage of </w:t>
            </w:r>
            <w:proofErr w:type="spellStart"/>
            <w:r>
              <w:rPr>
                <w:rFonts w:asciiTheme="minorHAnsi" w:hAnsiTheme="minorHAnsi"/>
                <w:sz w:val="16"/>
                <w:szCs w:val="16"/>
              </w:rPr>
              <w:t>xsas</w:t>
            </w:r>
            <w:proofErr w:type="spellEnd"/>
            <w:r>
              <w:rPr>
                <w:rFonts w:asciiTheme="minorHAnsi" w:hAnsiTheme="minorHAnsi"/>
                <w:sz w:val="16"/>
                <w:szCs w:val="16"/>
              </w:rPr>
              <w:t xml:space="preserve"> process </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13047</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sz w:val="16"/>
                <w:szCs w:val="16"/>
              </w:rPr>
              <w:t>xsas.MemHeap</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rPr>
              <w:t xml:space="preserve">Heap memory usage of </w:t>
            </w:r>
            <w:proofErr w:type="spellStart"/>
            <w:r>
              <w:rPr>
                <w:rFonts w:asciiTheme="minorHAnsi" w:hAnsiTheme="minorHAnsi"/>
                <w:sz w:val="16"/>
                <w:szCs w:val="16"/>
              </w:rPr>
              <w:t>xsas</w:t>
            </w:r>
            <w:proofErr w:type="spellEnd"/>
            <w:r>
              <w:rPr>
                <w:rFonts w:asciiTheme="minorHAnsi" w:hAnsiTheme="minorHAnsi"/>
                <w:sz w:val="16"/>
                <w:szCs w:val="16"/>
              </w:rPr>
              <w:t xml:space="preserve"> process</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13048</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sz w:val="16"/>
                <w:szCs w:val="16"/>
              </w:rPr>
              <w:t>xsas.MemBasTotal</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rPr>
              <w:t xml:space="preserve">Memory usage of the </w:t>
            </w:r>
            <w:proofErr w:type="spellStart"/>
            <w:r>
              <w:rPr>
                <w:rFonts w:asciiTheme="minorHAnsi" w:hAnsiTheme="minorHAnsi"/>
                <w:sz w:val="16"/>
                <w:szCs w:val="16"/>
              </w:rPr>
              <w:t>xsas</w:t>
            </w:r>
            <w:proofErr w:type="spellEnd"/>
            <w:r>
              <w:rPr>
                <w:rFonts w:asciiTheme="minorHAnsi" w:hAnsiTheme="minorHAnsi"/>
                <w:sz w:val="16"/>
                <w:szCs w:val="16"/>
              </w:rPr>
              <w:t xml:space="preserve"> process</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13049</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sz w:val="16"/>
                <w:szCs w:val="16"/>
              </w:rPr>
              <w:t>xsas.MemPerTotal</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rPr>
              <w:t xml:space="preserve">Percent memory usage of </w:t>
            </w:r>
            <w:proofErr w:type="spellStart"/>
            <w:r>
              <w:rPr>
                <w:rFonts w:asciiTheme="minorHAnsi" w:hAnsiTheme="minorHAnsi"/>
                <w:sz w:val="16"/>
                <w:szCs w:val="16"/>
              </w:rPr>
              <w:t>xsas</w:t>
            </w:r>
            <w:proofErr w:type="spellEnd"/>
            <w:r>
              <w:rPr>
                <w:rFonts w:asciiTheme="minorHAnsi" w:hAnsiTheme="minorHAnsi"/>
                <w:sz w:val="16"/>
                <w:szCs w:val="16"/>
              </w:rPr>
              <w:t xml:space="preserve"> process </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color w:val="000000" w:themeColor="text1"/>
                <w:sz w:val="16"/>
                <w:szCs w:val="16"/>
                <w:lang w:val="en-CA"/>
              </w:rPr>
              <w:t>13086</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sz w:val="16"/>
                <w:szCs w:val="16"/>
              </w:rPr>
              <w:t>era.Cpu</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rPr>
              <w:t xml:space="preserve">CPU usage of era process </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color w:val="000000" w:themeColor="text1"/>
                <w:sz w:val="16"/>
                <w:szCs w:val="16"/>
                <w:lang w:val="en-CA"/>
              </w:rPr>
              <w:t>13087</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sz w:val="16"/>
                <w:szCs w:val="16"/>
              </w:rPr>
              <w:t>era.MemHeap</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rPr>
              <w:t>Heap memory usage of era process</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color w:val="000000" w:themeColor="text1"/>
                <w:sz w:val="16"/>
                <w:szCs w:val="16"/>
                <w:lang w:val="en-CA"/>
              </w:rPr>
              <w:t>13088</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sz w:val="16"/>
                <w:szCs w:val="16"/>
              </w:rPr>
              <w:t>era.MemBasTotal</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rPr>
              <w:t>Memory usage of the era process</w:t>
            </w:r>
          </w:p>
        </w:tc>
      </w:tr>
      <w:tr w:rsidR="00D624B3" w:rsidTr="00D624B3">
        <w:trPr>
          <w:cantSplit/>
          <w:trHeight w:val="296"/>
        </w:trPr>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color w:val="000000" w:themeColor="text1"/>
                <w:sz w:val="16"/>
                <w:szCs w:val="16"/>
                <w:lang w:val="en-CA"/>
              </w:rPr>
              <w:t>13089</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sz w:val="16"/>
                <w:szCs w:val="16"/>
              </w:rPr>
              <w:t>era.MemPerTotal</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jc w:val="center"/>
              <w:rPr>
                <w:rFonts w:asciiTheme="minorHAnsi" w:hAnsiTheme="minorHAnsi"/>
                <w:sz w:val="16"/>
                <w:szCs w:val="16"/>
              </w:rPr>
            </w:pPr>
            <w:r>
              <w:rPr>
                <w:rFonts w:asciiTheme="minorHAnsi" w:hAnsiTheme="minorHAnsi"/>
                <w:sz w:val="16"/>
                <w:szCs w:val="16"/>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rPr>
              <w:t xml:space="preserve">Percent memory usage of era process </w:t>
            </w:r>
          </w:p>
        </w:tc>
      </w:tr>
      <w:tr w:rsidR="00D624B3" w:rsidTr="00D624B3">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lang w:val="en-CA"/>
              </w:rPr>
            </w:pPr>
            <w:r>
              <w:rPr>
                <w:rFonts w:asciiTheme="minorHAnsi" w:hAnsiTheme="minorHAnsi" w:cstheme="minorHAnsi"/>
                <w:sz w:val="16"/>
                <w:szCs w:val="16"/>
                <w:lang w:val="en-CA"/>
              </w:rPr>
              <w:t>13401</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lang w:val="en-CA"/>
              </w:rPr>
            </w:pPr>
            <w:proofErr w:type="spellStart"/>
            <w:r>
              <w:rPr>
                <w:rFonts w:asciiTheme="minorHAnsi" w:hAnsiTheme="minorHAnsi" w:cstheme="minorHAnsi"/>
                <w:sz w:val="16"/>
                <w:szCs w:val="16"/>
                <w:lang w:val="en-CA"/>
              </w:rPr>
              <w:t>RxRequestAllRate</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rPr>
                <w:rFonts w:asciiTheme="minorHAnsi" w:hAnsiTheme="minorHAnsi" w:cstheme="minorHAnsi"/>
                <w:sz w:val="16"/>
                <w:szCs w:val="16"/>
                <w:lang w:val="en-CA"/>
              </w:rPr>
            </w:pPr>
            <w:r>
              <w:rPr>
                <w:rFonts w:asciiTheme="minorHAnsi" w:hAnsiTheme="minorHAnsi" w:cstheme="minorHAnsi"/>
                <w:sz w:val="16"/>
                <w:szCs w:val="16"/>
                <w:lang w:val="en-CA"/>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lang w:val="en-CA"/>
              </w:rPr>
            </w:pPr>
            <w:r>
              <w:rPr>
                <w:rFonts w:asciiTheme="minorHAnsi" w:hAnsiTheme="minorHAnsi" w:cstheme="minorHAnsi"/>
                <w:sz w:val="16"/>
                <w:szCs w:val="16"/>
                <w:lang w:val="en-CA"/>
              </w:rPr>
              <w:t>The number of signaling requests that have been received per second.</w:t>
            </w:r>
          </w:p>
        </w:tc>
      </w:tr>
      <w:tr w:rsidR="00D624B3" w:rsidTr="00D624B3">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lang w:val="en-CA"/>
              </w:rPr>
            </w:pPr>
            <w:r>
              <w:rPr>
                <w:rFonts w:asciiTheme="minorHAnsi" w:hAnsiTheme="minorHAnsi" w:cstheme="minorHAnsi"/>
                <w:sz w:val="16"/>
                <w:szCs w:val="16"/>
                <w:lang w:val="en-CA"/>
              </w:rPr>
              <w:t>13402</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lang w:val="en-CA"/>
              </w:rPr>
            </w:pPr>
            <w:proofErr w:type="spellStart"/>
            <w:r>
              <w:rPr>
                <w:rFonts w:asciiTheme="minorHAnsi" w:hAnsiTheme="minorHAnsi" w:cstheme="minorHAnsi"/>
                <w:sz w:val="16"/>
                <w:szCs w:val="16"/>
                <w:lang w:val="en-CA"/>
              </w:rPr>
              <w:t>RxRequestSuccessfulRate</w:t>
            </w:r>
            <w:proofErr w:type="spellEnd"/>
            <w:r>
              <w:rPr>
                <w:rFonts w:asciiTheme="minorHAnsi" w:hAnsiTheme="minorHAnsi" w:cstheme="minorHAnsi"/>
                <w:sz w:val="16"/>
                <w:szCs w:val="16"/>
                <w:lang w:val="en-CA"/>
              </w:rPr>
              <w:t xml:space="preserve"> </w:t>
            </w:r>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rPr>
                <w:rFonts w:asciiTheme="minorHAnsi" w:hAnsiTheme="minorHAnsi" w:cstheme="minorHAnsi"/>
                <w:sz w:val="16"/>
                <w:szCs w:val="16"/>
                <w:lang w:val="en-CA"/>
              </w:rPr>
            </w:pPr>
            <w:r>
              <w:rPr>
                <w:rFonts w:asciiTheme="minorHAnsi" w:hAnsiTheme="minorHAnsi" w:cstheme="minorHAnsi"/>
                <w:sz w:val="16"/>
                <w:szCs w:val="16"/>
                <w:lang w:val="en-CA"/>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lang w:val="en-CA"/>
              </w:rPr>
            </w:pPr>
            <w:r>
              <w:rPr>
                <w:rFonts w:asciiTheme="minorHAnsi" w:hAnsiTheme="minorHAnsi" w:cstheme="minorHAnsi"/>
                <w:sz w:val="16"/>
                <w:szCs w:val="16"/>
                <w:lang w:val="en-CA"/>
              </w:rPr>
              <w:t>The number of signaling requests that have been successfully processed and a Diameter Successful response (2001) was received per second.</w:t>
            </w:r>
          </w:p>
        </w:tc>
      </w:tr>
      <w:tr w:rsidR="00D624B3" w:rsidTr="00D624B3">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lang w:val="en-CA"/>
              </w:rPr>
            </w:pPr>
            <w:r>
              <w:rPr>
                <w:rFonts w:asciiTheme="minorHAnsi" w:hAnsiTheme="minorHAnsi" w:cstheme="minorHAnsi"/>
                <w:sz w:val="16"/>
                <w:szCs w:val="16"/>
                <w:lang w:val="en-CA"/>
              </w:rPr>
              <w:t>13403</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lang w:val="en-CA"/>
              </w:rPr>
            </w:pPr>
            <w:proofErr w:type="spellStart"/>
            <w:r>
              <w:rPr>
                <w:rFonts w:asciiTheme="minorHAnsi" w:hAnsiTheme="minorHAnsi" w:cstheme="minorHAnsi"/>
                <w:sz w:val="16"/>
                <w:szCs w:val="16"/>
                <w:lang w:val="en-CA"/>
              </w:rPr>
              <w:t>RxRequestFailedRate</w:t>
            </w:r>
            <w:proofErr w:type="spellEnd"/>
            <w:r>
              <w:rPr>
                <w:rFonts w:asciiTheme="minorHAnsi" w:hAnsiTheme="minorHAnsi" w:cstheme="minorHAnsi"/>
                <w:sz w:val="16"/>
                <w:szCs w:val="16"/>
                <w:lang w:val="en-CA"/>
              </w:rPr>
              <w:t xml:space="preserve"> </w:t>
            </w:r>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rPr>
                <w:rFonts w:asciiTheme="minorHAnsi" w:hAnsiTheme="minorHAnsi" w:cstheme="minorHAnsi"/>
                <w:sz w:val="16"/>
                <w:szCs w:val="16"/>
                <w:lang w:val="en-CA"/>
              </w:rPr>
            </w:pPr>
            <w:r>
              <w:rPr>
                <w:rFonts w:asciiTheme="minorHAnsi" w:hAnsiTheme="minorHAnsi" w:cstheme="minorHAnsi"/>
                <w:sz w:val="16"/>
                <w:szCs w:val="16"/>
                <w:lang w:val="en-CA"/>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lang w:val="en-CA"/>
              </w:rPr>
            </w:pPr>
            <w:r>
              <w:rPr>
                <w:rFonts w:asciiTheme="minorHAnsi" w:hAnsiTheme="minorHAnsi" w:cstheme="minorHAnsi"/>
                <w:sz w:val="16"/>
                <w:szCs w:val="16"/>
                <w:lang w:val="en-CA"/>
              </w:rPr>
              <w:t>The number of signaling requests that have failed to be processed due to errors and an error was returned per second</w:t>
            </w:r>
          </w:p>
        </w:tc>
      </w:tr>
      <w:tr w:rsidR="00D624B3" w:rsidTr="00D624B3">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lang w:val="en-CA"/>
              </w:rPr>
            </w:pPr>
            <w:r>
              <w:rPr>
                <w:rFonts w:asciiTheme="minorHAnsi" w:hAnsiTheme="minorHAnsi" w:cstheme="minorHAnsi"/>
                <w:sz w:val="16"/>
                <w:szCs w:val="16"/>
                <w:lang w:val="en-CA"/>
              </w:rPr>
              <w:t>13404</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lang w:val="en-CA"/>
              </w:rPr>
            </w:pPr>
            <w:proofErr w:type="spellStart"/>
            <w:r>
              <w:rPr>
                <w:rFonts w:asciiTheme="minorHAnsi" w:hAnsiTheme="minorHAnsi" w:cstheme="minorHAnsi"/>
                <w:sz w:val="16"/>
                <w:szCs w:val="16"/>
                <w:lang w:val="en-CA"/>
              </w:rPr>
              <w:t>TxResponseAllRate</w:t>
            </w:r>
            <w:proofErr w:type="spellEnd"/>
            <w:r>
              <w:rPr>
                <w:rFonts w:asciiTheme="minorHAnsi" w:hAnsiTheme="minorHAnsi" w:cstheme="minorHAnsi"/>
                <w:sz w:val="16"/>
                <w:szCs w:val="16"/>
                <w:lang w:val="en-CA"/>
              </w:rPr>
              <w:t xml:space="preserve"> </w:t>
            </w:r>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rPr>
                <w:rFonts w:asciiTheme="minorHAnsi" w:hAnsiTheme="minorHAnsi" w:cstheme="minorHAnsi"/>
                <w:sz w:val="16"/>
                <w:szCs w:val="16"/>
                <w:lang w:val="en-CA"/>
              </w:rPr>
            </w:pPr>
            <w:r>
              <w:rPr>
                <w:rFonts w:asciiTheme="minorHAnsi" w:hAnsiTheme="minorHAnsi" w:cstheme="minorHAnsi"/>
                <w:sz w:val="16"/>
                <w:szCs w:val="16"/>
                <w:lang w:val="en-CA"/>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lang w:val="en-CA"/>
              </w:rPr>
            </w:pPr>
            <w:r>
              <w:rPr>
                <w:rFonts w:asciiTheme="minorHAnsi" w:hAnsiTheme="minorHAnsi" w:cstheme="minorHAnsi"/>
                <w:sz w:val="16"/>
                <w:szCs w:val="16"/>
                <w:lang w:val="en-CA"/>
              </w:rPr>
              <w:t>The number of signaling responses sent per second.</w:t>
            </w:r>
          </w:p>
        </w:tc>
      </w:tr>
      <w:tr w:rsidR="00D624B3" w:rsidTr="00D624B3">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lang w:val="en-CA"/>
              </w:rPr>
            </w:pPr>
            <w:r>
              <w:rPr>
                <w:rFonts w:asciiTheme="minorHAnsi" w:hAnsiTheme="minorHAnsi" w:cstheme="minorHAnsi"/>
                <w:sz w:val="16"/>
                <w:szCs w:val="16"/>
                <w:lang w:val="en-CA"/>
              </w:rPr>
              <w:t>13406</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lang w:val="en-CA"/>
              </w:rPr>
            </w:pPr>
            <w:proofErr w:type="spellStart"/>
            <w:r>
              <w:rPr>
                <w:rFonts w:asciiTheme="minorHAnsi" w:hAnsiTheme="minorHAnsi" w:cstheme="minorHAnsi"/>
                <w:sz w:val="16"/>
                <w:szCs w:val="16"/>
                <w:lang w:val="en-CA"/>
              </w:rPr>
              <w:t>TxRequestAllRate</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rPr>
                <w:rFonts w:asciiTheme="minorHAnsi" w:hAnsiTheme="minorHAnsi" w:cstheme="minorHAnsi"/>
                <w:sz w:val="16"/>
                <w:szCs w:val="16"/>
                <w:lang w:val="en-CA"/>
              </w:rPr>
            </w:pPr>
            <w:r>
              <w:rPr>
                <w:rFonts w:asciiTheme="minorHAnsi" w:hAnsiTheme="minorHAnsi" w:cstheme="minorHAnsi"/>
                <w:sz w:val="16"/>
                <w:szCs w:val="16"/>
                <w:lang w:val="en-CA"/>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lang w:val="en-CA"/>
              </w:rPr>
            </w:pPr>
            <w:r>
              <w:rPr>
                <w:rFonts w:asciiTheme="minorHAnsi" w:hAnsiTheme="minorHAnsi" w:cstheme="minorHAnsi"/>
                <w:sz w:val="16"/>
                <w:szCs w:val="16"/>
                <w:lang w:val="en-CA"/>
              </w:rPr>
              <w:t>The number of signaling requests sent per second</w:t>
            </w:r>
          </w:p>
        </w:tc>
      </w:tr>
      <w:tr w:rsidR="00D624B3" w:rsidTr="00D624B3">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lang w:val="en-CA"/>
              </w:rPr>
            </w:pPr>
            <w:r>
              <w:rPr>
                <w:rFonts w:asciiTheme="minorHAnsi" w:hAnsiTheme="minorHAnsi" w:cstheme="minorHAnsi"/>
                <w:sz w:val="16"/>
                <w:szCs w:val="16"/>
                <w:lang w:val="en-CA"/>
              </w:rPr>
              <w:t>13407</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lang w:val="en-CA"/>
              </w:rPr>
            </w:pPr>
            <w:proofErr w:type="spellStart"/>
            <w:r>
              <w:rPr>
                <w:rFonts w:asciiTheme="minorHAnsi" w:hAnsiTheme="minorHAnsi" w:cstheme="minorHAnsi"/>
                <w:sz w:val="16"/>
                <w:szCs w:val="16"/>
                <w:lang w:val="en-CA"/>
              </w:rPr>
              <w:t>RxResponseAllRate</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rPr>
                <w:rFonts w:asciiTheme="minorHAnsi" w:hAnsiTheme="minorHAnsi" w:cstheme="minorHAnsi"/>
                <w:sz w:val="16"/>
                <w:szCs w:val="16"/>
                <w:lang w:val="en-CA"/>
              </w:rPr>
            </w:pPr>
            <w:r>
              <w:rPr>
                <w:rFonts w:asciiTheme="minorHAnsi" w:hAnsiTheme="minorHAnsi" w:cstheme="minorHAnsi"/>
                <w:sz w:val="16"/>
                <w:szCs w:val="16"/>
                <w:lang w:val="en-CA"/>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lang w:val="en-CA"/>
              </w:rPr>
            </w:pPr>
            <w:r>
              <w:rPr>
                <w:rFonts w:asciiTheme="minorHAnsi" w:hAnsiTheme="minorHAnsi" w:cstheme="minorHAnsi"/>
                <w:sz w:val="16"/>
                <w:szCs w:val="16"/>
                <w:lang w:val="en-CA"/>
              </w:rPr>
              <w:t>The number of signaling responses that have been received per second.</w:t>
            </w:r>
          </w:p>
        </w:tc>
      </w:tr>
      <w:tr w:rsidR="00D624B3" w:rsidTr="00D624B3">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lang w:val="en-CA"/>
              </w:rPr>
            </w:pPr>
            <w:r>
              <w:rPr>
                <w:rFonts w:asciiTheme="minorHAnsi" w:hAnsiTheme="minorHAnsi" w:cstheme="minorHAnsi"/>
                <w:sz w:val="16"/>
                <w:szCs w:val="16"/>
                <w:lang w:val="en-CA"/>
              </w:rPr>
              <w:t>13408</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lang w:val="en-CA"/>
              </w:rPr>
            </w:pPr>
            <w:proofErr w:type="spellStart"/>
            <w:r>
              <w:rPr>
                <w:rFonts w:asciiTheme="minorHAnsi" w:hAnsiTheme="minorHAnsi" w:cstheme="minorHAnsi"/>
                <w:sz w:val="16"/>
                <w:szCs w:val="16"/>
                <w:lang w:val="en-CA"/>
              </w:rPr>
              <w:t>TxRequestSuccessfulAllRate</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rPr>
                <w:rFonts w:asciiTheme="minorHAnsi" w:hAnsiTheme="minorHAnsi" w:cstheme="minorHAnsi"/>
                <w:sz w:val="16"/>
                <w:szCs w:val="16"/>
                <w:lang w:val="en-CA"/>
              </w:rPr>
            </w:pPr>
            <w:r>
              <w:rPr>
                <w:rFonts w:asciiTheme="minorHAnsi" w:hAnsiTheme="minorHAnsi" w:cstheme="minorHAnsi"/>
                <w:sz w:val="16"/>
                <w:szCs w:val="16"/>
                <w:lang w:val="en-CA"/>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lang w:val="en-CA"/>
              </w:rPr>
            </w:pPr>
            <w:r>
              <w:rPr>
                <w:rFonts w:asciiTheme="minorHAnsi" w:hAnsiTheme="minorHAnsi" w:cstheme="minorHAnsi"/>
                <w:sz w:val="16"/>
                <w:szCs w:val="16"/>
                <w:lang w:val="en-CA"/>
              </w:rPr>
              <w:t>The number of requests that have received successful responses per second.</w:t>
            </w:r>
          </w:p>
        </w:tc>
      </w:tr>
      <w:tr w:rsidR="00D624B3" w:rsidTr="00D624B3">
        <w:tc>
          <w:tcPr>
            <w:tcW w:w="770"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lang w:val="en-CA"/>
              </w:rPr>
            </w:pPr>
            <w:r>
              <w:rPr>
                <w:rFonts w:asciiTheme="minorHAnsi" w:hAnsiTheme="minorHAnsi" w:cstheme="minorHAnsi"/>
                <w:sz w:val="16"/>
                <w:szCs w:val="16"/>
                <w:lang w:val="en-CA"/>
              </w:rPr>
              <w:t>13409</w:t>
            </w:r>
          </w:p>
        </w:tc>
        <w:tc>
          <w:tcPr>
            <w:tcW w:w="230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lang w:val="en-CA"/>
              </w:rPr>
            </w:pPr>
            <w:proofErr w:type="spellStart"/>
            <w:r>
              <w:rPr>
                <w:rFonts w:asciiTheme="minorHAnsi" w:hAnsiTheme="minorHAnsi" w:cstheme="minorHAnsi"/>
                <w:sz w:val="16"/>
                <w:szCs w:val="16"/>
                <w:lang w:val="en-CA"/>
              </w:rPr>
              <w:t>TxRequestFailedAllRate</w:t>
            </w:r>
            <w:proofErr w:type="spellEnd"/>
          </w:p>
        </w:tc>
        <w:tc>
          <w:tcPr>
            <w:tcW w:w="692" w:type="dxa"/>
            <w:tcBorders>
              <w:top w:val="single" w:sz="4" w:space="0" w:color="auto"/>
              <w:left w:val="single" w:sz="4" w:space="0" w:color="auto"/>
              <w:bottom w:val="single" w:sz="4" w:space="0" w:color="auto"/>
              <w:right w:val="single" w:sz="4" w:space="0" w:color="auto"/>
            </w:tcBorders>
            <w:hideMark/>
          </w:tcPr>
          <w:p w:rsidR="00D624B3" w:rsidRDefault="00D624B3">
            <w:pPr>
              <w:rPr>
                <w:rFonts w:asciiTheme="minorHAnsi" w:hAnsiTheme="minorHAnsi" w:cstheme="minorHAnsi"/>
                <w:sz w:val="16"/>
                <w:szCs w:val="16"/>
                <w:lang w:val="en-CA"/>
              </w:rPr>
            </w:pPr>
            <w:r>
              <w:rPr>
                <w:rFonts w:asciiTheme="minorHAnsi" w:hAnsiTheme="minorHAnsi" w:cstheme="minorHAnsi"/>
                <w:sz w:val="16"/>
                <w:szCs w:val="16"/>
                <w:lang w:val="en-CA"/>
              </w:rPr>
              <w:t>60 sec</w:t>
            </w:r>
          </w:p>
        </w:tc>
        <w:tc>
          <w:tcPr>
            <w:tcW w:w="5968"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lang w:val="en-CA"/>
              </w:rPr>
            </w:pPr>
            <w:r>
              <w:rPr>
                <w:rFonts w:asciiTheme="minorHAnsi" w:hAnsiTheme="minorHAnsi" w:cstheme="minorHAnsi"/>
                <w:sz w:val="16"/>
                <w:szCs w:val="16"/>
                <w:lang w:val="en-CA"/>
              </w:rPr>
              <w:t>The number of requests that have not received successful responses per second.</w:t>
            </w:r>
          </w:p>
        </w:tc>
      </w:tr>
    </w:tbl>
    <w:p w:rsidR="00D624B3" w:rsidRDefault="00D624B3" w:rsidP="00D624B3">
      <w:pPr>
        <w:pStyle w:val="BodyText"/>
      </w:pPr>
    </w:p>
    <w:p w:rsidR="00D624B3" w:rsidRDefault="00D624B3" w:rsidP="00D624B3">
      <w:pPr>
        <w:rPr>
          <w:noProof/>
        </w:rPr>
      </w:pPr>
      <w:r>
        <w:br w:type="page"/>
      </w:r>
    </w:p>
    <w:p w:rsidR="00D624B3" w:rsidRDefault="00D624B3" w:rsidP="00D624B3">
      <w:pPr>
        <w:keepNext/>
        <w:numPr>
          <w:ilvl w:val="1"/>
          <w:numId w:val="28"/>
        </w:numPr>
        <w:spacing w:before="240" w:after="60"/>
        <w:outlineLvl w:val="1"/>
        <w:rPr>
          <w:rFonts w:ascii="Arial" w:hAnsi="Arial" w:cs="Arial"/>
          <w:b/>
          <w:bCs/>
          <w:iCs/>
          <w:sz w:val="28"/>
          <w:szCs w:val="28"/>
        </w:rPr>
      </w:pPr>
      <w:bookmarkStart w:id="99" w:name="_Toc394039671"/>
      <w:bookmarkStart w:id="100" w:name="_Toc428960930"/>
      <w:bookmarkEnd w:id="96"/>
      <w:bookmarkEnd w:id="97"/>
      <w:bookmarkEnd w:id="98"/>
      <w:r>
        <w:rPr>
          <w:rFonts w:ascii="Arial" w:hAnsi="Arial" w:cs="Arial"/>
          <w:b/>
          <w:bCs/>
          <w:iCs/>
          <w:sz w:val="28"/>
          <w:szCs w:val="28"/>
        </w:rPr>
        <w:lastRenderedPageBreak/>
        <w:t>Event</w:t>
      </w:r>
      <w:bookmarkEnd w:id="99"/>
      <w:r>
        <w:rPr>
          <w:rFonts w:ascii="Arial" w:hAnsi="Arial" w:cs="Arial"/>
          <w:b/>
          <w:bCs/>
          <w:iCs/>
          <w:sz w:val="28"/>
          <w:szCs w:val="28"/>
        </w:rPr>
        <w:t>s</w:t>
      </w:r>
      <w:bookmarkEnd w:id="100"/>
    </w:p>
    <w:p w:rsidR="00D624B3" w:rsidRDefault="00D624B3" w:rsidP="00D624B3">
      <w:pPr>
        <w:pStyle w:val="BodyText"/>
      </w:pPr>
    </w:p>
    <w:tbl>
      <w:tblPr>
        <w:tblW w:w="9540" w:type="dxa"/>
        <w:tblInd w:w="-85" w:type="dxa"/>
        <w:tblCellMar>
          <w:left w:w="0" w:type="dxa"/>
          <w:right w:w="0" w:type="dxa"/>
        </w:tblCellMar>
        <w:tblLook w:val="04A0"/>
      </w:tblPr>
      <w:tblGrid>
        <w:gridCol w:w="715"/>
        <w:gridCol w:w="11"/>
        <w:gridCol w:w="1057"/>
        <w:gridCol w:w="9"/>
        <w:gridCol w:w="2258"/>
        <w:gridCol w:w="5490"/>
      </w:tblGrid>
      <w:tr w:rsidR="00D624B3" w:rsidTr="00D624B3">
        <w:trPr>
          <w:cantSplit/>
          <w:trHeight w:val="250"/>
        </w:trPr>
        <w:tc>
          <w:tcPr>
            <w:tcW w:w="71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624B3" w:rsidRDefault="00D624B3">
            <w:pPr>
              <w:spacing w:before="20" w:after="20"/>
              <w:jc w:val="center"/>
              <w:rPr>
                <w:rFonts w:asciiTheme="minorHAnsi" w:hAnsiTheme="minorHAnsi" w:cstheme="minorHAnsi"/>
                <w:b/>
                <w:bCs/>
                <w:color w:val="000000" w:themeColor="text1"/>
                <w:sz w:val="16"/>
                <w:szCs w:val="16"/>
              </w:rPr>
            </w:pPr>
            <w:r>
              <w:rPr>
                <w:rFonts w:asciiTheme="minorHAnsi" w:hAnsiTheme="minorHAnsi" w:cstheme="minorHAnsi"/>
                <w:b/>
                <w:bCs/>
                <w:color w:val="000000" w:themeColor="text1"/>
                <w:sz w:val="16"/>
                <w:szCs w:val="16"/>
              </w:rPr>
              <w:t>ID</w:t>
            </w:r>
          </w:p>
        </w:tc>
        <w:tc>
          <w:tcPr>
            <w:tcW w:w="1068"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8" w:type="dxa"/>
              <w:bottom w:w="0" w:type="dxa"/>
              <w:right w:w="108" w:type="dxa"/>
            </w:tcMar>
            <w:vAlign w:val="center"/>
            <w:hideMark/>
          </w:tcPr>
          <w:p w:rsidR="00D624B3" w:rsidRDefault="00D624B3">
            <w:pPr>
              <w:spacing w:before="20" w:after="20"/>
              <w:jc w:val="center"/>
              <w:rPr>
                <w:rFonts w:asciiTheme="minorHAnsi" w:hAnsiTheme="minorHAnsi" w:cstheme="minorHAnsi"/>
                <w:b/>
                <w:bCs/>
                <w:color w:val="000000" w:themeColor="text1"/>
                <w:sz w:val="16"/>
                <w:szCs w:val="16"/>
              </w:rPr>
            </w:pPr>
            <w:r>
              <w:rPr>
                <w:rFonts w:asciiTheme="minorHAnsi" w:hAnsiTheme="minorHAnsi" w:cstheme="minorHAnsi"/>
                <w:b/>
                <w:bCs/>
                <w:color w:val="000000" w:themeColor="text1"/>
                <w:sz w:val="16"/>
                <w:szCs w:val="16"/>
              </w:rPr>
              <w:t>Name/</w:t>
            </w:r>
            <w:proofErr w:type="spellStart"/>
            <w:r>
              <w:rPr>
                <w:rFonts w:asciiTheme="minorHAnsi" w:hAnsiTheme="minorHAnsi" w:cstheme="minorHAnsi"/>
                <w:b/>
                <w:bCs/>
                <w:color w:val="000000" w:themeColor="text1"/>
                <w:sz w:val="16"/>
                <w:szCs w:val="16"/>
              </w:rPr>
              <w:t>Descr</w:t>
            </w:r>
            <w:proofErr w:type="spellEnd"/>
            <w:r>
              <w:rPr>
                <w:rFonts w:asciiTheme="minorHAnsi" w:hAnsiTheme="minorHAnsi" w:cstheme="minorHAnsi"/>
                <w:b/>
                <w:bCs/>
                <w:color w:val="000000" w:themeColor="text1"/>
                <w:sz w:val="16"/>
                <w:szCs w:val="16"/>
              </w:rPr>
              <w:t xml:space="preserve"> Text</w:t>
            </w:r>
          </w:p>
        </w:tc>
        <w:tc>
          <w:tcPr>
            <w:tcW w:w="2267"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8" w:type="dxa"/>
              <w:bottom w:w="0" w:type="dxa"/>
              <w:right w:w="108" w:type="dxa"/>
            </w:tcMar>
            <w:vAlign w:val="center"/>
            <w:hideMark/>
          </w:tcPr>
          <w:p w:rsidR="00D624B3" w:rsidRDefault="00D624B3">
            <w:pPr>
              <w:spacing w:before="20" w:after="20"/>
              <w:jc w:val="center"/>
              <w:rPr>
                <w:rFonts w:asciiTheme="minorHAnsi" w:hAnsiTheme="minorHAnsi" w:cstheme="minorHAnsi"/>
                <w:b/>
                <w:bCs/>
                <w:color w:val="000000" w:themeColor="text1"/>
                <w:sz w:val="16"/>
                <w:szCs w:val="16"/>
              </w:rPr>
            </w:pPr>
            <w:proofErr w:type="spellStart"/>
            <w:r>
              <w:rPr>
                <w:rFonts w:asciiTheme="minorHAnsi" w:hAnsiTheme="minorHAnsi" w:cstheme="minorHAnsi"/>
                <w:b/>
                <w:bCs/>
                <w:color w:val="000000" w:themeColor="text1"/>
                <w:sz w:val="16"/>
                <w:szCs w:val="16"/>
              </w:rPr>
              <w:t>Addl</w:t>
            </w:r>
            <w:proofErr w:type="spellEnd"/>
            <w:r>
              <w:rPr>
                <w:rFonts w:asciiTheme="minorHAnsi" w:hAnsiTheme="minorHAnsi" w:cstheme="minorHAnsi"/>
                <w:b/>
                <w:bCs/>
                <w:color w:val="000000" w:themeColor="text1"/>
                <w:sz w:val="16"/>
                <w:szCs w:val="16"/>
              </w:rPr>
              <w:t xml:space="preserve"> Info</w:t>
            </w:r>
          </w:p>
        </w:tc>
        <w:tc>
          <w:tcPr>
            <w:tcW w:w="5490"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8" w:type="dxa"/>
              <w:bottom w:w="0" w:type="dxa"/>
              <w:right w:w="108" w:type="dxa"/>
            </w:tcMar>
            <w:vAlign w:val="center"/>
            <w:hideMark/>
          </w:tcPr>
          <w:p w:rsidR="00D624B3" w:rsidRDefault="00D624B3">
            <w:pPr>
              <w:spacing w:before="20" w:after="20"/>
              <w:jc w:val="center"/>
              <w:rPr>
                <w:rFonts w:asciiTheme="minorHAnsi" w:hAnsiTheme="minorHAnsi" w:cstheme="minorHAnsi"/>
                <w:b/>
                <w:bCs/>
                <w:color w:val="000000" w:themeColor="text1"/>
                <w:sz w:val="16"/>
                <w:szCs w:val="16"/>
              </w:rPr>
            </w:pPr>
            <w:r>
              <w:rPr>
                <w:rFonts w:asciiTheme="minorHAnsi" w:hAnsiTheme="minorHAnsi" w:cstheme="minorHAnsi"/>
                <w:b/>
                <w:bCs/>
                <w:color w:val="000000" w:themeColor="text1"/>
                <w:sz w:val="16"/>
                <w:szCs w:val="16"/>
              </w:rPr>
              <w:t>Description</w:t>
            </w:r>
          </w:p>
        </w:tc>
      </w:tr>
      <w:tr w:rsidR="00D624B3" w:rsidTr="00D624B3">
        <w:trPr>
          <w:trHeight w:val="593"/>
        </w:trPr>
        <w:tc>
          <w:tcPr>
            <w:tcW w:w="715"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color w:val="000000" w:themeColor="text1"/>
                <w:sz w:val="16"/>
                <w:szCs w:val="16"/>
              </w:rPr>
            </w:pPr>
            <w:r>
              <w:rPr>
                <w:rFonts w:asciiTheme="minorHAnsi" w:hAnsiTheme="minorHAnsi" w:cstheme="minorHAnsi"/>
                <w:sz w:val="16"/>
                <w:szCs w:val="16"/>
              </w:rPr>
              <w:t>13010</w:t>
            </w:r>
          </w:p>
        </w:tc>
        <w:tc>
          <w:tcPr>
            <w:tcW w:w="10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RAS Connection Established</w:t>
            </w: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Remote client connection established (CID </w:t>
            </w:r>
            <w:r>
              <w:rPr>
                <w:rFonts w:asciiTheme="minorHAnsi" w:hAnsiTheme="minorHAnsi" w:cstheme="minorHAnsi"/>
                <w:i/>
                <w:iCs/>
                <w:color w:val="000000" w:themeColor="text1"/>
                <w:sz w:val="16"/>
                <w:szCs w:val="16"/>
              </w:rPr>
              <w:t xml:space="preserve">Connection ID, </w:t>
            </w:r>
            <w:r>
              <w:rPr>
                <w:rFonts w:asciiTheme="minorHAnsi" w:hAnsiTheme="minorHAnsi" w:cstheme="minorHAnsi"/>
                <w:color w:val="000000" w:themeColor="text1"/>
                <w:sz w:val="16"/>
                <w:szCs w:val="16"/>
              </w:rPr>
              <w:t>IP</w:t>
            </w:r>
            <w:r>
              <w:rPr>
                <w:rFonts w:asciiTheme="minorHAnsi" w:hAnsiTheme="minorHAnsi" w:cstheme="minorHAnsi"/>
                <w:i/>
                <w:iCs/>
                <w:color w:val="000000" w:themeColor="text1"/>
                <w:sz w:val="16"/>
                <w:szCs w:val="16"/>
              </w:rPr>
              <w:t>  IP Address</w:t>
            </w:r>
            <w:r>
              <w:rPr>
                <w:rFonts w:asciiTheme="minorHAnsi" w:hAnsiTheme="minorHAnsi" w:cstheme="minorHAnsi"/>
                <w:color w:val="000000" w:themeColor="text1"/>
                <w:sz w:val="16"/>
                <w:szCs w:val="16"/>
              </w:rPr>
              <w:t>)</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This event is generated each time a remote provisioning client has successfully established a REST connection.</w:t>
            </w:r>
          </w:p>
        </w:tc>
      </w:tr>
      <w:tr w:rsidR="00D624B3" w:rsidTr="00D624B3">
        <w:trPr>
          <w:trHeight w:val="406"/>
        </w:trPr>
        <w:tc>
          <w:tcPr>
            <w:tcW w:w="715"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13011</w:t>
            </w:r>
          </w:p>
        </w:tc>
        <w:tc>
          <w:tcPr>
            <w:tcW w:w="10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RAS Connection Terminated</w:t>
            </w: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Remote client connection terminated (CID </w:t>
            </w:r>
            <w:r>
              <w:rPr>
                <w:rFonts w:asciiTheme="minorHAnsi" w:hAnsiTheme="minorHAnsi" w:cstheme="minorHAnsi"/>
                <w:i/>
                <w:iCs/>
                <w:color w:val="000000" w:themeColor="text1"/>
                <w:sz w:val="16"/>
                <w:szCs w:val="16"/>
              </w:rPr>
              <w:t>Connection ID</w:t>
            </w:r>
            <w:r>
              <w:rPr>
                <w:rFonts w:asciiTheme="minorHAnsi" w:hAnsiTheme="minorHAnsi" w:cstheme="minorHAnsi"/>
                <w:color w:val="000000" w:themeColor="text1"/>
                <w:sz w:val="16"/>
                <w:szCs w:val="16"/>
              </w:rPr>
              <w:t>,</w:t>
            </w:r>
            <w:r>
              <w:rPr>
                <w:rFonts w:asciiTheme="minorHAnsi" w:hAnsiTheme="minorHAnsi" w:cstheme="minorHAnsi"/>
                <w:i/>
                <w:iCs/>
                <w:color w:val="000000" w:themeColor="text1"/>
                <w:sz w:val="16"/>
                <w:szCs w:val="16"/>
              </w:rPr>
              <w:t xml:space="preserve"> </w:t>
            </w:r>
            <w:r>
              <w:rPr>
                <w:rFonts w:asciiTheme="minorHAnsi" w:hAnsiTheme="minorHAnsi" w:cstheme="minorHAnsi"/>
                <w:color w:val="000000" w:themeColor="text1"/>
                <w:sz w:val="16"/>
                <w:szCs w:val="16"/>
              </w:rPr>
              <w:t>IP</w:t>
            </w:r>
            <w:r>
              <w:rPr>
                <w:rFonts w:asciiTheme="minorHAnsi" w:hAnsiTheme="minorHAnsi" w:cstheme="minorHAnsi"/>
                <w:i/>
                <w:iCs/>
                <w:color w:val="000000" w:themeColor="text1"/>
                <w:sz w:val="16"/>
                <w:szCs w:val="16"/>
              </w:rPr>
              <w:t xml:space="preserve"> </w:t>
            </w:r>
            <w:proofErr w:type="spellStart"/>
            <w:r>
              <w:rPr>
                <w:rFonts w:asciiTheme="minorHAnsi" w:hAnsiTheme="minorHAnsi" w:cstheme="minorHAnsi"/>
                <w:i/>
                <w:iCs/>
                <w:color w:val="000000" w:themeColor="text1"/>
                <w:sz w:val="16"/>
                <w:szCs w:val="16"/>
              </w:rPr>
              <w:t>IP</w:t>
            </w:r>
            <w:proofErr w:type="spellEnd"/>
            <w:r>
              <w:rPr>
                <w:rFonts w:asciiTheme="minorHAnsi" w:hAnsiTheme="minorHAnsi" w:cstheme="minorHAnsi"/>
                <w:i/>
                <w:iCs/>
                <w:color w:val="000000" w:themeColor="text1"/>
                <w:sz w:val="16"/>
                <w:szCs w:val="16"/>
              </w:rPr>
              <w:t xml:space="preserve"> Address</w:t>
            </w:r>
            <w:r>
              <w:rPr>
                <w:rFonts w:asciiTheme="minorHAnsi" w:hAnsiTheme="minorHAnsi" w:cstheme="minorHAnsi"/>
                <w:color w:val="000000" w:themeColor="text1"/>
                <w:sz w:val="16"/>
                <w:szCs w:val="16"/>
              </w:rPr>
              <w:t>)</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This event is generated each time a remote provisioning client connection terminates.</w:t>
            </w:r>
          </w:p>
        </w:tc>
      </w:tr>
      <w:tr w:rsidR="00D624B3" w:rsidTr="00D624B3">
        <w:trPr>
          <w:trHeight w:val="626"/>
        </w:trPr>
        <w:tc>
          <w:tcPr>
            <w:tcW w:w="715" w:type="dxa"/>
            <w:vMerge w:val="restart"/>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13012</w:t>
            </w:r>
          </w:p>
        </w:tc>
        <w:tc>
          <w:tcPr>
            <w:tcW w:w="1068"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RAS Connection Denied</w:t>
            </w: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624B3" w:rsidRDefault="00D624B3">
            <w:pPr>
              <w:spacing w:before="20" w:after="20"/>
              <w:rPr>
                <w:rFonts w:asciiTheme="minorHAnsi" w:hAnsiTheme="minorHAnsi" w:cstheme="minorHAnsi"/>
                <w:color w:val="000000" w:themeColor="text1"/>
                <w:sz w:val="16"/>
                <w:szCs w:val="16"/>
              </w:rPr>
            </w:pPr>
          </w:p>
        </w:tc>
        <w:tc>
          <w:tcPr>
            <w:tcW w:w="549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This event is generated each time a local or remote provisioning client initiated connection establishment is denied due to 1) connection originating from an unauthorized IP address; 2) maximum number of allowed remote client connections have been reached;. </w:t>
            </w:r>
          </w:p>
        </w:tc>
      </w:tr>
      <w:tr w:rsidR="00D624B3" w:rsidTr="00D624B3">
        <w:trPr>
          <w:trHeight w:val="6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rFonts w:asciiTheme="minorHAnsi" w:hAnsiTheme="minorHAnsi" w:cstheme="minorHAnsi"/>
                <w:color w:val="000000" w:themeColor="text1"/>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rFonts w:asciiTheme="minorHAnsi" w:hAnsiTheme="minorHAnsi" w:cstheme="minorHAnsi"/>
                <w:color w:val="000000" w:themeColor="text1"/>
                <w:sz w:val="16"/>
                <w:szCs w:val="16"/>
              </w:rPr>
            </w:pP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Connection Unauthorized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rFonts w:asciiTheme="minorHAnsi" w:hAnsiTheme="minorHAnsi" w:cstheme="minorHAnsi"/>
                <w:color w:val="000000" w:themeColor="text1"/>
                <w:sz w:val="16"/>
                <w:szCs w:val="16"/>
              </w:rPr>
            </w:pPr>
          </w:p>
        </w:tc>
      </w:tr>
      <w:tr w:rsidR="00D624B3" w:rsidTr="00D624B3">
        <w:trPr>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rFonts w:asciiTheme="minorHAnsi" w:hAnsiTheme="minorHAnsi" w:cstheme="minorHAnsi"/>
                <w:color w:val="000000" w:themeColor="text1"/>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rFonts w:asciiTheme="minorHAnsi" w:hAnsiTheme="minorHAnsi" w:cstheme="minorHAnsi"/>
                <w:color w:val="000000" w:themeColor="text1"/>
                <w:sz w:val="16"/>
                <w:szCs w:val="16"/>
              </w:rPr>
            </w:pP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Too Many Connections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rFonts w:asciiTheme="minorHAnsi" w:hAnsiTheme="minorHAnsi" w:cstheme="minorHAnsi"/>
                <w:color w:val="000000" w:themeColor="text1"/>
                <w:sz w:val="16"/>
                <w:szCs w:val="16"/>
              </w:rPr>
            </w:pPr>
          </w:p>
        </w:tc>
      </w:tr>
      <w:tr w:rsidR="00D624B3" w:rsidTr="00D624B3">
        <w:trPr>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rFonts w:asciiTheme="minorHAnsi" w:hAnsiTheme="minorHAnsi" w:cstheme="minorHAnsi"/>
                <w:color w:val="000000" w:themeColor="text1"/>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rFonts w:asciiTheme="minorHAnsi" w:hAnsiTheme="minorHAnsi" w:cstheme="minorHAnsi"/>
                <w:color w:val="000000" w:themeColor="text1"/>
                <w:sz w:val="16"/>
                <w:szCs w:val="16"/>
              </w:rPr>
            </w:pP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624B3" w:rsidRDefault="00D624B3">
            <w:pPr>
              <w:spacing w:before="20" w:after="20"/>
              <w:rPr>
                <w:rFonts w:asciiTheme="minorHAnsi" w:hAnsiTheme="minorHAnsi" w:cstheme="minorHAnsi"/>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rFonts w:asciiTheme="minorHAnsi" w:hAnsiTheme="minorHAnsi" w:cstheme="minorHAnsi"/>
                <w:color w:val="000000" w:themeColor="text1"/>
                <w:sz w:val="16"/>
                <w:szCs w:val="16"/>
              </w:rPr>
            </w:pPr>
          </w:p>
        </w:tc>
      </w:tr>
      <w:tr w:rsidR="00D624B3" w:rsidTr="00D624B3">
        <w:trPr>
          <w:trHeight w:val="406"/>
        </w:trPr>
        <w:tc>
          <w:tcPr>
            <w:tcW w:w="715"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13035</w:t>
            </w:r>
          </w:p>
        </w:tc>
        <w:tc>
          <w:tcPr>
            <w:tcW w:w="1068"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XSAS Connection Established</w:t>
            </w: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Remote client connection established (CID </w:t>
            </w:r>
            <w:r>
              <w:rPr>
                <w:rFonts w:asciiTheme="minorHAnsi" w:hAnsiTheme="minorHAnsi" w:cstheme="minorHAnsi"/>
                <w:i/>
                <w:iCs/>
                <w:color w:val="000000" w:themeColor="text1"/>
                <w:sz w:val="16"/>
                <w:szCs w:val="16"/>
              </w:rPr>
              <w:t xml:space="preserve">Connection ID, </w:t>
            </w:r>
            <w:r>
              <w:rPr>
                <w:rFonts w:asciiTheme="minorHAnsi" w:hAnsiTheme="minorHAnsi" w:cstheme="minorHAnsi"/>
                <w:color w:val="000000" w:themeColor="text1"/>
                <w:sz w:val="16"/>
                <w:szCs w:val="16"/>
              </w:rPr>
              <w:t>IP</w:t>
            </w:r>
            <w:r>
              <w:rPr>
                <w:rFonts w:asciiTheme="minorHAnsi" w:hAnsiTheme="minorHAnsi" w:cstheme="minorHAnsi"/>
                <w:i/>
                <w:iCs/>
                <w:color w:val="000000" w:themeColor="text1"/>
                <w:sz w:val="16"/>
                <w:szCs w:val="16"/>
              </w:rPr>
              <w:t>  IP Address</w:t>
            </w:r>
            <w:r>
              <w:rPr>
                <w:rFonts w:asciiTheme="minorHAnsi" w:hAnsiTheme="minorHAnsi" w:cstheme="minorHAnsi"/>
                <w:color w:val="000000" w:themeColor="text1"/>
                <w:sz w:val="16"/>
                <w:szCs w:val="16"/>
              </w:rPr>
              <w:t>)</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This event is generated each time a remote provisioning client has successfully established a SOAP connection.</w:t>
            </w:r>
          </w:p>
        </w:tc>
      </w:tr>
      <w:tr w:rsidR="00D624B3" w:rsidTr="00D624B3">
        <w:trPr>
          <w:trHeight w:val="406"/>
        </w:trPr>
        <w:tc>
          <w:tcPr>
            <w:tcW w:w="715"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13036</w:t>
            </w:r>
          </w:p>
        </w:tc>
        <w:tc>
          <w:tcPr>
            <w:tcW w:w="1068"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XSAS Connection Terminated</w:t>
            </w: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Remote client connection terminated (CID </w:t>
            </w:r>
            <w:r>
              <w:rPr>
                <w:rFonts w:asciiTheme="minorHAnsi" w:hAnsiTheme="minorHAnsi" w:cstheme="minorHAnsi"/>
                <w:i/>
                <w:iCs/>
                <w:color w:val="000000" w:themeColor="text1"/>
                <w:sz w:val="16"/>
                <w:szCs w:val="16"/>
              </w:rPr>
              <w:t>Connection ID</w:t>
            </w:r>
            <w:r>
              <w:rPr>
                <w:rFonts w:asciiTheme="minorHAnsi" w:hAnsiTheme="minorHAnsi" w:cstheme="minorHAnsi"/>
                <w:color w:val="000000" w:themeColor="text1"/>
                <w:sz w:val="16"/>
                <w:szCs w:val="16"/>
              </w:rPr>
              <w:t>,</w:t>
            </w:r>
            <w:r>
              <w:rPr>
                <w:rFonts w:asciiTheme="minorHAnsi" w:hAnsiTheme="minorHAnsi" w:cstheme="minorHAnsi"/>
                <w:i/>
                <w:iCs/>
                <w:color w:val="000000" w:themeColor="text1"/>
                <w:sz w:val="16"/>
                <w:szCs w:val="16"/>
              </w:rPr>
              <w:t xml:space="preserve"> </w:t>
            </w:r>
            <w:r>
              <w:rPr>
                <w:rFonts w:asciiTheme="minorHAnsi" w:hAnsiTheme="minorHAnsi" w:cstheme="minorHAnsi"/>
                <w:color w:val="000000" w:themeColor="text1"/>
                <w:sz w:val="16"/>
                <w:szCs w:val="16"/>
              </w:rPr>
              <w:t>IP</w:t>
            </w:r>
            <w:r>
              <w:rPr>
                <w:rFonts w:asciiTheme="minorHAnsi" w:hAnsiTheme="minorHAnsi" w:cstheme="minorHAnsi"/>
                <w:i/>
                <w:iCs/>
                <w:color w:val="000000" w:themeColor="text1"/>
                <w:sz w:val="16"/>
                <w:szCs w:val="16"/>
              </w:rPr>
              <w:t xml:space="preserve"> </w:t>
            </w:r>
            <w:proofErr w:type="spellStart"/>
            <w:r>
              <w:rPr>
                <w:rFonts w:asciiTheme="minorHAnsi" w:hAnsiTheme="minorHAnsi" w:cstheme="minorHAnsi"/>
                <w:i/>
                <w:iCs/>
                <w:color w:val="000000" w:themeColor="text1"/>
                <w:sz w:val="16"/>
                <w:szCs w:val="16"/>
              </w:rPr>
              <w:t>IP</w:t>
            </w:r>
            <w:proofErr w:type="spellEnd"/>
            <w:r>
              <w:rPr>
                <w:rFonts w:asciiTheme="minorHAnsi" w:hAnsiTheme="minorHAnsi" w:cstheme="minorHAnsi"/>
                <w:i/>
                <w:iCs/>
                <w:color w:val="000000" w:themeColor="text1"/>
                <w:sz w:val="16"/>
                <w:szCs w:val="16"/>
              </w:rPr>
              <w:t xml:space="preserve"> Address</w:t>
            </w:r>
            <w:r>
              <w:rPr>
                <w:rFonts w:asciiTheme="minorHAnsi" w:hAnsiTheme="minorHAnsi" w:cstheme="minorHAnsi"/>
                <w:color w:val="000000" w:themeColor="text1"/>
                <w:sz w:val="16"/>
                <w:szCs w:val="16"/>
              </w:rPr>
              <w:t>)</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This event is generated each time a remote provisioning client connection terminates.</w:t>
            </w:r>
          </w:p>
        </w:tc>
      </w:tr>
      <w:tr w:rsidR="00D624B3" w:rsidTr="00D624B3">
        <w:trPr>
          <w:trHeight w:val="102"/>
        </w:trPr>
        <w:tc>
          <w:tcPr>
            <w:tcW w:w="715" w:type="dxa"/>
            <w:vMerge w:val="restart"/>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13037</w:t>
            </w:r>
          </w:p>
        </w:tc>
        <w:tc>
          <w:tcPr>
            <w:tcW w:w="106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XSAS Connection Denied</w:t>
            </w: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624B3" w:rsidRDefault="00D624B3">
            <w:pPr>
              <w:spacing w:before="20" w:after="20"/>
              <w:rPr>
                <w:rFonts w:asciiTheme="minorHAnsi" w:hAnsiTheme="minorHAnsi" w:cstheme="minorHAnsi"/>
                <w:color w:val="000000" w:themeColor="text1"/>
                <w:sz w:val="16"/>
                <w:szCs w:val="16"/>
              </w:rPr>
            </w:pPr>
          </w:p>
        </w:tc>
        <w:tc>
          <w:tcPr>
            <w:tcW w:w="549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This event is generated each time a local or remote provisioning client initiated connection establishment is denied due to  1) connection originating from an unauthorized IP address; 2) maximum number of allowed remote client connections have been reached; </w:t>
            </w:r>
          </w:p>
        </w:tc>
      </w:tr>
      <w:tr w:rsidR="00D624B3" w:rsidTr="00D624B3">
        <w:trPr>
          <w:trHeight w:val="1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rFonts w:asciiTheme="minorHAnsi" w:hAnsiTheme="minorHAnsi" w:cstheme="minorHAnsi"/>
                <w:color w:val="000000" w:themeColor="text1"/>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rFonts w:asciiTheme="minorHAnsi" w:hAnsiTheme="minorHAnsi" w:cstheme="minorHAnsi"/>
                <w:color w:val="000000" w:themeColor="text1"/>
                <w:sz w:val="16"/>
                <w:szCs w:val="16"/>
              </w:rPr>
            </w:pP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Connection Unauthorized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rFonts w:asciiTheme="minorHAnsi" w:hAnsiTheme="minorHAnsi" w:cstheme="minorHAnsi"/>
                <w:color w:val="000000" w:themeColor="text1"/>
                <w:sz w:val="16"/>
                <w:szCs w:val="16"/>
              </w:rPr>
            </w:pPr>
          </w:p>
        </w:tc>
      </w:tr>
      <w:tr w:rsidR="00D624B3" w:rsidTr="00D624B3">
        <w:trPr>
          <w:trHeight w:val="1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rFonts w:asciiTheme="minorHAnsi" w:hAnsiTheme="minorHAnsi" w:cstheme="minorHAnsi"/>
                <w:color w:val="000000" w:themeColor="text1"/>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rFonts w:asciiTheme="minorHAnsi" w:hAnsiTheme="minorHAnsi" w:cstheme="minorHAnsi"/>
                <w:color w:val="000000" w:themeColor="text1"/>
                <w:sz w:val="16"/>
                <w:szCs w:val="16"/>
              </w:rPr>
            </w:pP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Too Many Connections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rFonts w:asciiTheme="minorHAnsi" w:hAnsiTheme="minorHAnsi" w:cstheme="minorHAnsi"/>
                <w:color w:val="000000" w:themeColor="text1"/>
                <w:sz w:val="16"/>
                <w:szCs w:val="16"/>
              </w:rPr>
            </w:pPr>
          </w:p>
        </w:tc>
      </w:tr>
      <w:tr w:rsidR="00D624B3" w:rsidTr="00D624B3">
        <w:trPr>
          <w:trHeight w:val="1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rFonts w:asciiTheme="minorHAnsi" w:hAnsiTheme="minorHAnsi" w:cstheme="minorHAnsi"/>
                <w:color w:val="000000" w:themeColor="text1"/>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rFonts w:asciiTheme="minorHAnsi" w:hAnsiTheme="minorHAnsi" w:cstheme="minorHAnsi"/>
                <w:color w:val="000000" w:themeColor="text1"/>
                <w:sz w:val="16"/>
                <w:szCs w:val="16"/>
              </w:rPr>
            </w:pP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624B3" w:rsidRDefault="00D624B3">
            <w:pPr>
              <w:spacing w:before="20" w:after="20"/>
              <w:rPr>
                <w:rFonts w:asciiTheme="minorHAnsi" w:hAnsiTheme="minorHAnsi" w:cstheme="minorHAnsi"/>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24B3" w:rsidRDefault="00D624B3">
            <w:pPr>
              <w:rPr>
                <w:rFonts w:asciiTheme="minorHAnsi" w:hAnsiTheme="minorHAnsi" w:cstheme="minorHAnsi"/>
                <w:color w:val="000000" w:themeColor="text1"/>
                <w:sz w:val="16"/>
                <w:szCs w:val="16"/>
              </w:rPr>
            </w:pPr>
          </w:p>
        </w:tc>
      </w:tr>
      <w:tr w:rsidR="00D624B3" w:rsidTr="00D624B3">
        <w:trPr>
          <w:trHeight w:val="406"/>
        </w:trPr>
        <w:tc>
          <w:tcPr>
            <w:tcW w:w="715"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13055</w:t>
            </w:r>
          </w:p>
        </w:tc>
        <w:tc>
          <w:tcPr>
            <w:tcW w:w="1068"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Import Successful</w:t>
            </w: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See XML Import screen for details.</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This event is generated each time an XML import is successful.</w:t>
            </w:r>
          </w:p>
        </w:tc>
      </w:tr>
      <w:tr w:rsidR="00D624B3" w:rsidTr="00D624B3">
        <w:trPr>
          <w:trHeight w:val="406"/>
        </w:trPr>
        <w:tc>
          <w:tcPr>
            <w:tcW w:w="715" w:type="dxa"/>
            <w:tcBorders>
              <w:top w:val="single" w:sz="4" w:space="0" w:color="auto"/>
              <w:left w:val="single" w:sz="4" w:space="0" w:color="auto"/>
              <w:bottom w:val="single" w:sz="4" w:space="0" w:color="auto"/>
              <w:right w:val="single" w:sz="4" w:space="0" w:color="auto"/>
            </w:tcBorders>
            <w:hideMark/>
          </w:tcPr>
          <w:p w:rsidR="00D624B3" w:rsidRDefault="00D624B3">
            <w:pPr>
              <w:spacing w:before="20" w:after="20"/>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13059</w:t>
            </w:r>
          </w:p>
        </w:tc>
        <w:tc>
          <w:tcPr>
            <w:tcW w:w="1068"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 Export Successful</w:t>
            </w: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See XML Export screen for details.</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This event is generated each time an XML export is successful.</w:t>
            </w:r>
          </w:p>
        </w:tc>
      </w:tr>
      <w:tr w:rsidR="00D624B3" w:rsidTr="00D624B3">
        <w:trPr>
          <w:cantSplit/>
          <w:trHeight w:val="593"/>
        </w:trPr>
        <w:tc>
          <w:tcPr>
            <w:tcW w:w="72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lang w:val="en-CA"/>
              </w:rPr>
              <w:t>13151</w:t>
            </w:r>
          </w:p>
        </w:tc>
        <w:tc>
          <w:tcPr>
            <w:tcW w:w="106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lang w:val="en-CA"/>
              </w:rPr>
              <w:t xml:space="preserve">AE </w:t>
            </w:r>
            <w:proofErr w:type="spellStart"/>
            <w:r>
              <w:rPr>
                <w:rFonts w:asciiTheme="minorHAnsi" w:hAnsiTheme="minorHAnsi" w:cstheme="minorHAnsi"/>
                <w:sz w:val="16"/>
                <w:szCs w:val="16"/>
                <w:lang w:val="en-CA"/>
              </w:rPr>
              <w:t>Sh</w:t>
            </w:r>
            <w:proofErr w:type="spellEnd"/>
            <w:r>
              <w:rPr>
                <w:rFonts w:asciiTheme="minorHAnsi" w:hAnsiTheme="minorHAnsi" w:cstheme="minorHAnsi"/>
                <w:sz w:val="16"/>
                <w:szCs w:val="16"/>
                <w:lang w:val="en-CA"/>
              </w:rPr>
              <w:t xml:space="preserve"> Create Failed</w:t>
            </w:r>
          </w:p>
        </w:tc>
        <w:tc>
          <w:tcPr>
            <w:tcW w:w="2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lang w:val="en-CA"/>
              </w:rPr>
              <w:t xml:space="preserve">Failed to create Auto-Enrolled subscriber via an </w:t>
            </w:r>
            <w:proofErr w:type="spellStart"/>
            <w:r>
              <w:rPr>
                <w:rFonts w:asciiTheme="minorHAnsi" w:hAnsiTheme="minorHAnsi" w:cstheme="minorHAnsi"/>
                <w:sz w:val="16"/>
                <w:szCs w:val="16"/>
                <w:lang w:val="en-CA"/>
              </w:rPr>
              <w:t>Sh</w:t>
            </w:r>
            <w:proofErr w:type="spellEnd"/>
            <w:r>
              <w:rPr>
                <w:rFonts w:asciiTheme="minorHAnsi" w:hAnsiTheme="minorHAnsi" w:cstheme="minorHAnsi"/>
                <w:sz w:val="16"/>
                <w:szCs w:val="16"/>
                <w:lang w:val="en-CA"/>
              </w:rPr>
              <w:t xml:space="preserve"> interface request (Subscriber User Identity </w:t>
            </w:r>
            <w:proofErr w:type="spellStart"/>
            <w:r>
              <w:rPr>
                <w:rFonts w:asciiTheme="minorHAnsi" w:hAnsiTheme="minorHAnsi" w:cstheme="minorHAnsi"/>
                <w:i/>
                <w:sz w:val="16"/>
                <w:szCs w:val="16"/>
                <w:lang w:val="en-CA"/>
              </w:rPr>
              <w:t>UserIdentity</w:t>
            </w:r>
            <w:proofErr w:type="spellEnd"/>
            <w:r>
              <w:rPr>
                <w:rFonts w:asciiTheme="minorHAnsi" w:hAnsiTheme="minorHAnsi" w:cstheme="minorHAnsi"/>
                <w:sz w:val="16"/>
                <w:szCs w:val="16"/>
                <w:lang w:val="en-CA"/>
              </w:rPr>
              <w:t>)</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lang w:val="en-CA"/>
              </w:rPr>
              <w:t xml:space="preserve">This event is generated each time an attempt to create an auto-enrolled subscriber via </w:t>
            </w:r>
            <w:proofErr w:type="gramStart"/>
            <w:r>
              <w:rPr>
                <w:rFonts w:asciiTheme="minorHAnsi" w:hAnsiTheme="minorHAnsi"/>
                <w:sz w:val="16"/>
                <w:szCs w:val="16"/>
                <w:lang w:val="en-CA"/>
              </w:rPr>
              <w:t>an</w:t>
            </w:r>
            <w:proofErr w:type="gramEnd"/>
            <w:r>
              <w:rPr>
                <w:rFonts w:asciiTheme="minorHAnsi" w:hAnsiTheme="minorHAnsi"/>
                <w:sz w:val="16"/>
                <w:szCs w:val="16"/>
                <w:lang w:val="en-CA"/>
              </w:rPr>
              <w:t xml:space="preserve"> </w:t>
            </w:r>
            <w:proofErr w:type="spellStart"/>
            <w:r>
              <w:rPr>
                <w:rFonts w:asciiTheme="minorHAnsi" w:hAnsiTheme="minorHAnsi"/>
                <w:sz w:val="16"/>
                <w:szCs w:val="16"/>
                <w:lang w:val="en-CA"/>
              </w:rPr>
              <w:t>Sh</w:t>
            </w:r>
            <w:proofErr w:type="spellEnd"/>
            <w:r>
              <w:rPr>
                <w:rFonts w:asciiTheme="minorHAnsi" w:hAnsiTheme="minorHAnsi"/>
                <w:sz w:val="16"/>
                <w:szCs w:val="16"/>
                <w:lang w:val="en-CA"/>
              </w:rPr>
              <w:t xml:space="preserve"> interface request fails.</w:t>
            </w:r>
          </w:p>
        </w:tc>
      </w:tr>
      <w:tr w:rsidR="00D624B3" w:rsidTr="00D624B3">
        <w:trPr>
          <w:cantSplit/>
          <w:trHeight w:val="593"/>
        </w:trPr>
        <w:tc>
          <w:tcPr>
            <w:tcW w:w="72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lang w:val="en-CA"/>
              </w:rPr>
              <w:t>13152</w:t>
            </w:r>
          </w:p>
        </w:tc>
        <w:tc>
          <w:tcPr>
            <w:tcW w:w="106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lang w:val="en-CA"/>
              </w:rPr>
              <w:t xml:space="preserve">AE </w:t>
            </w:r>
            <w:proofErr w:type="spellStart"/>
            <w:r>
              <w:rPr>
                <w:rFonts w:asciiTheme="minorHAnsi" w:hAnsiTheme="minorHAnsi" w:cstheme="minorHAnsi"/>
                <w:sz w:val="16"/>
                <w:szCs w:val="16"/>
                <w:lang w:val="en-CA"/>
              </w:rPr>
              <w:t>Sh</w:t>
            </w:r>
            <w:proofErr w:type="spellEnd"/>
            <w:r>
              <w:rPr>
                <w:rFonts w:asciiTheme="minorHAnsi" w:hAnsiTheme="minorHAnsi" w:cstheme="minorHAnsi"/>
                <w:sz w:val="16"/>
                <w:szCs w:val="16"/>
                <w:lang w:val="en-CA"/>
              </w:rPr>
              <w:t xml:space="preserve"> Delete Failed</w:t>
            </w:r>
          </w:p>
        </w:tc>
        <w:tc>
          <w:tcPr>
            <w:tcW w:w="2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lang w:val="en-CA"/>
              </w:rPr>
              <w:t xml:space="preserve">Failed to delete Auto-Enrolled subscriber via an </w:t>
            </w:r>
            <w:proofErr w:type="spellStart"/>
            <w:r>
              <w:rPr>
                <w:rFonts w:asciiTheme="minorHAnsi" w:hAnsiTheme="minorHAnsi" w:cstheme="minorHAnsi"/>
                <w:sz w:val="16"/>
                <w:szCs w:val="16"/>
                <w:lang w:val="en-CA"/>
              </w:rPr>
              <w:t>Sh</w:t>
            </w:r>
            <w:proofErr w:type="spellEnd"/>
            <w:r>
              <w:rPr>
                <w:rFonts w:asciiTheme="minorHAnsi" w:hAnsiTheme="minorHAnsi" w:cstheme="minorHAnsi"/>
                <w:sz w:val="16"/>
                <w:szCs w:val="16"/>
                <w:lang w:val="en-CA"/>
              </w:rPr>
              <w:t xml:space="preserve"> interface request (Subscriber User Identity </w:t>
            </w:r>
            <w:proofErr w:type="spellStart"/>
            <w:r>
              <w:rPr>
                <w:rFonts w:asciiTheme="minorHAnsi" w:hAnsiTheme="minorHAnsi" w:cstheme="minorHAnsi"/>
                <w:i/>
                <w:sz w:val="16"/>
                <w:szCs w:val="16"/>
                <w:lang w:val="en-CA"/>
              </w:rPr>
              <w:t>UserIdentity</w:t>
            </w:r>
            <w:proofErr w:type="spellEnd"/>
            <w:r>
              <w:rPr>
                <w:rFonts w:asciiTheme="minorHAnsi" w:hAnsiTheme="minorHAnsi" w:cstheme="minorHAnsi"/>
                <w:sz w:val="16"/>
                <w:szCs w:val="16"/>
                <w:lang w:val="en-CA"/>
              </w:rPr>
              <w:t>)</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lang w:val="en-CA"/>
              </w:rPr>
              <w:t xml:space="preserve">This event is generated each time an attempt to delete an auto-enrolled subscriber via </w:t>
            </w:r>
            <w:proofErr w:type="gramStart"/>
            <w:r>
              <w:rPr>
                <w:rFonts w:asciiTheme="minorHAnsi" w:hAnsiTheme="minorHAnsi"/>
                <w:sz w:val="16"/>
                <w:szCs w:val="16"/>
                <w:lang w:val="en-CA"/>
              </w:rPr>
              <w:t>an</w:t>
            </w:r>
            <w:proofErr w:type="gramEnd"/>
            <w:r>
              <w:rPr>
                <w:rFonts w:asciiTheme="minorHAnsi" w:hAnsiTheme="minorHAnsi"/>
                <w:sz w:val="16"/>
                <w:szCs w:val="16"/>
                <w:lang w:val="en-CA"/>
              </w:rPr>
              <w:t xml:space="preserve"> </w:t>
            </w:r>
            <w:proofErr w:type="spellStart"/>
            <w:r>
              <w:rPr>
                <w:rFonts w:asciiTheme="minorHAnsi" w:hAnsiTheme="minorHAnsi"/>
                <w:sz w:val="16"/>
                <w:szCs w:val="16"/>
                <w:lang w:val="en-CA"/>
              </w:rPr>
              <w:t>Sh</w:t>
            </w:r>
            <w:proofErr w:type="spellEnd"/>
            <w:r>
              <w:rPr>
                <w:rFonts w:asciiTheme="minorHAnsi" w:hAnsiTheme="minorHAnsi"/>
                <w:sz w:val="16"/>
                <w:szCs w:val="16"/>
                <w:lang w:val="en-CA"/>
              </w:rPr>
              <w:t xml:space="preserve"> interface request fails.</w:t>
            </w:r>
          </w:p>
        </w:tc>
      </w:tr>
      <w:tr w:rsidR="00D624B3" w:rsidTr="00D624B3">
        <w:trPr>
          <w:cantSplit/>
          <w:trHeight w:val="593"/>
        </w:trPr>
        <w:tc>
          <w:tcPr>
            <w:tcW w:w="72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lang w:val="en-CA"/>
              </w:rPr>
              <w:t>13153</w:t>
            </w:r>
          </w:p>
        </w:tc>
        <w:tc>
          <w:tcPr>
            <w:tcW w:w="106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lang w:val="en-CA"/>
              </w:rPr>
              <w:t xml:space="preserve">AE </w:t>
            </w:r>
            <w:proofErr w:type="spellStart"/>
            <w:r>
              <w:rPr>
                <w:rFonts w:asciiTheme="minorHAnsi" w:hAnsiTheme="minorHAnsi" w:cstheme="minorHAnsi"/>
                <w:sz w:val="16"/>
                <w:szCs w:val="16"/>
                <w:lang w:val="en-CA"/>
              </w:rPr>
              <w:t>Prov</w:t>
            </w:r>
            <w:proofErr w:type="spellEnd"/>
            <w:r>
              <w:rPr>
                <w:rFonts w:asciiTheme="minorHAnsi" w:hAnsiTheme="minorHAnsi" w:cstheme="minorHAnsi"/>
                <w:sz w:val="16"/>
                <w:szCs w:val="16"/>
                <w:lang w:val="en-CA"/>
              </w:rPr>
              <w:t xml:space="preserve"> Create Failed</w:t>
            </w:r>
          </w:p>
        </w:tc>
        <w:tc>
          <w:tcPr>
            <w:tcW w:w="2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lang w:val="en-CA"/>
              </w:rPr>
              <w:t xml:space="preserve">Failed to create Auto-Enrolled subscriber by provisioning (Subscriber User Identity </w:t>
            </w:r>
            <w:proofErr w:type="spellStart"/>
            <w:r>
              <w:rPr>
                <w:rFonts w:asciiTheme="minorHAnsi" w:hAnsiTheme="minorHAnsi" w:cstheme="minorHAnsi"/>
                <w:i/>
                <w:sz w:val="16"/>
                <w:szCs w:val="16"/>
                <w:lang w:val="en-CA"/>
              </w:rPr>
              <w:t>UserIdentity</w:t>
            </w:r>
            <w:proofErr w:type="spellEnd"/>
            <w:r>
              <w:rPr>
                <w:rFonts w:asciiTheme="minorHAnsi" w:hAnsiTheme="minorHAnsi" w:cstheme="minorHAnsi"/>
                <w:sz w:val="16"/>
                <w:szCs w:val="16"/>
                <w:lang w:val="en-CA"/>
              </w:rPr>
              <w:t>)</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lang w:val="en-CA"/>
              </w:rPr>
              <w:t>This event is generated each time an attempt to create an auto-enrolled subscriber during a provisioning request fails.</w:t>
            </w:r>
          </w:p>
        </w:tc>
      </w:tr>
      <w:tr w:rsidR="00D624B3" w:rsidTr="00D624B3">
        <w:trPr>
          <w:cantSplit/>
          <w:trHeight w:val="593"/>
        </w:trPr>
        <w:tc>
          <w:tcPr>
            <w:tcW w:w="72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lang w:val="en-CA"/>
              </w:rPr>
              <w:t>13154</w:t>
            </w:r>
          </w:p>
        </w:tc>
        <w:tc>
          <w:tcPr>
            <w:tcW w:w="106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lang w:val="en-CA"/>
              </w:rPr>
              <w:t>AE Convert Failed</w:t>
            </w:r>
          </w:p>
        </w:tc>
        <w:tc>
          <w:tcPr>
            <w:tcW w:w="2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lang w:val="en-CA"/>
              </w:rPr>
              <w:t xml:space="preserve">Failed to convert Auto-Enrolled subscriber to provisioned (Subscriber User Identity </w:t>
            </w:r>
            <w:proofErr w:type="spellStart"/>
            <w:r>
              <w:rPr>
                <w:rFonts w:asciiTheme="minorHAnsi" w:hAnsiTheme="minorHAnsi" w:cstheme="minorHAnsi"/>
                <w:i/>
                <w:sz w:val="16"/>
                <w:szCs w:val="16"/>
                <w:lang w:val="en-CA"/>
              </w:rPr>
              <w:t>UserIdentity</w:t>
            </w:r>
            <w:proofErr w:type="spellEnd"/>
            <w:r>
              <w:rPr>
                <w:rFonts w:asciiTheme="minorHAnsi" w:hAnsiTheme="minorHAnsi" w:cstheme="minorHAnsi"/>
                <w:sz w:val="16"/>
                <w:szCs w:val="16"/>
                <w:lang w:val="en-CA"/>
              </w:rPr>
              <w:t>)</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lang w:val="en-CA"/>
              </w:rPr>
              <w:t>This event is generated each time an attempt to convert an auto-enrolled subscriber to a provisioned subscriber fails.</w:t>
            </w:r>
          </w:p>
        </w:tc>
      </w:tr>
      <w:tr w:rsidR="00D624B3" w:rsidTr="00D624B3">
        <w:trPr>
          <w:cantSplit/>
          <w:trHeight w:val="593"/>
        </w:trPr>
        <w:tc>
          <w:tcPr>
            <w:tcW w:w="72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lang w:val="en-CA"/>
              </w:rPr>
              <w:t>13251</w:t>
            </w:r>
          </w:p>
        </w:tc>
        <w:tc>
          <w:tcPr>
            <w:tcW w:w="106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lang w:val="en-CA"/>
              </w:rPr>
              <w:t>Subscription Record Full</w:t>
            </w:r>
          </w:p>
        </w:tc>
        <w:tc>
          <w:tcPr>
            <w:tcW w:w="2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lang w:val="en-CA"/>
              </w:rPr>
              <w:t xml:space="preserve">Subscription record exceeded maximum number of allowed NSs (Subscriber User Identity </w:t>
            </w:r>
            <w:proofErr w:type="spellStart"/>
            <w:r>
              <w:rPr>
                <w:rFonts w:asciiTheme="minorHAnsi" w:hAnsiTheme="minorHAnsi" w:cstheme="minorHAnsi"/>
                <w:i/>
                <w:sz w:val="16"/>
                <w:szCs w:val="16"/>
                <w:lang w:val="en-CA"/>
              </w:rPr>
              <w:t>UserIdentity</w:t>
            </w:r>
            <w:proofErr w:type="spellEnd"/>
            <w:r>
              <w:rPr>
                <w:rFonts w:asciiTheme="minorHAnsi" w:hAnsiTheme="minorHAnsi" w:cstheme="minorHAnsi"/>
                <w:sz w:val="16"/>
                <w:szCs w:val="16"/>
                <w:lang w:val="en-CA"/>
              </w:rPr>
              <w:t xml:space="preserve">, SDO ID </w:t>
            </w:r>
            <w:r>
              <w:rPr>
                <w:rFonts w:asciiTheme="minorHAnsi" w:hAnsiTheme="minorHAnsi" w:cstheme="minorHAnsi"/>
                <w:i/>
                <w:sz w:val="16"/>
                <w:szCs w:val="16"/>
                <w:lang w:val="en-CA"/>
              </w:rPr>
              <w:t>SDOID</w:t>
            </w:r>
            <w:r>
              <w:rPr>
                <w:rFonts w:asciiTheme="minorHAnsi" w:hAnsiTheme="minorHAnsi" w:cstheme="minorHAnsi"/>
                <w:sz w:val="16"/>
                <w:szCs w:val="16"/>
                <w:lang w:val="en-CA"/>
              </w:rPr>
              <w:t>)</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lang w:val="en-CA"/>
              </w:rPr>
              <w:t xml:space="preserve">This event is generated each time when adding a new </w:t>
            </w:r>
            <w:proofErr w:type="gramStart"/>
            <w:r>
              <w:rPr>
                <w:rFonts w:asciiTheme="minorHAnsi" w:hAnsiTheme="minorHAnsi"/>
                <w:sz w:val="16"/>
                <w:szCs w:val="16"/>
                <w:lang w:val="en-CA"/>
              </w:rPr>
              <w:t>subscription,</w:t>
            </w:r>
            <w:proofErr w:type="gramEnd"/>
            <w:r>
              <w:rPr>
                <w:rFonts w:asciiTheme="minorHAnsi" w:hAnsiTheme="minorHAnsi"/>
                <w:sz w:val="16"/>
                <w:szCs w:val="16"/>
                <w:lang w:val="en-CA"/>
              </w:rPr>
              <w:t xml:space="preserve"> the subscription record for the subscriber exceeded the maximum number of allowed subscriptions, and caused a subscription(s) to be removed.</w:t>
            </w:r>
          </w:p>
        </w:tc>
      </w:tr>
      <w:tr w:rsidR="00D624B3" w:rsidTr="00D624B3">
        <w:trPr>
          <w:cantSplit/>
          <w:trHeight w:val="593"/>
        </w:trPr>
        <w:tc>
          <w:tcPr>
            <w:tcW w:w="72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lang w:val="en-CA"/>
              </w:rPr>
              <w:t>13252</w:t>
            </w:r>
          </w:p>
        </w:tc>
        <w:tc>
          <w:tcPr>
            <w:tcW w:w="106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lang w:val="en-CA"/>
              </w:rPr>
              <w:t>Notification Late Response</w:t>
            </w:r>
          </w:p>
        </w:tc>
        <w:tc>
          <w:tcPr>
            <w:tcW w:w="2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lang w:val="en-CA"/>
              </w:rPr>
              <w:t xml:space="preserve">Notification delivery response received after timeout expired (AS Address </w:t>
            </w:r>
            <w:proofErr w:type="spellStart"/>
            <w:r>
              <w:rPr>
                <w:rFonts w:asciiTheme="minorHAnsi" w:hAnsiTheme="minorHAnsi" w:cstheme="minorHAnsi"/>
                <w:i/>
                <w:sz w:val="16"/>
                <w:szCs w:val="16"/>
                <w:lang w:val="en-CA"/>
              </w:rPr>
              <w:t>Address</w:t>
            </w:r>
            <w:proofErr w:type="spellEnd"/>
            <w:r>
              <w:rPr>
                <w:rFonts w:asciiTheme="minorHAnsi" w:hAnsiTheme="minorHAnsi" w:cstheme="minorHAnsi"/>
                <w:sz w:val="16"/>
                <w:szCs w:val="16"/>
                <w:lang w:val="en-CA"/>
              </w:rPr>
              <w:t xml:space="preserve">, Subscriber User Identity </w:t>
            </w:r>
            <w:proofErr w:type="spellStart"/>
            <w:r>
              <w:rPr>
                <w:rFonts w:asciiTheme="minorHAnsi" w:hAnsiTheme="minorHAnsi" w:cstheme="minorHAnsi"/>
                <w:i/>
                <w:sz w:val="16"/>
                <w:szCs w:val="16"/>
                <w:lang w:val="en-CA"/>
              </w:rPr>
              <w:t>UserIdentity</w:t>
            </w:r>
            <w:proofErr w:type="spellEnd"/>
            <w:r>
              <w:rPr>
                <w:rFonts w:asciiTheme="minorHAnsi" w:hAnsiTheme="minorHAnsi" w:cstheme="minorHAnsi"/>
                <w:sz w:val="16"/>
                <w:szCs w:val="16"/>
                <w:lang w:val="en-CA"/>
              </w:rPr>
              <w:t>, Response Time</w:t>
            </w:r>
            <w:r>
              <w:rPr>
                <w:rFonts w:asciiTheme="minorHAnsi" w:hAnsiTheme="minorHAnsi" w:cstheme="minorHAnsi"/>
                <w:i/>
                <w:sz w:val="16"/>
                <w:szCs w:val="16"/>
                <w:lang w:val="en-CA"/>
              </w:rPr>
              <w:t xml:space="preserve"> </w:t>
            </w:r>
            <w:proofErr w:type="spellStart"/>
            <w:r>
              <w:rPr>
                <w:rFonts w:asciiTheme="minorHAnsi" w:hAnsiTheme="minorHAnsi" w:cstheme="minorHAnsi"/>
                <w:i/>
                <w:sz w:val="16"/>
                <w:szCs w:val="16"/>
                <w:lang w:val="en-CA"/>
              </w:rPr>
              <w:t>TimeSeconds</w:t>
            </w:r>
            <w:proofErr w:type="spellEnd"/>
            <w:r>
              <w:rPr>
                <w:rFonts w:asciiTheme="minorHAnsi" w:hAnsiTheme="minorHAnsi" w:cstheme="minorHAnsi"/>
                <w:sz w:val="16"/>
                <w:szCs w:val="16"/>
                <w:lang w:val="en-CA"/>
              </w:rPr>
              <w:t>)</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lang w:val="en-CA"/>
              </w:rPr>
              <w:t>This event is generated each time a notification delivery response is received after the delivery timeout period had expired.</w:t>
            </w:r>
          </w:p>
        </w:tc>
      </w:tr>
      <w:tr w:rsidR="00D624B3" w:rsidTr="00D624B3">
        <w:trPr>
          <w:cantSplit/>
          <w:trHeight w:val="593"/>
        </w:trPr>
        <w:tc>
          <w:tcPr>
            <w:tcW w:w="72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lang w:val="en-CA"/>
              </w:rPr>
              <w:lastRenderedPageBreak/>
              <w:t>13253</w:t>
            </w:r>
          </w:p>
        </w:tc>
        <w:tc>
          <w:tcPr>
            <w:tcW w:w="106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lang w:val="en-CA"/>
              </w:rPr>
              <w:t>Notification No Valid Entity</w:t>
            </w:r>
          </w:p>
        </w:tc>
        <w:tc>
          <w:tcPr>
            <w:tcW w:w="2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lang w:val="en-CA"/>
              </w:rPr>
              <w:t xml:space="preserve">Notification contains no valid entities (AS Address </w:t>
            </w:r>
            <w:proofErr w:type="spellStart"/>
            <w:r>
              <w:rPr>
                <w:rFonts w:asciiTheme="minorHAnsi" w:hAnsiTheme="minorHAnsi" w:cstheme="minorHAnsi"/>
                <w:i/>
                <w:sz w:val="16"/>
                <w:szCs w:val="16"/>
                <w:lang w:val="en-CA"/>
              </w:rPr>
              <w:t>Address</w:t>
            </w:r>
            <w:proofErr w:type="spellEnd"/>
            <w:r>
              <w:rPr>
                <w:rFonts w:asciiTheme="minorHAnsi" w:hAnsiTheme="minorHAnsi" w:cstheme="minorHAnsi"/>
                <w:sz w:val="16"/>
                <w:szCs w:val="16"/>
                <w:lang w:val="en-CA"/>
              </w:rPr>
              <w:t xml:space="preserve">, Subscriber User Identity </w:t>
            </w:r>
            <w:proofErr w:type="spellStart"/>
            <w:r>
              <w:rPr>
                <w:rFonts w:asciiTheme="minorHAnsi" w:hAnsiTheme="minorHAnsi" w:cstheme="minorHAnsi"/>
                <w:i/>
                <w:sz w:val="16"/>
                <w:szCs w:val="16"/>
                <w:lang w:val="en-CA"/>
              </w:rPr>
              <w:t>UserIdentity</w:t>
            </w:r>
            <w:proofErr w:type="spellEnd"/>
            <w:r>
              <w:rPr>
                <w:rFonts w:asciiTheme="minorHAnsi" w:hAnsiTheme="minorHAnsi" w:cstheme="minorHAnsi"/>
                <w:sz w:val="16"/>
                <w:szCs w:val="16"/>
                <w:lang w:val="en-CA"/>
              </w:rPr>
              <w:t>)</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sz w:val="16"/>
                <w:szCs w:val="16"/>
                <w:lang w:val="en-CA"/>
              </w:rPr>
              <w:t>This event is generated each time a notification to be sent does not consists of any valid entities</w:t>
            </w:r>
          </w:p>
        </w:tc>
      </w:tr>
      <w:tr w:rsidR="00D624B3" w:rsidTr="00D624B3">
        <w:trPr>
          <w:cantSplit/>
          <w:trHeight w:val="593"/>
        </w:trPr>
        <w:tc>
          <w:tcPr>
            <w:tcW w:w="72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13351</w:t>
            </w:r>
          </w:p>
        </w:tc>
        <w:tc>
          <w:tcPr>
            <w:tcW w:w="106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SNO Audit Complete</w:t>
            </w:r>
          </w:p>
        </w:tc>
        <w:tc>
          <w:tcPr>
            <w:tcW w:w="2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 The audit report format is defined </w:t>
            </w:r>
            <w:proofErr w:type="gramStart"/>
            <w:r>
              <w:rPr>
                <w:rFonts w:asciiTheme="minorHAnsi" w:hAnsiTheme="minorHAnsi" w:cstheme="minorHAnsi"/>
                <w:sz w:val="16"/>
                <w:szCs w:val="16"/>
              </w:rPr>
              <w:t xml:space="preserve">in </w:t>
            </w:r>
            <w:proofErr w:type="gramEnd"/>
            <w:r w:rsidR="00FA548F">
              <w:fldChar w:fldCharType="begin"/>
            </w:r>
            <w:r>
              <w:rPr>
                <w:rFonts w:asciiTheme="minorHAnsi" w:hAnsiTheme="minorHAnsi" w:cstheme="minorHAnsi"/>
                <w:sz w:val="16"/>
                <w:szCs w:val="16"/>
              </w:rPr>
              <w:instrText xml:space="preserve"> REF _Ref369684159 \r \h </w:instrText>
            </w:r>
            <w:r w:rsidR="00FA548F">
              <w:fldChar w:fldCharType="separate"/>
            </w:r>
            <w:r>
              <w:rPr>
                <w:b/>
                <w:bCs/>
              </w:rPr>
              <w:t>.</w:t>
            </w:r>
            <w:r w:rsidR="00FA548F">
              <w:fldChar w:fldCharType="end"/>
            </w:r>
            <w:r w:rsidR="00565F1E">
              <w:t xml:space="preserve"> </w:t>
            </w:r>
            <w:r w:rsidR="00565F1E" w:rsidRPr="00565F1E">
              <w:t>FD-218039-SPR-2009</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This event is generated each time an SNO audit completes. Statistics for each pass are given, and are reset for each pass of the audit.</w:t>
            </w:r>
          </w:p>
        </w:tc>
      </w:tr>
      <w:tr w:rsidR="00D624B3" w:rsidTr="00D624B3">
        <w:trPr>
          <w:cantSplit/>
          <w:trHeight w:val="593"/>
        </w:trPr>
        <w:tc>
          <w:tcPr>
            <w:tcW w:w="726"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13352</w:t>
            </w:r>
          </w:p>
        </w:tc>
        <w:tc>
          <w:tcPr>
            <w:tcW w:w="106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SDO Audit Complete</w:t>
            </w:r>
          </w:p>
        </w:tc>
        <w:tc>
          <w:tcPr>
            <w:tcW w:w="2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rsidP="00565F1E">
            <w:pPr>
              <w:spacing w:before="20" w:after="20"/>
              <w:rPr>
                <w:rFonts w:asciiTheme="minorHAnsi" w:hAnsiTheme="minorHAnsi" w:cstheme="minorHAnsi"/>
                <w:sz w:val="16"/>
                <w:szCs w:val="16"/>
              </w:rPr>
            </w:pPr>
            <w:r>
              <w:rPr>
                <w:rFonts w:asciiTheme="minorHAnsi" w:hAnsiTheme="minorHAnsi" w:cstheme="minorHAnsi"/>
                <w:sz w:val="16"/>
                <w:szCs w:val="16"/>
              </w:rPr>
              <w:t xml:space="preserve"> The audit report format is defined in </w:t>
            </w:r>
            <w:r w:rsidR="00565F1E" w:rsidRPr="00565F1E">
              <w:t xml:space="preserve"> FD-218039-SPR-2009</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This event is generated each time an SDO audit completes. Statistics for each pass are given, and are reset for each pass of the audit.</w:t>
            </w:r>
          </w:p>
        </w:tc>
      </w:tr>
      <w:tr w:rsidR="00D624B3" w:rsidTr="00D624B3">
        <w:trPr>
          <w:trHeight w:val="406"/>
        </w:trPr>
        <w:tc>
          <w:tcPr>
            <w:tcW w:w="715"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13451</w:t>
            </w:r>
          </w:p>
        </w:tc>
        <w:tc>
          <w:tcPr>
            <w:tcW w:w="1068"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Message Decoding Failure</w:t>
            </w: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Message received was rejected because of a decoding failure</w:t>
            </w:r>
          </w:p>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OID value: </w:t>
            </w:r>
            <w:proofErr w:type="spellStart"/>
            <w:r>
              <w:rPr>
                <w:rFonts w:asciiTheme="minorHAnsi" w:hAnsiTheme="minorHAnsi" w:cstheme="minorHAnsi"/>
                <w:sz w:val="16"/>
                <w:szCs w:val="16"/>
              </w:rPr>
              <w:t>SprfeMessageDecodingFailure</w:t>
            </w:r>
            <w:proofErr w:type="spellEnd"/>
            <w:r>
              <w:rPr>
                <w:rFonts w:asciiTheme="minorHAnsi" w:hAnsiTheme="minorHAnsi" w:cstheme="minorHAnsi"/>
                <w:sz w:val="16"/>
                <w:szCs w:val="16"/>
              </w:rPr>
              <w:t xml:space="preserve"> </w:t>
            </w:r>
          </w:p>
        </w:tc>
      </w:tr>
      <w:tr w:rsidR="00D624B3" w:rsidTr="00D624B3">
        <w:trPr>
          <w:trHeight w:val="406"/>
        </w:trPr>
        <w:tc>
          <w:tcPr>
            <w:tcW w:w="715"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13452</w:t>
            </w:r>
          </w:p>
        </w:tc>
        <w:tc>
          <w:tcPr>
            <w:tcW w:w="1068"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Unknown Command Code</w:t>
            </w: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624B3" w:rsidRDefault="00D624B3">
            <w:r>
              <w:rPr>
                <w:rFonts w:asciiTheme="minorHAnsi" w:hAnsiTheme="minorHAnsi" w:cstheme="minorHAnsi"/>
                <w:sz w:val="16"/>
                <w:szCs w:val="16"/>
              </w:rPr>
              <w:t>-</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1) Message could not be routed because the Diameter Command Code in the ingress request message is not supported and the Routing Exception was configured to send an Answer response.</w:t>
            </w:r>
          </w:p>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2)   Response could not be sent because the Diameter Command Code in the response message is not supported.</w:t>
            </w:r>
          </w:p>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OID value: </w:t>
            </w:r>
            <w:proofErr w:type="spellStart"/>
            <w:r>
              <w:rPr>
                <w:rFonts w:asciiTheme="minorHAnsi" w:hAnsiTheme="minorHAnsi" w:cstheme="minorHAnsi"/>
                <w:sz w:val="16"/>
                <w:szCs w:val="16"/>
              </w:rPr>
              <w:t>SprfeUnknownCommandCode</w:t>
            </w:r>
            <w:proofErr w:type="spellEnd"/>
          </w:p>
        </w:tc>
      </w:tr>
      <w:tr w:rsidR="00D624B3" w:rsidTr="00D624B3">
        <w:trPr>
          <w:trHeight w:val="406"/>
        </w:trPr>
        <w:tc>
          <w:tcPr>
            <w:tcW w:w="715"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13453</w:t>
            </w:r>
          </w:p>
        </w:tc>
        <w:tc>
          <w:tcPr>
            <w:tcW w:w="1068"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rPr>
                <w:rFonts w:asciiTheme="minorHAnsi" w:hAnsiTheme="minorHAnsi" w:cstheme="minorHAnsi"/>
                <w:sz w:val="16"/>
                <w:szCs w:val="16"/>
              </w:rPr>
            </w:pPr>
            <w:proofErr w:type="spellStart"/>
            <w:r>
              <w:rPr>
                <w:rFonts w:asciiTheme="minorHAnsi" w:hAnsiTheme="minorHAnsi" w:cstheme="minorHAnsi"/>
                <w:sz w:val="16"/>
                <w:szCs w:val="16"/>
              </w:rPr>
              <w:t>ComAgent</w:t>
            </w:r>
            <w:proofErr w:type="spellEnd"/>
            <w:r>
              <w:rPr>
                <w:rFonts w:asciiTheme="minorHAnsi" w:hAnsiTheme="minorHAnsi" w:cstheme="minorHAnsi"/>
                <w:sz w:val="16"/>
                <w:szCs w:val="16"/>
              </w:rPr>
              <w:t xml:space="preserve"> Error</w:t>
            </w: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624B3" w:rsidRDefault="00D624B3">
            <w:r>
              <w:rPr>
                <w:rFonts w:asciiTheme="minorHAnsi" w:hAnsiTheme="minorHAnsi" w:cstheme="minorHAnsi"/>
                <w:sz w:val="16"/>
                <w:szCs w:val="16"/>
              </w:rPr>
              <w:t>-</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This event occurs each time when UDRFE application receives a </w:t>
            </w:r>
            <w:proofErr w:type="spellStart"/>
            <w:r>
              <w:rPr>
                <w:rFonts w:asciiTheme="minorHAnsi" w:hAnsiTheme="minorHAnsi" w:cstheme="minorHAnsi"/>
                <w:sz w:val="16"/>
                <w:szCs w:val="16"/>
              </w:rPr>
              <w:t>ComAgent</w:t>
            </w:r>
            <w:proofErr w:type="spellEnd"/>
            <w:r>
              <w:rPr>
                <w:rFonts w:asciiTheme="minorHAnsi" w:hAnsiTheme="minorHAnsi" w:cstheme="minorHAnsi"/>
                <w:sz w:val="16"/>
                <w:szCs w:val="16"/>
              </w:rPr>
              <w:t xml:space="preserve"> Error (timeout, congestion or queue full) for the sent </w:t>
            </w:r>
            <w:proofErr w:type="spellStart"/>
            <w:r>
              <w:rPr>
                <w:rFonts w:asciiTheme="minorHAnsi" w:hAnsiTheme="minorHAnsi" w:cstheme="minorHAnsi"/>
                <w:sz w:val="16"/>
                <w:szCs w:val="16"/>
              </w:rPr>
              <w:t>SprEvent</w:t>
            </w:r>
            <w:proofErr w:type="spellEnd"/>
            <w:r>
              <w:rPr>
                <w:rFonts w:asciiTheme="minorHAnsi" w:hAnsiTheme="minorHAnsi" w:cstheme="minorHAnsi"/>
                <w:sz w:val="16"/>
                <w:szCs w:val="16"/>
              </w:rPr>
              <w:t>.</w:t>
            </w:r>
          </w:p>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OID value: </w:t>
            </w:r>
            <w:proofErr w:type="spellStart"/>
            <w:r>
              <w:rPr>
                <w:rFonts w:asciiTheme="minorHAnsi" w:hAnsiTheme="minorHAnsi" w:cstheme="minorHAnsi"/>
                <w:sz w:val="16"/>
                <w:szCs w:val="16"/>
              </w:rPr>
              <w:t>SprfeComAgentErrorComAgentComAgent</w:t>
            </w:r>
            <w:proofErr w:type="spellEnd"/>
          </w:p>
        </w:tc>
      </w:tr>
      <w:tr w:rsidR="00D624B3" w:rsidTr="00D624B3">
        <w:trPr>
          <w:trHeight w:val="406"/>
        </w:trPr>
        <w:tc>
          <w:tcPr>
            <w:tcW w:w="715"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13456</w:t>
            </w:r>
          </w:p>
        </w:tc>
        <w:tc>
          <w:tcPr>
            <w:tcW w:w="1068"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Invalid Service Indication</w:t>
            </w: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624B3" w:rsidRDefault="00D624B3">
            <w:r>
              <w:rPr>
                <w:rFonts w:asciiTheme="minorHAnsi" w:hAnsiTheme="minorHAnsi" w:cstheme="minorHAnsi"/>
                <w:sz w:val="16"/>
                <w:szCs w:val="16"/>
              </w:rPr>
              <w:t>-</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Message received from a peer that was rejected because no register id could be mapped due to service indication received in request is not supported by SPR application.</w:t>
            </w:r>
          </w:p>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OID value: </w:t>
            </w:r>
            <w:proofErr w:type="spellStart"/>
            <w:r>
              <w:rPr>
                <w:rFonts w:asciiTheme="minorHAnsi" w:hAnsiTheme="minorHAnsi" w:cstheme="minorHAnsi"/>
                <w:sz w:val="16"/>
                <w:szCs w:val="16"/>
              </w:rPr>
              <w:t>SprfeInvalidServiceIndication</w:t>
            </w:r>
            <w:proofErr w:type="spellEnd"/>
          </w:p>
        </w:tc>
      </w:tr>
      <w:tr w:rsidR="00D624B3" w:rsidTr="00D624B3">
        <w:trPr>
          <w:trHeight w:val="406"/>
        </w:trPr>
        <w:tc>
          <w:tcPr>
            <w:tcW w:w="715"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13457</w:t>
            </w:r>
          </w:p>
        </w:tc>
        <w:tc>
          <w:tcPr>
            <w:tcW w:w="1068"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Orphan Response Event Received from UDRBE</w:t>
            </w: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624B3" w:rsidRDefault="00D624B3">
            <w:r>
              <w:rPr>
                <w:rFonts w:asciiTheme="minorHAnsi" w:hAnsiTheme="minorHAnsi" w:cstheme="minorHAnsi"/>
                <w:sz w:val="16"/>
                <w:szCs w:val="16"/>
              </w:rPr>
              <w:t>-</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A response event was received from UDRBE for which no pending request transaction existed resulting in the response event being discarded.</w:t>
            </w:r>
          </w:p>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OID value: </w:t>
            </w:r>
            <w:proofErr w:type="spellStart"/>
            <w:r>
              <w:rPr>
                <w:rFonts w:asciiTheme="minorHAnsi" w:hAnsiTheme="minorHAnsi" w:cstheme="minorHAnsi"/>
                <w:sz w:val="16"/>
                <w:szCs w:val="16"/>
              </w:rPr>
              <w:t>SprfeOrphanResponseEventRcvdFromUdrbe</w:t>
            </w:r>
            <w:proofErr w:type="spellEnd"/>
          </w:p>
        </w:tc>
      </w:tr>
      <w:tr w:rsidR="00D624B3" w:rsidTr="00D624B3">
        <w:trPr>
          <w:trHeight w:val="406"/>
        </w:trPr>
        <w:tc>
          <w:tcPr>
            <w:tcW w:w="715"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13458</w:t>
            </w:r>
          </w:p>
        </w:tc>
        <w:tc>
          <w:tcPr>
            <w:tcW w:w="1068"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Orphan Response Received from peer</w:t>
            </w: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624B3" w:rsidRDefault="00D624B3">
            <w:r>
              <w:rPr>
                <w:rFonts w:asciiTheme="minorHAnsi" w:hAnsiTheme="minorHAnsi" w:cstheme="minorHAnsi"/>
                <w:sz w:val="16"/>
                <w:szCs w:val="16"/>
              </w:rPr>
              <w:t>-</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An Answer message was received from peer for whom no pending request transaction existed resulting in the Answer message being discarded.</w:t>
            </w:r>
          </w:p>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OID value: </w:t>
            </w:r>
            <w:proofErr w:type="spellStart"/>
            <w:r>
              <w:rPr>
                <w:rFonts w:asciiTheme="minorHAnsi" w:hAnsiTheme="minorHAnsi" w:cstheme="minorHAnsi"/>
                <w:sz w:val="16"/>
                <w:szCs w:val="16"/>
              </w:rPr>
              <w:t>SprfeOrphanResponseRcvdFromPeer</w:t>
            </w:r>
            <w:proofErr w:type="spellEnd"/>
          </w:p>
        </w:tc>
      </w:tr>
      <w:tr w:rsidR="00D624B3" w:rsidTr="00D624B3">
        <w:trPr>
          <w:trHeight w:val="406"/>
        </w:trPr>
        <w:tc>
          <w:tcPr>
            <w:tcW w:w="715"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13459</w:t>
            </w:r>
          </w:p>
        </w:tc>
        <w:tc>
          <w:tcPr>
            <w:tcW w:w="1068"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Sending Client Invalid</w:t>
            </w: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624B3" w:rsidRDefault="00D624B3">
            <w:r>
              <w:rPr>
                <w:rFonts w:asciiTheme="minorHAnsi" w:hAnsiTheme="minorHAnsi" w:cstheme="minorHAnsi"/>
                <w:sz w:val="16"/>
                <w:szCs w:val="16"/>
              </w:rPr>
              <w:t>-</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This event is generated each time a client sends a request that it is not permitted to send. This could be because a) the AS was not present in the Subscribing Client Permissions Table; b) the AS was present in the Subscribing Client Permissions Table, but was not authorized to send the </w:t>
            </w:r>
            <w:proofErr w:type="spellStart"/>
            <w:r>
              <w:rPr>
                <w:rFonts w:asciiTheme="minorHAnsi" w:hAnsiTheme="minorHAnsi" w:cstheme="minorHAnsi"/>
                <w:sz w:val="16"/>
                <w:szCs w:val="16"/>
              </w:rPr>
              <w:t>Sh</w:t>
            </w:r>
            <w:proofErr w:type="spellEnd"/>
            <w:r>
              <w:rPr>
                <w:rFonts w:asciiTheme="minorHAnsi" w:hAnsiTheme="minorHAnsi" w:cstheme="minorHAnsi"/>
                <w:sz w:val="16"/>
                <w:szCs w:val="16"/>
              </w:rPr>
              <w:t xml:space="preserve"> Operation (PNR, SNR or UDR); c) The </w:t>
            </w:r>
            <w:proofErr w:type="spellStart"/>
            <w:r>
              <w:rPr>
                <w:rFonts w:asciiTheme="minorHAnsi" w:hAnsiTheme="minorHAnsi" w:cstheme="minorHAnsi"/>
                <w:sz w:val="16"/>
                <w:szCs w:val="16"/>
              </w:rPr>
              <w:t>DataReference</w:t>
            </w:r>
            <w:proofErr w:type="spellEnd"/>
            <w:r>
              <w:rPr>
                <w:rFonts w:asciiTheme="minorHAnsi" w:hAnsiTheme="minorHAnsi" w:cstheme="minorHAnsi"/>
                <w:sz w:val="16"/>
                <w:szCs w:val="16"/>
              </w:rPr>
              <w:t xml:space="preserve"> value supplied was not 0 (i.e. </w:t>
            </w:r>
            <w:proofErr w:type="spellStart"/>
            <w:r>
              <w:rPr>
                <w:rFonts w:asciiTheme="minorHAnsi" w:hAnsiTheme="minorHAnsi" w:cstheme="minorHAnsi"/>
                <w:sz w:val="16"/>
                <w:szCs w:val="16"/>
              </w:rPr>
              <w:t>RepositoryData</w:t>
            </w:r>
            <w:proofErr w:type="spellEnd"/>
            <w:r>
              <w:rPr>
                <w:rFonts w:asciiTheme="minorHAnsi" w:hAnsiTheme="minorHAnsi" w:cstheme="minorHAnsi"/>
                <w:sz w:val="16"/>
                <w:szCs w:val="16"/>
              </w:rPr>
              <w:t>).</w:t>
            </w:r>
          </w:p>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OID value: </w:t>
            </w:r>
            <w:proofErr w:type="spellStart"/>
            <w:r>
              <w:rPr>
                <w:rFonts w:asciiTheme="minorHAnsi" w:hAnsiTheme="minorHAnsi" w:cstheme="minorHAnsi"/>
                <w:sz w:val="16"/>
                <w:szCs w:val="16"/>
              </w:rPr>
              <w:t>SprfeSendingClientInvalid</w:t>
            </w:r>
            <w:proofErr w:type="spellEnd"/>
          </w:p>
        </w:tc>
      </w:tr>
      <w:tr w:rsidR="00D624B3" w:rsidTr="00D624B3">
        <w:trPr>
          <w:trHeight w:val="406"/>
        </w:trPr>
        <w:tc>
          <w:tcPr>
            <w:tcW w:w="715"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13460</w:t>
            </w:r>
          </w:p>
        </w:tc>
        <w:tc>
          <w:tcPr>
            <w:tcW w:w="1068"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Client Not Subscribed</w:t>
            </w: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624B3" w:rsidRDefault="00D624B3">
            <w:r>
              <w:rPr>
                <w:rFonts w:asciiTheme="minorHAnsi" w:hAnsiTheme="minorHAnsi" w:cstheme="minorHAnsi"/>
                <w:sz w:val="16"/>
                <w:szCs w:val="16"/>
              </w:rPr>
              <w:t>-</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This event is generated each time a PNR is sent to an AS, and the AS responds with a PNA indicating that it was not subscribed to receive notifications for the subscriber to which it was notified.</w:t>
            </w:r>
          </w:p>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OID Value: </w:t>
            </w:r>
            <w:proofErr w:type="spellStart"/>
            <w:r>
              <w:rPr>
                <w:rFonts w:asciiTheme="minorHAnsi" w:hAnsiTheme="minorHAnsi" w:cstheme="minorHAnsi"/>
                <w:sz w:val="16"/>
                <w:szCs w:val="16"/>
              </w:rPr>
              <w:t>SprfeClientNotSubscribed</w:t>
            </w:r>
            <w:proofErr w:type="spellEnd"/>
          </w:p>
        </w:tc>
      </w:tr>
      <w:tr w:rsidR="00D624B3" w:rsidTr="00D624B3">
        <w:trPr>
          <w:trHeight w:val="406"/>
        </w:trPr>
        <w:tc>
          <w:tcPr>
            <w:tcW w:w="715"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13461</w:t>
            </w:r>
          </w:p>
        </w:tc>
        <w:tc>
          <w:tcPr>
            <w:tcW w:w="1068" w:type="dxa"/>
            <w:gridSpan w:val="2"/>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Invalid Parameter Value</w:t>
            </w: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624B3" w:rsidRDefault="00D624B3">
            <w:r>
              <w:rPr>
                <w:rFonts w:asciiTheme="minorHAnsi" w:hAnsiTheme="minorHAnsi" w:cstheme="minorHAnsi"/>
                <w:sz w:val="16"/>
                <w:szCs w:val="16"/>
              </w:rPr>
              <w:t>-</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This event is generated each time an AS sends PUR, SNR, or UDR that contains a parameter that fails application validation.</w:t>
            </w:r>
          </w:p>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OID Value: </w:t>
            </w:r>
            <w:proofErr w:type="spellStart"/>
            <w:r>
              <w:rPr>
                <w:rFonts w:asciiTheme="minorHAnsi" w:hAnsiTheme="minorHAnsi" w:cstheme="minorHAnsi"/>
                <w:sz w:val="16"/>
                <w:szCs w:val="16"/>
              </w:rPr>
              <w:t>SprfeInvalidParameterValue</w:t>
            </w:r>
            <w:proofErr w:type="spellEnd"/>
          </w:p>
        </w:tc>
      </w:tr>
      <w:tr w:rsidR="00D624B3" w:rsidTr="00D624B3">
        <w:trPr>
          <w:trHeight w:val="406"/>
        </w:trPr>
        <w:tc>
          <w:tcPr>
            <w:tcW w:w="715"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13462</w:t>
            </w:r>
          </w:p>
        </w:tc>
        <w:tc>
          <w:tcPr>
            <w:tcW w:w="1068" w:type="dxa"/>
            <w:gridSpan w:val="2"/>
            <w:tcBorders>
              <w:top w:val="single" w:sz="4" w:space="0" w:color="auto"/>
              <w:left w:val="single" w:sz="4" w:space="0" w:color="auto"/>
              <w:bottom w:val="single" w:sz="4" w:space="0" w:color="auto"/>
              <w:right w:val="single" w:sz="4" w:space="0" w:color="auto"/>
            </w:tcBorders>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PNR Create Failed</w:t>
            </w: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624B3" w:rsidRDefault="00D624B3">
            <w:r>
              <w:rPr>
                <w:rFonts w:asciiTheme="minorHAnsi" w:hAnsiTheme="minorHAnsi" w:cstheme="minorHAnsi"/>
                <w:sz w:val="16"/>
                <w:szCs w:val="16"/>
              </w:rPr>
              <w:t>-</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This event is generated each time a PNR request fails to be created.</w:t>
            </w:r>
          </w:p>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OID Value: </w:t>
            </w:r>
            <w:proofErr w:type="spellStart"/>
            <w:r>
              <w:rPr>
                <w:rFonts w:asciiTheme="minorHAnsi" w:hAnsiTheme="minorHAnsi" w:cstheme="minorHAnsi"/>
                <w:sz w:val="16"/>
                <w:szCs w:val="16"/>
              </w:rPr>
              <w:t>SprfePnrCreateFailed</w:t>
            </w:r>
            <w:proofErr w:type="spellEnd"/>
          </w:p>
        </w:tc>
      </w:tr>
      <w:tr w:rsidR="00D624B3" w:rsidTr="00D624B3">
        <w:trPr>
          <w:trHeight w:val="406"/>
        </w:trPr>
        <w:tc>
          <w:tcPr>
            <w:tcW w:w="715"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13463</w:t>
            </w:r>
          </w:p>
        </w:tc>
        <w:tc>
          <w:tcPr>
            <w:tcW w:w="1068" w:type="dxa"/>
            <w:gridSpan w:val="2"/>
            <w:tcBorders>
              <w:top w:val="single" w:sz="4" w:space="0" w:color="auto"/>
              <w:left w:val="single" w:sz="4" w:space="0" w:color="auto"/>
              <w:bottom w:val="single" w:sz="4" w:space="0" w:color="auto"/>
              <w:right w:val="single" w:sz="4" w:space="0" w:color="auto"/>
            </w:tcBorders>
          </w:tcPr>
          <w:p w:rsidR="00D624B3" w:rsidRDefault="00D624B3">
            <w:pPr>
              <w:rPr>
                <w:rFonts w:asciiTheme="minorHAnsi" w:hAnsiTheme="minorHAnsi" w:cstheme="minorHAnsi"/>
                <w:sz w:val="16"/>
                <w:szCs w:val="16"/>
              </w:rPr>
            </w:pPr>
            <w:r>
              <w:rPr>
                <w:rFonts w:asciiTheme="minorHAnsi" w:hAnsiTheme="minorHAnsi" w:cstheme="minorHAnsi"/>
                <w:sz w:val="16"/>
                <w:szCs w:val="16"/>
              </w:rPr>
              <w:t>Diameter Application Enabled</w:t>
            </w:r>
          </w:p>
          <w:p w:rsidR="00D624B3" w:rsidRDefault="00D624B3">
            <w:pPr>
              <w:spacing w:before="20" w:after="20"/>
              <w:rPr>
                <w:rFonts w:asciiTheme="minorHAnsi" w:hAnsiTheme="minorHAnsi" w:cstheme="minorHAnsi"/>
                <w:sz w:val="16"/>
                <w:szCs w:val="16"/>
              </w:rPr>
            </w:pP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624B3" w:rsidRDefault="00D624B3">
            <w:r>
              <w:rPr>
                <w:rFonts w:asciiTheme="minorHAnsi" w:hAnsiTheme="minorHAnsi" w:cstheme="minorHAnsi"/>
                <w:sz w:val="16"/>
                <w:szCs w:val="16"/>
              </w:rPr>
              <w:t>-</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Diameter’s Application’s Admin State was changed to ‘enabled’. </w:t>
            </w:r>
          </w:p>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 xml:space="preserve">OID Value: </w:t>
            </w:r>
            <w:proofErr w:type="spellStart"/>
            <w:r>
              <w:rPr>
                <w:rFonts w:asciiTheme="minorHAnsi" w:hAnsiTheme="minorHAnsi" w:cstheme="minorHAnsi"/>
                <w:sz w:val="16"/>
                <w:szCs w:val="16"/>
              </w:rPr>
              <w:t>DiameterAppEnabled</w:t>
            </w:r>
            <w:proofErr w:type="spellEnd"/>
          </w:p>
        </w:tc>
      </w:tr>
      <w:tr w:rsidR="00D624B3" w:rsidTr="00D624B3">
        <w:trPr>
          <w:trHeight w:val="406"/>
        </w:trPr>
        <w:tc>
          <w:tcPr>
            <w:tcW w:w="715" w:type="dxa"/>
            <w:tcBorders>
              <w:top w:val="single" w:sz="4" w:space="0" w:color="auto"/>
              <w:left w:val="single" w:sz="4" w:space="0" w:color="auto"/>
              <w:bottom w:val="single" w:sz="4" w:space="0" w:color="auto"/>
              <w:right w:val="single" w:sz="4" w:space="0" w:color="auto"/>
            </w:tcBorders>
            <w:vAlign w:val="center"/>
            <w:hideMark/>
          </w:tcPr>
          <w:p w:rsidR="00D624B3" w:rsidRDefault="00D624B3">
            <w:pPr>
              <w:spacing w:before="20" w:after="20"/>
              <w:jc w:val="center"/>
              <w:rPr>
                <w:rFonts w:asciiTheme="minorHAnsi" w:hAnsiTheme="minorHAnsi" w:cstheme="minorHAnsi"/>
                <w:sz w:val="16"/>
                <w:szCs w:val="16"/>
              </w:rPr>
            </w:pPr>
            <w:r>
              <w:rPr>
                <w:rFonts w:asciiTheme="minorHAnsi" w:hAnsiTheme="minorHAnsi" w:cstheme="minorHAnsi"/>
                <w:sz w:val="16"/>
                <w:szCs w:val="16"/>
              </w:rPr>
              <w:t>13464</w:t>
            </w:r>
          </w:p>
        </w:tc>
        <w:tc>
          <w:tcPr>
            <w:tcW w:w="1068" w:type="dxa"/>
            <w:gridSpan w:val="2"/>
            <w:tcBorders>
              <w:top w:val="single" w:sz="4" w:space="0" w:color="auto"/>
              <w:left w:val="single" w:sz="4" w:space="0" w:color="auto"/>
              <w:bottom w:val="single" w:sz="4" w:space="0" w:color="auto"/>
              <w:right w:val="single" w:sz="4" w:space="0" w:color="auto"/>
            </w:tcBorders>
          </w:tcPr>
          <w:p w:rsidR="00D624B3" w:rsidRDefault="00D624B3">
            <w:pPr>
              <w:rPr>
                <w:rFonts w:asciiTheme="minorHAnsi" w:hAnsiTheme="minorHAnsi" w:cstheme="minorHAnsi"/>
                <w:sz w:val="16"/>
                <w:szCs w:val="16"/>
              </w:rPr>
            </w:pPr>
            <w:r>
              <w:rPr>
                <w:rFonts w:asciiTheme="minorHAnsi" w:hAnsiTheme="minorHAnsi" w:cstheme="minorHAnsi"/>
                <w:sz w:val="16"/>
                <w:szCs w:val="16"/>
              </w:rPr>
              <w:t>Diameter Application Disabled</w:t>
            </w:r>
          </w:p>
          <w:p w:rsidR="00D624B3" w:rsidRDefault="00D624B3">
            <w:pPr>
              <w:spacing w:before="20" w:after="20"/>
              <w:rPr>
                <w:rFonts w:asciiTheme="minorHAnsi" w:hAnsiTheme="minorHAnsi" w:cstheme="minorHAnsi"/>
                <w:sz w:val="16"/>
                <w:szCs w:val="16"/>
              </w:rPr>
            </w:pP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624B3" w:rsidRDefault="00D624B3">
            <w:r>
              <w:rPr>
                <w:rFonts w:asciiTheme="minorHAnsi" w:hAnsiTheme="minorHAnsi" w:cstheme="minorHAnsi"/>
                <w:sz w:val="16"/>
                <w:szCs w:val="16"/>
              </w:rPr>
              <w:t>-</w:t>
            </w:r>
          </w:p>
        </w:tc>
        <w:tc>
          <w:tcPr>
            <w:tcW w:w="5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24B3" w:rsidRDefault="00D624B3">
            <w:pPr>
              <w:spacing w:before="20" w:after="20"/>
              <w:rPr>
                <w:rFonts w:asciiTheme="minorHAnsi" w:hAnsiTheme="minorHAnsi" w:cstheme="minorHAnsi"/>
                <w:sz w:val="16"/>
                <w:szCs w:val="16"/>
              </w:rPr>
            </w:pPr>
            <w:r>
              <w:rPr>
                <w:rFonts w:asciiTheme="minorHAnsi" w:hAnsiTheme="minorHAnsi" w:cstheme="minorHAnsi"/>
                <w:sz w:val="16"/>
                <w:szCs w:val="16"/>
              </w:rPr>
              <w:t>Diameter’s Application’s Admin State was changed to ‘disabled’.</w:t>
            </w:r>
          </w:p>
        </w:tc>
      </w:tr>
    </w:tbl>
    <w:p w:rsidR="00D624B3" w:rsidRDefault="00D624B3" w:rsidP="00D624B3">
      <w:pPr>
        <w:pStyle w:val="BodyText"/>
      </w:pPr>
    </w:p>
    <w:bookmarkEnd w:id="90"/>
    <w:bookmarkEnd w:id="91"/>
    <w:p w:rsidR="00D624B3" w:rsidRDefault="00D624B3" w:rsidP="00D624B3">
      <w:pPr>
        <w:rPr>
          <w:noProof/>
        </w:rPr>
      </w:pPr>
      <w:r>
        <w:br w:type="page"/>
      </w:r>
    </w:p>
    <w:p w:rsidR="00D624B3" w:rsidRDefault="00D624B3" w:rsidP="00D624B3">
      <w:pPr>
        <w:keepNext/>
        <w:numPr>
          <w:ilvl w:val="0"/>
          <w:numId w:val="28"/>
        </w:numPr>
        <w:spacing w:before="240" w:after="60"/>
        <w:outlineLvl w:val="0"/>
        <w:rPr>
          <w:rFonts w:ascii="Arial" w:hAnsi="Arial" w:cs="Arial"/>
          <w:b/>
          <w:bCs/>
          <w:kern w:val="32"/>
          <w:sz w:val="32"/>
          <w:szCs w:val="32"/>
        </w:rPr>
      </w:pPr>
      <w:bookmarkStart w:id="101" w:name="_Toc428960931"/>
      <w:r>
        <w:rPr>
          <w:rFonts w:ascii="Arial" w:hAnsi="Arial" w:cs="Arial"/>
          <w:b/>
          <w:bCs/>
          <w:kern w:val="32"/>
          <w:sz w:val="32"/>
          <w:szCs w:val="32"/>
        </w:rPr>
        <w:lastRenderedPageBreak/>
        <w:t>Reference List</w:t>
      </w:r>
      <w:bookmarkEnd w:id="83"/>
      <w:bookmarkEnd w:id="101"/>
      <w:r>
        <w:rPr>
          <w:rFonts w:ascii="Arial" w:hAnsi="Arial" w:cs="Arial"/>
          <w:b/>
          <w:bCs/>
          <w:kern w:val="32"/>
          <w:sz w:val="32"/>
          <w:szCs w:val="32"/>
        </w:rPr>
        <w:t xml:space="preserve"> </w:t>
      </w:r>
    </w:p>
    <w:p w:rsidR="00D624B3" w:rsidRDefault="00D624B3" w:rsidP="00D624B3">
      <w:pPr>
        <w:pStyle w:val="BodyText"/>
        <w:ind w:left="432"/>
        <w:rPr>
          <w:b/>
          <w:sz w:val="24"/>
          <w:szCs w:val="24"/>
        </w:rPr>
      </w:pPr>
      <w:r>
        <w:rPr>
          <w:b/>
          <w:sz w:val="24"/>
          <w:szCs w:val="24"/>
        </w:rPr>
        <w:t>OCUDR 10.0 User Guides (see customer documentation)</w:t>
      </w:r>
    </w:p>
    <w:p w:rsidR="00D624B3" w:rsidRDefault="00FA548F" w:rsidP="00D624B3">
      <w:pPr>
        <w:pStyle w:val="BodyText"/>
        <w:ind w:left="432"/>
        <w:rPr>
          <w:b/>
          <w:sz w:val="24"/>
          <w:szCs w:val="24"/>
        </w:rPr>
      </w:pPr>
      <w:hyperlink r:id="rId48" w:history="1">
        <w:r w:rsidR="00D624B3">
          <w:rPr>
            <w:rStyle w:val="Hyperlink"/>
          </w:rPr>
          <w:t>http://docs.oracle.com/cd/E58598_01/index.htm</w:t>
        </w:r>
      </w:hyperlink>
    </w:p>
    <w:p w:rsidR="00D624B3" w:rsidRDefault="00D624B3" w:rsidP="00D624B3">
      <w:pPr>
        <w:numPr>
          <w:ilvl w:val="0"/>
          <w:numId w:val="34"/>
        </w:numPr>
        <w:spacing w:before="100" w:beforeAutospacing="1" w:after="100" w:afterAutospacing="1"/>
        <w:rPr>
          <w:i/>
          <w:iCs/>
          <w:sz w:val="24"/>
          <w:szCs w:val="24"/>
          <w:lang w:eastAsia="en-US"/>
        </w:rPr>
      </w:pPr>
      <w:r>
        <w:rPr>
          <w:i/>
          <w:iCs/>
          <w:sz w:val="24"/>
          <w:szCs w:val="24"/>
          <w:lang w:eastAsia="en-US"/>
        </w:rPr>
        <w:t>OCUDR 10.0 Release Notice</w:t>
      </w:r>
    </w:p>
    <w:p w:rsidR="00D624B3" w:rsidRDefault="00D624B3" w:rsidP="00D624B3">
      <w:pPr>
        <w:numPr>
          <w:ilvl w:val="0"/>
          <w:numId w:val="34"/>
        </w:numPr>
        <w:spacing w:before="100" w:beforeAutospacing="1" w:after="100" w:afterAutospacing="1"/>
        <w:rPr>
          <w:i/>
          <w:iCs/>
          <w:sz w:val="24"/>
          <w:szCs w:val="24"/>
          <w:lang w:eastAsia="en-US"/>
        </w:rPr>
      </w:pPr>
      <w:r>
        <w:rPr>
          <w:i/>
          <w:iCs/>
          <w:sz w:val="24"/>
          <w:szCs w:val="24"/>
          <w:lang w:eastAsia="en-US"/>
        </w:rPr>
        <w:t>Operation, Administration, and Maintenance User’s Guide</w:t>
      </w:r>
    </w:p>
    <w:p w:rsidR="00D624B3" w:rsidRDefault="00D624B3" w:rsidP="00D624B3">
      <w:pPr>
        <w:numPr>
          <w:ilvl w:val="0"/>
          <w:numId w:val="34"/>
        </w:numPr>
        <w:spacing w:before="100" w:beforeAutospacing="1" w:after="100" w:afterAutospacing="1"/>
        <w:rPr>
          <w:i/>
          <w:iCs/>
          <w:sz w:val="24"/>
          <w:szCs w:val="24"/>
          <w:lang w:eastAsia="en-US"/>
        </w:rPr>
      </w:pPr>
      <w:r>
        <w:rPr>
          <w:i/>
          <w:iCs/>
          <w:sz w:val="24"/>
          <w:szCs w:val="24"/>
          <w:lang w:eastAsia="en-US"/>
        </w:rPr>
        <w:t>Communication Agent User’s Guide</w:t>
      </w:r>
    </w:p>
    <w:p w:rsidR="00D624B3" w:rsidRDefault="00D624B3" w:rsidP="00D624B3">
      <w:pPr>
        <w:numPr>
          <w:ilvl w:val="0"/>
          <w:numId w:val="34"/>
        </w:numPr>
        <w:spacing w:before="100" w:beforeAutospacing="1" w:after="100" w:afterAutospacing="1"/>
        <w:rPr>
          <w:i/>
          <w:iCs/>
          <w:sz w:val="24"/>
          <w:szCs w:val="24"/>
          <w:lang w:eastAsia="en-US"/>
        </w:rPr>
      </w:pPr>
      <w:r>
        <w:rPr>
          <w:i/>
          <w:iCs/>
          <w:sz w:val="24"/>
          <w:szCs w:val="24"/>
          <w:lang w:eastAsia="en-US"/>
        </w:rPr>
        <w:t xml:space="preserve">Diameter Common User’s Guide </w:t>
      </w:r>
    </w:p>
    <w:p w:rsidR="00D624B3" w:rsidRDefault="00D624B3" w:rsidP="00D624B3">
      <w:pPr>
        <w:numPr>
          <w:ilvl w:val="0"/>
          <w:numId w:val="34"/>
        </w:numPr>
        <w:shd w:val="clear" w:color="auto" w:fill="FFFFFF"/>
        <w:spacing w:before="100" w:beforeAutospacing="1" w:after="100" w:afterAutospacing="1"/>
        <w:rPr>
          <w:sz w:val="24"/>
          <w:szCs w:val="24"/>
          <w:lang w:eastAsia="en-US"/>
        </w:rPr>
      </w:pPr>
      <w:r>
        <w:rPr>
          <w:i/>
          <w:iCs/>
          <w:sz w:val="24"/>
          <w:szCs w:val="24"/>
          <w:lang w:eastAsia="en-US"/>
        </w:rPr>
        <w:t>Diameter User Guide</w:t>
      </w:r>
      <w:r>
        <w:rPr>
          <w:sz w:val="24"/>
          <w:szCs w:val="24"/>
          <w:lang w:eastAsia="en-US"/>
        </w:rPr>
        <w:t xml:space="preserve"> </w:t>
      </w:r>
    </w:p>
    <w:p w:rsidR="00D624B3" w:rsidRDefault="00D624B3" w:rsidP="00D624B3">
      <w:pPr>
        <w:numPr>
          <w:ilvl w:val="0"/>
          <w:numId w:val="34"/>
        </w:numPr>
        <w:spacing w:before="100" w:beforeAutospacing="1" w:after="100" w:afterAutospacing="1"/>
        <w:rPr>
          <w:i/>
          <w:iCs/>
          <w:sz w:val="24"/>
          <w:szCs w:val="24"/>
          <w:lang w:eastAsia="en-US"/>
        </w:rPr>
      </w:pPr>
      <w:r>
        <w:rPr>
          <w:i/>
          <w:iCs/>
          <w:sz w:val="24"/>
          <w:szCs w:val="24"/>
          <w:lang w:eastAsia="en-US"/>
        </w:rPr>
        <w:t>Enhanced Subscriber Profile Repository User’s Guide</w:t>
      </w:r>
    </w:p>
    <w:p w:rsidR="00D624B3" w:rsidRDefault="00D624B3" w:rsidP="00D624B3">
      <w:pPr>
        <w:numPr>
          <w:ilvl w:val="0"/>
          <w:numId w:val="34"/>
        </w:numPr>
        <w:spacing w:before="100" w:beforeAutospacing="1" w:after="100" w:afterAutospacing="1"/>
        <w:rPr>
          <w:i/>
          <w:iCs/>
          <w:sz w:val="24"/>
          <w:szCs w:val="24"/>
          <w:lang w:eastAsia="en-US"/>
        </w:rPr>
      </w:pPr>
      <w:proofErr w:type="spellStart"/>
      <w:r>
        <w:rPr>
          <w:i/>
          <w:iCs/>
          <w:sz w:val="24"/>
          <w:szCs w:val="24"/>
          <w:lang w:eastAsia="en-US"/>
        </w:rPr>
        <w:t>Alarms,KPI’s</w:t>
      </w:r>
      <w:proofErr w:type="spellEnd"/>
      <w:r>
        <w:rPr>
          <w:i/>
          <w:iCs/>
          <w:sz w:val="24"/>
          <w:szCs w:val="24"/>
          <w:lang w:eastAsia="en-US"/>
        </w:rPr>
        <w:t xml:space="preserve"> and Measurements Reference</w:t>
      </w:r>
    </w:p>
    <w:p w:rsidR="00D624B3" w:rsidRDefault="00D624B3" w:rsidP="00D624B3">
      <w:pPr>
        <w:numPr>
          <w:ilvl w:val="0"/>
          <w:numId w:val="34"/>
        </w:numPr>
        <w:spacing w:before="100" w:beforeAutospacing="1" w:after="100" w:afterAutospacing="1"/>
        <w:rPr>
          <w:i/>
          <w:iCs/>
          <w:sz w:val="24"/>
          <w:szCs w:val="24"/>
          <w:lang w:eastAsia="en-US"/>
        </w:rPr>
      </w:pPr>
      <w:r>
        <w:rPr>
          <w:i/>
          <w:iCs/>
          <w:sz w:val="24"/>
          <w:szCs w:val="24"/>
          <w:lang w:eastAsia="en-US"/>
        </w:rPr>
        <w:t>SOAP Provisioning Interface Reference</w:t>
      </w:r>
    </w:p>
    <w:p w:rsidR="00D624B3" w:rsidRDefault="00D624B3" w:rsidP="00D624B3">
      <w:pPr>
        <w:numPr>
          <w:ilvl w:val="0"/>
          <w:numId w:val="34"/>
        </w:numPr>
        <w:spacing w:before="100" w:beforeAutospacing="1" w:after="100" w:afterAutospacing="1"/>
        <w:rPr>
          <w:i/>
          <w:iCs/>
          <w:sz w:val="24"/>
          <w:szCs w:val="24"/>
          <w:lang w:eastAsia="en-US"/>
        </w:rPr>
      </w:pPr>
      <w:r>
        <w:rPr>
          <w:i/>
          <w:iCs/>
          <w:sz w:val="24"/>
          <w:szCs w:val="24"/>
          <w:lang w:eastAsia="en-US"/>
        </w:rPr>
        <w:t xml:space="preserve">REST Provisioning Interface Reference </w:t>
      </w:r>
    </w:p>
    <w:p w:rsidR="00D624B3" w:rsidRDefault="00D624B3" w:rsidP="00D624B3">
      <w:pPr>
        <w:numPr>
          <w:ilvl w:val="0"/>
          <w:numId w:val="34"/>
        </w:numPr>
        <w:spacing w:before="100" w:beforeAutospacing="1" w:after="100" w:afterAutospacing="1"/>
        <w:rPr>
          <w:i/>
          <w:iCs/>
          <w:sz w:val="24"/>
          <w:szCs w:val="24"/>
          <w:lang w:eastAsia="en-US"/>
        </w:rPr>
      </w:pPr>
      <w:r>
        <w:rPr>
          <w:i/>
          <w:iCs/>
          <w:sz w:val="24"/>
          <w:szCs w:val="24"/>
          <w:lang w:eastAsia="en-US"/>
        </w:rPr>
        <w:t xml:space="preserve">Import / Export File Interface Reference </w:t>
      </w:r>
    </w:p>
    <w:p w:rsidR="00D624B3" w:rsidRDefault="00D624B3" w:rsidP="00D624B3">
      <w:pPr>
        <w:numPr>
          <w:ilvl w:val="0"/>
          <w:numId w:val="34"/>
        </w:numPr>
        <w:spacing w:before="100" w:beforeAutospacing="1" w:after="100" w:afterAutospacing="1"/>
        <w:rPr>
          <w:i/>
          <w:iCs/>
          <w:sz w:val="24"/>
          <w:szCs w:val="24"/>
          <w:lang w:eastAsia="en-US"/>
        </w:rPr>
      </w:pPr>
      <w:r>
        <w:rPr>
          <w:i/>
          <w:iCs/>
          <w:sz w:val="24"/>
          <w:szCs w:val="24"/>
          <w:lang w:eastAsia="en-US"/>
        </w:rPr>
        <w:t>Network Interconnect Reference</w:t>
      </w:r>
    </w:p>
    <w:p w:rsidR="00D624B3" w:rsidRDefault="00D624B3" w:rsidP="00D624B3">
      <w:pPr>
        <w:numPr>
          <w:ilvl w:val="0"/>
          <w:numId w:val="34"/>
        </w:numPr>
        <w:spacing w:before="100" w:beforeAutospacing="1" w:after="100" w:afterAutospacing="1"/>
        <w:rPr>
          <w:i/>
          <w:iCs/>
          <w:sz w:val="24"/>
          <w:szCs w:val="24"/>
          <w:lang w:eastAsia="en-US"/>
        </w:rPr>
      </w:pPr>
      <w:r>
        <w:rPr>
          <w:i/>
          <w:iCs/>
          <w:sz w:val="24"/>
          <w:szCs w:val="24"/>
          <w:lang w:eastAsia="en-US"/>
        </w:rPr>
        <w:t>Hardware Documentation Roadmap Reference</w:t>
      </w:r>
    </w:p>
    <w:p w:rsidR="00D624B3" w:rsidRDefault="00D624B3" w:rsidP="00D624B3">
      <w:pPr>
        <w:numPr>
          <w:ilvl w:val="0"/>
          <w:numId w:val="34"/>
        </w:numPr>
        <w:spacing w:before="100" w:beforeAutospacing="1" w:after="100" w:afterAutospacing="1"/>
        <w:rPr>
          <w:i/>
          <w:iCs/>
          <w:sz w:val="24"/>
          <w:szCs w:val="24"/>
          <w:lang w:eastAsia="en-US"/>
        </w:rPr>
      </w:pPr>
      <w:r>
        <w:rPr>
          <w:i/>
          <w:iCs/>
          <w:sz w:val="24"/>
          <w:szCs w:val="24"/>
          <w:lang w:eastAsia="en-US"/>
        </w:rPr>
        <w:t>Related Publications Reference</w:t>
      </w:r>
    </w:p>
    <w:p w:rsidR="00D624B3" w:rsidRDefault="00D624B3" w:rsidP="00D624B3">
      <w:pPr>
        <w:spacing w:before="100" w:beforeAutospacing="1" w:after="100" w:afterAutospacing="1"/>
        <w:rPr>
          <w:sz w:val="24"/>
          <w:szCs w:val="24"/>
          <w:lang w:eastAsia="en-US"/>
        </w:rPr>
      </w:pPr>
      <w:r>
        <w:rPr>
          <w:b/>
          <w:bCs/>
          <w:i/>
          <w:iCs/>
          <w:sz w:val="24"/>
          <w:szCs w:val="24"/>
          <w:lang w:eastAsia="en-US"/>
        </w:rPr>
        <w:t>OCUDR Installation and Disaster Recovery</w:t>
      </w:r>
      <w:r>
        <w:rPr>
          <w:sz w:val="24"/>
          <w:szCs w:val="24"/>
          <w:lang w:eastAsia="en-US"/>
        </w:rPr>
        <w:t> </w:t>
      </w:r>
    </w:p>
    <w:p w:rsidR="00D624B3" w:rsidRDefault="00D624B3" w:rsidP="00D624B3">
      <w:pPr>
        <w:numPr>
          <w:ilvl w:val="0"/>
          <w:numId w:val="34"/>
        </w:numPr>
        <w:spacing w:before="100" w:beforeAutospacing="1" w:after="100" w:afterAutospacing="1"/>
        <w:rPr>
          <w:i/>
          <w:iCs/>
          <w:sz w:val="24"/>
          <w:szCs w:val="24"/>
          <w:lang w:eastAsia="en-US"/>
        </w:rPr>
      </w:pPr>
      <w:r>
        <w:rPr>
          <w:i/>
          <w:iCs/>
          <w:sz w:val="24"/>
          <w:szCs w:val="24"/>
          <w:lang w:eastAsia="en-US"/>
        </w:rPr>
        <w:t>UDR Installation and Configuration Procedure</w:t>
      </w:r>
    </w:p>
    <w:p w:rsidR="001E2BA5" w:rsidRDefault="00D624B3">
      <w:pPr>
        <w:pStyle w:val="BodyText"/>
      </w:pPr>
      <w:r w:rsidRPr="00D53F22">
        <w:rPr>
          <w:i/>
          <w:iCs/>
          <w:sz w:val="24"/>
          <w:szCs w:val="24"/>
          <w:lang w:eastAsia="en-US"/>
        </w:rPr>
        <w:t>Disaster Recovery Guide</w:t>
      </w:r>
      <w:bookmarkEnd w:id="0"/>
      <w:bookmarkEnd w:id="1"/>
      <w:bookmarkEnd w:id="2"/>
      <w:bookmarkEnd w:id="3"/>
      <w:bookmarkEnd w:id="4"/>
      <w:bookmarkEnd w:id="5"/>
      <w:bookmarkEnd w:id="6"/>
      <w:bookmarkEnd w:id="7"/>
      <w:bookmarkEnd w:id="8"/>
      <w:bookmarkEnd w:id="9"/>
      <w:bookmarkEnd w:id="10"/>
      <w:bookmarkEnd w:id="11"/>
    </w:p>
    <w:sectPr w:rsidR="001E2BA5" w:rsidSect="00B064E7">
      <w:headerReference w:type="default" r:id="rId49"/>
      <w:footerReference w:type="default" r:id="rId50"/>
      <w:type w:val="continuous"/>
      <w:pgSz w:w="12240" w:h="15840" w:code="1"/>
      <w:pgMar w:top="72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D80" w:rsidRDefault="00477D80">
      <w:r>
        <w:separator/>
      </w:r>
    </w:p>
  </w:endnote>
  <w:endnote w:type="continuationSeparator" w:id="0">
    <w:p w:rsidR="00477D80" w:rsidRDefault="00477D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inePrinter">
    <w:panose1 w:val="00000000000000000000"/>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niver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entury Schoolbook">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BEEAK E+ Helvetica">
    <w:altName w:val="Arial"/>
    <w:panose1 w:val="00000000000000000000"/>
    <w:charset w:val="00"/>
    <w:family w:val="swiss"/>
    <w:notTrueType/>
    <w:pitch w:val="default"/>
    <w:sig w:usb0="00000003" w:usb1="00000000" w:usb2="00000000" w:usb3="00000000" w:csb0="00000001" w:csb1="00000000"/>
  </w:font>
  <w:font w:name="BEEAK C+ Helvetica">
    <w:altName w:val="Arial"/>
    <w:panose1 w:val="00000000000000000000"/>
    <w:charset w:val="00"/>
    <w:family w:val="swiss"/>
    <w:notTrueType/>
    <w:pitch w:val="default"/>
    <w:sig w:usb0="00000003" w:usb1="00000000" w:usb2="00000000" w:usb3="00000000" w:csb0="00000001" w:csb1="00000000"/>
  </w:font>
  <w:font w:name="ヒラギノ角ゴ Pro W3">
    <w:panose1 w:val="00000000000000000000"/>
    <w:charset w:val="86"/>
    <w:family w:val="roman"/>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BA5" w:rsidRPr="00E90159" w:rsidRDefault="001E2BA5" w:rsidP="00D624B3">
    <w:pPr>
      <w:tabs>
        <w:tab w:val="left" w:pos="720"/>
        <w:tab w:val="center" w:pos="4320"/>
        <w:tab w:val="right" w:pos="9540"/>
      </w:tabs>
      <w:rPr>
        <w:b/>
        <w:noProof/>
        <w:lang w:eastAsia="en-US"/>
      </w:rPr>
    </w:pPr>
  </w:p>
  <w:p w:rsidR="001E2BA5" w:rsidRDefault="001E2BA5" w:rsidP="00D624B3">
    <w:pPr>
      <w:pStyle w:val="Footer"/>
    </w:pPr>
  </w:p>
  <w:p w:rsidR="001E2BA5" w:rsidRPr="00D624B3" w:rsidRDefault="001E2BA5" w:rsidP="00D624B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93" w:type="dxa"/>
      <w:tblLayout w:type="fixed"/>
      <w:tblCellMar>
        <w:left w:w="72" w:type="dxa"/>
        <w:right w:w="72" w:type="dxa"/>
      </w:tblCellMar>
      <w:tblLook w:val="0000"/>
    </w:tblPr>
    <w:tblGrid>
      <w:gridCol w:w="821"/>
      <w:gridCol w:w="1800"/>
      <w:gridCol w:w="496"/>
      <w:gridCol w:w="1080"/>
      <w:gridCol w:w="605"/>
      <w:gridCol w:w="412"/>
      <w:gridCol w:w="2203"/>
      <w:gridCol w:w="752"/>
      <w:gridCol w:w="769"/>
    </w:tblGrid>
    <w:tr w:rsidR="001E2BA5">
      <w:trPr>
        <w:cantSplit/>
      </w:trPr>
      <w:tc>
        <w:tcPr>
          <w:tcW w:w="816" w:type="dxa"/>
          <w:tcBorders>
            <w:top w:val="single" w:sz="12" w:space="0" w:color="auto"/>
            <w:left w:val="single" w:sz="12" w:space="0" w:color="auto"/>
            <w:bottom w:val="single" w:sz="6" w:space="0" w:color="auto"/>
            <w:right w:val="single" w:sz="6" w:space="0" w:color="auto"/>
          </w:tcBorders>
        </w:tcPr>
        <w:p w:rsidR="001E2BA5" w:rsidRDefault="001E2BA5">
          <w:pPr>
            <w:rPr>
              <w:rFonts w:ascii="Arial" w:hAnsi="Arial"/>
              <w:sz w:val="14"/>
            </w:rPr>
          </w:pPr>
          <w:r>
            <w:rPr>
              <w:rFonts w:ascii="Arial" w:hAnsi="Arial"/>
              <w:sz w:val="14"/>
            </w:rPr>
            <w:t>Originator:</w:t>
          </w:r>
        </w:p>
      </w:tc>
      <w:tc>
        <w:tcPr>
          <w:tcW w:w="1800" w:type="dxa"/>
          <w:tcBorders>
            <w:top w:val="single" w:sz="12" w:space="0" w:color="auto"/>
            <w:left w:val="single" w:sz="6" w:space="0" w:color="auto"/>
            <w:bottom w:val="single" w:sz="6" w:space="0" w:color="auto"/>
            <w:right w:val="single" w:sz="6" w:space="0" w:color="auto"/>
          </w:tcBorders>
        </w:tcPr>
        <w:p w:rsidR="001E2BA5" w:rsidRDefault="001E2BA5">
          <w:pPr>
            <w:rPr>
              <w:rFonts w:ascii="Arial" w:hAnsi="Arial"/>
              <w:sz w:val="14"/>
            </w:rPr>
          </w:pPr>
          <w:r>
            <w:rPr>
              <w:rFonts w:ascii="Arial" w:hAnsi="Arial"/>
              <w:sz w:val="14"/>
            </w:rPr>
            <w:fldChar w:fldCharType="begin"/>
          </w:r>
          <w:r>
            <w:rPr>
              <w:rFonts w:ascii="Arial" w:hAnsi="Arial"/>
              <w:sz w:val="14"/>
            </w:rPr>
            <w:instrText xml:space="preserve">author </w:instrText>
          </w:r>
          <w:r>
            <w:rPr>
              <w:rFonts w:ascii="Arial" w:hAnsi="Arial"/>
              <w:sz w:val="14"/>
            </w:rPr>
            <w:fldChar w:fldCharType="separate"/>
          </w:r>
          <w:r>
            <w:rPr>
              <w:rFonts w:ascii="Arial" w:hAnsi="Arial"/>
              <w:noProof/>
              <w:sz w:val="14"/>
            </w:rPr>
            <w:t>&lt;AUTHOR&gt;</w:t>
          </w:r>
          <w:r>
            <w:rPr>
              <w:rFonts w:ascii="Arial" w:hAnsi="Arial"/>
              <w:sz w:val="14"/>
            </w:rPr>
            <w:fldChar w:fldCharType="end"/>
          </w:r>
        </w:p>
      </w:tc>
      <w:tc>
        <w:tcPr>
          <w:tcW w:w="496" w:type="dxa"/>
          <w:tcBorders>
            <w:top w:val="single" w:sz="12" w:space="0" w:color="auto"/>
            <w:left w:val="single" w:sz="6" w:space="0" w:color="auto"/>
            <w:bottom w:val="single" w:sz="6" w:space="0" w:color="auto"/>
            <w:right w:val="single" w:sz="6" w:space="0" w:color="auto"/>
          </w:tcBorders>
        </w:tcPr>
        <w:p w:rsidR="001E2BA5" w:rsidRDefault="001E2BA5">
          <w:pPr>
            <w:rPr>
              <w:rFonts w:ascii="Arial" w:hAnsi="Arial"/>
              <w:sz w:val="14"/>
            </w:rPr>
          </w:pPr>
          <w:r>
            <w:rPr>
              <w:rFonts w:ascii="Arial" w:hAnsi="Arial"/>
              <w:sz w:val="14"/>
            </w:rPr>
            <w:t>Date:</w:t>
          </w:r>
        </w:p>
      </w:tc>
      <w:tc>
        <w:tcPr>
          <w:tcW w:w="1080" w:type="dxa"/>
          <w:tcBorders>
            <w:top w:val="single" w:sz="12" w:space="0" w:color="auto"/>
            <w:left w:val="single" w:sz="6" w:space="0" w:color="auto"/>
            <w:bottom w:val="single" w:sz="6" w:space="0" w:color="auto"/>
          </w:tcBorders>
        </w:tcPr>
        <w:p w:rsidR="001E2BA5" w:rsidRDefault="001E2BA5">
          <w:pPr>
            <w:rPr>
              <w:rFonts w:ascii="Arial" w:hAnsi="Arial"/>
              <w:sz w:val="14"/>
            </w:rPr>
          </w:pPr>
          <w:r>
            <w:rPr>
              <w:rFonts w:ascii="Arial" w:hAnsi="Arial"/>
              <w:sz w:val="14"/>
            </w:rPr>
            <w:fldChar w:fldCharType="begin"/>
          </w:r>
          <w:r>
            <w:rPr>
              <w:rFonts w:ascii="Arial" w:hAnsi="Arial"/>
              <w:sz w:val="14"/>
            </w:rPr>
            <w:instrText>date \@ MM/dd/yy</w:instrText>
          </w:r>
          <w:r>
            <w:rPr>
              <w:rFonts w:ascii="Arial" w:hAnsi="Arial"/>
              <w:sz w:val="14"/>
            </w:rPr>
            <w:fldChar w:fldCharType="separate"/>
          </w:r>
          <w:r>
            <w:rPr>
              <w:rFonts w:ascii="Arial" w:hAnsi="Arial"/>
              <w:noProof/>
              <w:sz w:val="14"/>
            </w:rPr>
            <w:t>09/02/15</w:t>
          </w:r>
          <w:r>
            <w:rPr>
              <w:rFonts w:ascii="Arial" w:hAnsi="Arial"/>
              <w:sz w:val="14"/>
            </w:rPr>
            <w:fldChar w:fldCharType="end"/>
          </w:r>
        </w:p>
      </w:tc>
      <w:tc>
        <w:tcPr>
          <w:tcW w:w="605" w:type="dxa"/>
          <w:tcBorders>
            <w:top w:val="single" w:sz="12" w:space="0" w:color="auto"/>
            <w:left w:val="single" w:sz="12" w:space="0" w:color="auto"/>
            <w:bottom w:val="single" w:sz="6" w:space="0" w:color="auto"/>
          </w:tcBorders>
        </w:tcPr>
        <w:p w:rsidR="001E2BA5" w:rsidRDefault="001E2BA5">
          <w:pPr>
            <w:rPr>
              <w:rFonts w:ascii="Arial" w:hAnsi="Arial"/>
              <w:sz w:val="14"/>
            </w:rPr>
          </w:pPr>
          <w:r>
            <w:rPr>
              <w:rFonts w:ascii="Arial" w:hAnsi="Arial"/>
              <w:sz w:val="14"/>
            </w:rPr>
            <w:t>Title:</w:t>
          </w:r>
        </w:p>
      </w:tc>
      <w:tc>
        <w:tcPr>
          <w:tcW w:w="4136" w:type="dxa"/>
          <w:gridSpan w:val="4"/>
          <w:tcBorders>
            <w:top w:val="single" w:sz="12" w:space="0" w:color="auto"/>
            <w:bottom w:val="single" w:sz="6" w:space="0" w:color="auto"/>
            <w:right w:val="single" w:sz="12" w:space="0" w:color="auto"/>
          </w:tcBorders>
        </w:tcPr>
        <w:p w:rsidR="001E2BA5" w:rsidRDefault="001E2BA5">
          <w:pPr>
            <w:rPr>
              <w:rFonts w:ascii="Arial" w:hAnsi="Arial"/>
              <w:sz w:val="14"/>
            </w:rPr>
          </w:pPr>
          <w:fldSimple w:instr=" TITLE  \* MERGEFORMAT ">
            <w:r>
              <w:rPr>
                <w:rFonts w:ascii="Arial" w:hAnsi="Arial"/>
                <w:sz w:val="14"/>
              </w:rPr>
              <w:t>&lt;TITLE OF DOC&gt;</w:t>
            </w:r>
          </w:fldSimple>
        </w:p>
      </w:tc>
    </w:tr>
    <w:tr w:rsidR="001E2BA5">
      <w:trPr>
        <w:cantSplit/>
      </w:trPr>
      <w:tc>
        <w:tcPr>
          <w:tcW w:w="821" w:type="dxa"/>
          <w:tcBorders>
            <w:top w:val="single" w:sz="6" w:space="0" w:color="auto"/>
            <w:left w:val="single" w:sz="12" w:space="0" w:color="auto"/>
            <w:bottom w:val="single" w:sz="6" w:space="0" w:color="auto"/>
            <w:right w:val="single" w:sz="6" w:space="0" w:color="auto"/>
          </w:tcBorders>
        </w:tcPr>
        <w:p w:rsidR="001E2BA5" w:rsidRDefault="001E2BA5">
          <w:pPr>
            <w:rPr>
              <w:rFonts w:ascii="Arial" w:hAnsi="Arial"/>
              <w:sz w:val="14"/>
            </w:rPr>
          </w:pPr>
          <w:r>
            <w:rPr>
              <w:rFonts w:ascii="Arial" w:hAnsi="Arial"/>
              <w:sz w:val="14"/>
            </w:rPr>
            <w:t>Checked:</w:t>
          </w:r>
        </w:p>
      </w:tc>
      <w:tc>
        <w:tcPr>
          <w:tcW w:w="1800" w:type="dxa"/>
          <w:tcBorders>
            <w:top w:val="single" w:sz="6" w:space="0" w:color="auto"/>
            <w:left w:val="single" w:sz="6" w:space="0" w:color="auto"/>
            <w:bottom w:val="single" w:sz="6" w:space="0" w:color="auto"/>
            <w:right w:val="single" w:sz="6" w:space="0" w:color="auto"/>
          </w:tcBorders>
        </w:tcPr>
        <w:p w:rsidR="001E2BA5" w:rsidRDefault="001E2BA5">
          <w:pPr>
            <w:rPr>
              <w:rFonts w:ascii="Arial" w:hAnsi="Arial"/>
              <w:sz w:val="14"/>
            </w:rPr>
          </w:pPr>
        </w:p>
      </w:tc>
      <w:tc>
        <w:tcPr>
          <w:tcW w:w="496" w:type="dxa"/>
          <w:tcBorders>
            <w:top w:val="single" w:sz="6" w:space="0" w:color="auto"/>
            <w:left w:val="single" w:sz="6" w:space="0" w:color="auto"/>
            <w:bottom w:val="single" w:sz="6" w:space="0" w:color="auto"/>
            <w:right w:val="single" w:sz="6" w:space="0" w:color="auto"/>
          </w:tcBorders>
        </w:tcPr>
        <w:p w:rsidR="001E2BA5" w:rsidRDefault="001E2BA5">
          <w:pPr>
            <w:rPr>
              <w:rFonts w:ascii="Arial" w:hAnsi="Arial"/>
              <w:sz w:val="14"/>
            </w:rPr>
          </w:pPr>
          <w:r>
            <w:rPr>
              <w:rFonts w:ascii="Arial" w:hAnsi="Arial"/>
              <w:sz w:val="14"/>
            </w:rPr>
            <w:t>Date:</w:t>
          </w:r>
        </w:p>
      </w:tc>
      <w:tc>
        <w:tcPr>
          <w:tcW w:w="1080" w:type="dxa"/>
          <w:tcBorders>
            <w:top w:val="single" w:sz="6" w:space="0" w:color="auto"/>
            <w:left w:val="single" w:sz="6" w:space="0" w:color="auto"/>
            <w:bottom w:val="single" w:sz="6" w:space="0" w:color="auto"/>
          </w:tcBorders>
        </w:tcPr>
        <w:p w:rsidR="001E2BA5" w:rsidRDefault="001E2BA5">
          <w:pPr>
            <w:rPr>
              <w:rFonts w:ascii="Arial" w:hAnsi="Arial"/>
              <w:sz w:val="14"/>
            </w:rPr>
          </w:pPr>
        </w:p>
      </w:tc>
      <w:tc>
        <w:tcPr>
          <w:tcW w:w="1017" w:type="dxa"/>
          <w:gridSpan w:val="2"/>
          <w:tcBorders>
            <w:top w:val="single" w:sz="6" w:space="0" w:color="auto"/>
            <w:left w:val="single" w:sz="12" w:space="0" w:color="auto"/>
            <w:bottom w:val="single" w:sz="6" w:space="0" w:color="auto"/>
          </w:tcBorders>
        </w:tcPr>
        <w:p w:rsidR="001E2BA5" w:rsidRDefault="001E2BA5">
          <w:pPr>
            <w:rPr>
              <w:rFonts w:ascii="Arial" w:hAnsi="Arial"/>
              <w:sz w:val="14"/>
            </w:rPr>
          </w:pPr>
          <w:r>
            <w:rPr>
              <w:rFonts w:ascii="Arial" w:hAnsi="Arial"/>
              <w:sz w:val="14"/>
            </w:rPr>
            <w:t>Doc. No.:</w:t>
          </w:r>
        </w:p>
      </w:tc>
      <w:tc>
        <w:tcPr>
          <w:tcW w:w="2203" w:type="dxa"/>
          <w:tcBorders>
            <w:top w:val="single" w:sz="6" w:space="0" w:color="auto"/>
            <w:bottom w:val="single" w:sz="6" w:space="0" w:color="auto"/>
            <w:right w:val="single" w:sz="6" w:space="0" w:color="auto"/>
          </w:tcBorders>
        </w:tcPr>
        <w:p w:rsidR="001E2BA5" w:rsidRDefault="001E2BA5">
          <w:pPr>
            <w:jc w:val="center"/>
            <w:rPr>
              <w:rFonts w:ascii="Arial" w:hAnsi="Arial"/>
              <w:sz w:val="14"/>
            </w:rPr>
          </w:pPr>
          <w:fldSimple w:instr=" FILENAME  \* MERGEFORMAT ">
            <w:r>
              <w:rPr>
                <w:rFonts w:ascii="Arial" w:hAnsi="Arial"/>
                <w:noProof/>
                <w:sz w:val="14"/>
              </w:rPr>
              <w:t>SW_TR</w:t>
            </w:r>
          </w:fldSimple>
        </w:p>
      </w:tc>
      <w:tc>
        <w:tcPr>
          <w:tcW w:w="752" w:type="dxa"/>
          <w:tcBorders>
            <w:top w:val="single" w:sz="6" w:space="0" w:color="auto"/>
            <w:bottom w:val="single" w:sz="6" w:space="0" w:color="auto"/>
          </w:tcBorders>
        </w:tcPr>
        <w:p w:rsidR="001E2BA5" w:rsidRDefault="001E2BA5">
          <w:pPr>
            <w:rPr>
              <w:rFonts w:ascii="Arial" w:hAnsi="Arial"/>
              <w:sz w:val="14"/>
            </w:rPr>
          </w:pPr>
          <w:r>
            <w:rPr>
              <w:rFonts w:ascii="Arial" w:hAnsi="Arial"/>
              <w:sz w:val="14"/>
            </w:rPr>
            <w:t>Revision:</w:t>
          </w:r>
        </w:p>
      </w:tc>
      <w:tc>
        <w:tcPr>
          <w:tcW w:w="765" w:type="dxa"/>
          <w:tcBorders>
            <w:top w:val="single" w:sz="6" w:space="0" w:color="auto"/>
            <w:bottom w:val="single" w:sz="6" w:space="0" w:color="auto"/>
            <w:right w:val="single" w:sz="12" w:space="0" w:color="auto"/>
          </w:tcBorders>
        </w:tcPr>
        <w:p w:rsidR="001E2BA5" w:rsidRDefault="001E2BA5">
          <w:pPr>
            <w:jc w:val="center"/>
            <w:rPr>
              <w:rFonts w:ascii="Arial" w:hAnsi="Arial"/>
              <w:sz w:val="14"/>
            </w:rPr>
          </w:pPr>
          <w:r>
            <w:rPr>
              <w:rFonts w:ascii="Arial" w:hAnsi="Arial"/>
              <w:sz w:val="14"/>
            </w:rPr>
            <w:fldChar w:fldCharType="begin"/>
          </w:r>
          <w:r>
            <w:rPr>
              <w:rFonts w:ascii="Arial" w:hAnsi="Arial"/>
              <w:sz w:val="14"/>
            </w:rPr>
            <w:instrText xml:space="preserve">keywords </w:instrText>
          </w:r>
          <w:r>
            <w:rPr>
              <w:rFonts w:ascii="Arial" w:hAnsi="Arial"/>
              <w:sz w:val="14"/>
            </w:rPr>
            <w:fldChar w:fldCharType="separate"/>
          </w:r>
          <w:r>
            <w:rPr>
              <w:rFonts w:ascii="Arial" w:hAnsi="Arial"/>
              <w:sz w:val="14"/>
            </w:rPr>
            <w:t>1.1</w:t>
          </w:r>
          <w:r>
            <w:rPr>
              <w:rFonts w:ascii="Arial" w:hAnsi="Arial"/>
              <w:sz w:val="14"/>
            </w:rPr>
            <w:fldChar w:fldCharType="end"/>
          </w:r>
        </w:p>
      </w:tc>
    </w:tr>
    <w:tr w:rsidR="001E2BA5">
      <w:trPr>
        <w:cantSplit/>
      </w:trPr>
      <w:tc>
        <w:tcPr>
          <w:tcW w:w="821" w:type="dxa"/>
          <w:tcBorders>
            <w:top w:val="single" w:sz="6" w:space="0" w:color="auto"/>
            <w:left w:val="single" w:sz="12" w:space="0" w:color="auto"/>
            <w:bottom w:val="single" w:sz="12" w:space="0" w:color="auto"/>
            <w:right w:val="single" w:sz="6" w:space="0" w:color="auto"/>
          </w:tcBorders>
        </w:tcPr>
        <w:p w:rsidR="001E2BA5" w:rsidRDefault="001E2BA5">
          <w:pPr>
            <w:rPr>
              <w:rFonts w:ascii="Arial" w:hAnsi="Arial"/>
              <w:sz w:val="14"/>
            </w:rPr>
          </w:pPr>
          <w:r>
            <w:rPr>
              <w:rFonts w:ascii="Arial" w:hAnsi="Arial"/>
              <w:sz w:val="14"/>
            </w:rPr>
            <w:t>Approved:</w:t>
          </w:r>
        </w:p>
      </w:tc>
      <w:tc>
        <w:tcPr>
          <w:tcW w:w="1800" w:type="dxa"/>
          <w:tcBorders>
            <w:top w:val="single" w:sz="6" w:space="0" w:color="auto"/>
            <w:left w:val="single" w:sz="6" w:space="0" w:color="auto"/>
            <w:bottom w:val="single" w:sz="12" w:space="0" w:color="auto"/>
            <w:right w:val="single" w:sz="6" w:space="0" w:color="auto"/>
          </w:tcBorders>
        </w:tcPr>
        <w:p w:rsidR="001E2BA5" w:rsidRDefault="001E2BA5">
          <w:pPr>
            <w:rPr>
              <w:rFonts w:ascii="Arial" w:hAnsi="Arial"/>
              <w:sz w:val="14"/>
            </w:rPr>
          </w:pPr>
        </w:p>
      </w:tc>
      <w:tc>
        <w:tcPr>
          <w:tcW w:w="496" w:type="dxa"/>
          <w:tcBorders>
            <w:top w:val="single" w:sz="6" w:space="0" w:color="auto"/>
            <w:left w:val="single" w:sz="6" w:space="0" w:color="auto"/>
            <w:bottom w:val="single" w:sz="12" w:space="0" w:color="auto"/>
            <w:right w:val="single" w:sz="6" w:space="0" w:color="auto"/>
          </w:tcBorders>
        </w:tcPr>
        <w:p w:rsidR="001E2BA5" w:rsidRDefault="001E2BA5">
          <w:pPr>
            <w:rPr>
              <w:rFonts w:ascii="Arial" w:hAnsi="Arial"/>
              <w:sz w:val="14"/>
            </w:rPr>
          </w:pPr>
          <w:r>
            <w:rPr>
              <w:rFonts w:ascii="Arial" w:hAnsi="Arial"/>
              <w:sz w:val="14"/>
            </w:rPr>
            <w:t>Date:</w:t>
          </w:r>
        </w:p>
      </w:tc>
      <w:tc>
        <w:tcPr>
          <w:tcW w:w="1080" w:type="dxa"/>
          <w:tcBorders>
            <w:top w:val="single" w:sz="6" w:space="0" w:color="auto"/>
            <w:left w:val="single" w:sz="6" w:space="0" w:color="auto"/>
            <w:bottom w:val="single" w:sz="12" w:space="0" w:color="auto"/>
            <w:right w:val="single" w:sz="12" w:space="0" w:color="auto"/>
          </w:tcBorders>
        </w:tcPr>
        <w:p w:rsidR="001E2BA5" w:rsidRDefault="001E2BA5">
          <w:pPr>
            <w:rPr>
              <w:rFonts w:ascii="Arial" w:hAnsi="Arial"/>
              <w:sz w:val="14"/>
            </w:rPr>
          </w:pPr>
        </w:p>
      </w:tc>
      <w:tc>
        <w:tcPr>
          <w:tcW w:w="4738" w:type="dxa"/>
          <w:gridSpan w:val="5"/>
          <w:tcBorders>
            <w:top w:val="single" w:sz="6" w:space="0" w:color="auto"/>
            <w:bottom w:val="single" w:sz="12" w:space="0" w:color="auto"/>
            <w:right w:val="single" w:sz="12" w:space="0" w:color="auto"/>
          </w:tcBorders>
        </w:tcPr>
        <w:p w:rsidR="001E2BA5" w:rsidRDefault="001E2BA5">
          <w:pPr>
            <w:jc w:val="right"/>
            <w:rPr>
              <w:rFonts w:ascii="Arial" w:hAnsi="Arial"/>
              <w:sz w:val="14"/>
            </w:rPr>
          </w:pPr>
          <w:r>
            <w:rPr>
              <w:rFonts w:ascii="Arial" w:hAnsi="Arial"/>
              <w:sz w:val="14"/>
            </w:rPr>
            <w:t xml:space="preserve">Page </w:t>
          </w:r>
          <w:r>
            <w:rPr>
              <w:rFonts w:ascii="Arial" w:hAnsi="Arial"/>
              <w:sz w:val="14"/>
            </w:rPr>
            <w:fldChar w:fldCharType="begin"/>
          </w:r>
          <w:r>
            <w:rPr>
              <w:rFonts w:ascii="Arial" w:hAnsi="Arial"/>
              <w:sz w:val="14"/>
            </w:rPr>
            <w:instrText>page \* arabic</w:instrText>
          </w:r>
          <w:r>
            <w:rPr>
              <w:rFonts w:ascii="Arial" w:hAnsi="Arial"/>
              <w:sz w:val="14"/>
            </w:rPr>
            <w:fldChar w:fldCharType="separate"/>
          </w:r>
          <w:r>
            <w:rPr>
              <w:rFonts w:ascii="Arial" w:hAnsi="Arial"/>
              <w:noProof/>
              <w:sz w:val="14"/>
            </w:rPr>
            <w:t>1</w:t>
          </w:r>
          <w:r>
            <w:rPr>
              <w:rFonts w:ascii="Arial" w:hAnsi="Arial"/>
              <w:sz w:val="14"/>
            </w:rPr>
            <w:fldChar w:fldCharType="end"/>
          </w:r>
          <w:r>
            <w:rPr>
              <w:rFonts w:ascii="Arial" w:hAnsi="Arial"/>
              <w:sz w:val="14"/>
            </w:rPr>
            <w:t xml:space="preserve"> of </w:t>
          </w:r>
          <w:r>
            <w:rPr>
              <w:rFonts w:ascii="Arial" w:hAnsi="Arial"/>
              <w:sz w:val="14"/>
            </w:rPr>
            <w:fldChar w:fldCharType="begin"/>
          </w:r>
          <w:r>
            <w:rPr>
              <w:rFonts w:ascii="Arial" w:hAnsi="Arial"/>
              <w:sz w:val="14"/>
            </w:rPr>
            <w:instrText xml:space="preserve">numpages </w:instrText>
          </w:r>
          <w:r>
            <w:rPr>
              <w:rFonts w:ascii="Arial" w:hAnsi="Arial"/>
              <w:sz w:val="14"/>
            </w:rPr>
            <w:fldChar w:fldCharType="separate"/>
          </w:r>
          <w:r>
            <w:rPr>
              <w:rFonts w:ascii="Arial" w:hAnsi="Arial"/>
              <w:noProof/>
              <w:sz w:val="14"/>
            </w:rPr>
            <w:t>17</w:t>
          </w:r>
          <w:r>
            <w:rPr>
              <w:rFonts w:ascii="Arial" w:hAnsi="Arial"/>
              <w:sz w:val="14"/>
            </w:rPr>
            <w:fldChar w:fldCharType="end"/>
          </w:r>
        </w:p>
      </w:tc>
    </w:tr>
  </w:tbl>
  <w:p w:rsidR="001E2BA5" w:rsidRDefault="001E2BA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BA5" w:rsidRPr="00E90159" w:rsidRDefault="001E2BA5" w:rsidP="00D624B3">
    <w:pPr>
      <w:tabs>
        <w:tab w:val="left" w:pos="720"/>
        <w:tab w:val="center" w:pos="4320"/>
        <w:tab w:val="right" w:pos="9540"/>
      </w:tabs>
      <w:rPr>
        <w:b/>
        <w:noProof/>
        <w:lang w:eastAsia="en-US"/>
      </w:rPr>
    </w:pPr>
  </w:p>
  <w:p w:rsidR="001E2BA5" w:rsidRPr="00E90159" w:rsidRDefault="001E2BA5" w:rsidP="00D624B3">
    <w:pPr>
      <w:tabs>
        <w:tab w:val="left" w:pos="720"/>
        <w:tab w:val="center" w:pos="5040"/>
        <w:tab w:val="center" w:pos="5760"/>
        <w:tab w:val="right" w:pos="9540"/>
      </w:tabs>
      <w:rPr>
        <w:b/>
        <w:noProof/>
        <w:lang w:eastAsia="en-US"/>
      </w:rPr>
    </w:pPr>
    <w:r>
      <w:rPr>
        <w:color w:val="1F497D"/>
      </w:rPr>
      <w:t>E58607-01</w:t>
    </w:r>
    <w:r w:rsidRPr="00E90159">
      <w:rPr>
        <w:b/>
        <w:noProof/>
        <w:lang w:eastAsia="en-US"/>
      </w:rPr>
      <w:tab/>
    </w:r>
    <w:r>
      <w:rPr>
        <w:b/>
        <w:noProof/>
        <w:lang w:eastAsia="en-US"/>
      </w:rPr>
      <w:t>Version 1.1</w:t>
    </w:r>
    <w:r>
      <w:rPr>
        <w:b/>
        <w:noProof/>
        <w:lang w:eastAsia="en-US"/>
      </w:rPr>
      <w:tab/>
      <w:t xml:space="preserve">                                                  </w:t>
    </w:r>
    <w:r w:rsidRPr="00E90159">
      <w:rPr>
        <w:b/>
        <w:noProof/>
        <w:lang w:eastAsia="en-US"/>
      </w:rPr>
      <w:t xml:space="preserve">Page </w:t>
    </w:r>
    <w:r w:rsidRPr="00E90159">
      <w:rPr>
        <w:b/>
        <w:noProof/>
        <w:lang w:eastAsia="en-US"/>
      </w:rPr>
      <w:fldChar w:fldCharType="begin"/>
    </w:r>
    <w:r w:rsidRPr="00E90159">
      <w:rPr>
        <w:b/>
        <w:noProof/>
        <w:lang w:eastAsia="en-US"/>
      </w:rPr>
      <w:instrText xml:space="preserve"> PAGE  \* Arabic  \* MERGEFORMAT </w:instrText>
    </w:r>
    <w:r w:rsidRPr="00E90159">
      <w:rPr>
        <w:b/>
        <w:noProof/>
        <w:lang w:eastAsia="en-US"/>
      </w:rPr>
      <w:fldChar w:fldCharType="separate"/>
    </w:r>
    <w:r w:rsidR="007F2AB1">
      <w:rPr>
        <w:b/>
        <w:noProof/>
        <w:lang w:eastAsia="en-US"/>
      </w:rPr>
      <w:t>2</w:t>
    </w:r>
    <w:r w:rsidRPr="00E90159">
      <w:rPr>
        <w:b/>
        <w:noProof/>
        <w:lang w:eastAsia="en-US"/>
      </w:rPr>
      <w:fldChar w:fldCharType="end"/>
    </w:r>
    <w:r w:rsidRPr="00E90159">
      <w:rPr>
        <w:b/>
        <w:noProof/>
        <w:lang w:eastAsia="en-US"/>
      </w:rPr>
      <w:t xml:space="preserve"> of </w:t>
    </w:r>
    <w:fldSimple w:instr=" NUMPAGES  \* Arabic  \* MERGEFORMAT ">
      <w:r w:rsidR="007F2AB1">
        <w:rPr>
          <w:b/>
          <w:noProof/>
          <w:lang w:eastAsia="en-US"/>
        </w:rPr>
        <w:t>49</w:t>
      </w:r>
    </w:fldSimple>
  </w:p>
  <w:p w:rsidR="001E2BA5" w:rsidRDefault="001E2BA5" w:rsidP="00D624B3">
    <w:pPr>
      <w:pStyle w:val="Footer"/>
    </w:pPr>
  </w:p>
  <w:p w:rsidR="001E2BA5" w:rsidRPr="00D624B3" w:rsidRDefault="001E2BA5" w:rsidP="00D624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D80" w:rsidRDefault="00477D80">
      <w:r>
        <w:separator/>
      </w:r>
    </w:p>
  </w:footnote>
  <w:footnote w:type="continuationSeparator" w:id="0">
    <w:p w:rsidR="00477D80" w:rsidRDefault="00477D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BA5" w:rsidRDefault="001E2BA5" w:rsidP="00D624B3">
    <w:pPr>
      <w:pStyle w:val="Header"/>
      <w:pBdr>
        <w:bottom w:val="single" w:sz="4" w:space="0" w:color="auto"/>
      </w:pBdr>
      <w:tabs>
        <w:tab w:val="left" w:pos="1267"/>
      </w:tabs>
    </w:pPr>
    <w:r>
      <w:t>OCUDR 10.0 Network Impact Report</w:t>
    </w:r>
  </w:p>
  <w:p w:rsidR="001E2BA5" w:rsidRDefault="001E2BA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894767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FEA47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842E3BC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F08732C"/>
    <w:lvl w:ilvl="0">
      <w:start w:val="1"/>
      <w:numFmt w:val="decimal"/>
      <w:pStyle w:val="ListNumber2"/>
      <w:lvlText w:val="%1."/>
      <w:lvlJc w:val="left"/>
      <w:pPr>
        <w:tabs>
          <w:tab w:val="num" w:pos="720"/>
        </w:tabs>
        <w:ind w:left="720" w:hanging="360"/>
      </w:pPr>
    </w:lvl>
  </w:abstractNum>
  <w:abstractNum w:abstractNumId="4">
    <w:nsid w:val="FFFFFF80"/>
    <w:multiLevelType w:val="singleLevel"/>
    <w:tmpl w:val="F00695E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A9488C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5CA5D8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8"/>
    <w:multiLevelType w:val="singleLevel"/>
    <w:tmpl w:val="69EA9B26"/>
    <w:lvl w:ilvl="0">
      <w:start w:val="1"/>
      <w:numFmt w:val="decimal"/>
      <w:pStyle w:val="ListNumber"/>
      <w:lvlText w:val="%1."/>
      <w:lvlJc w:val="left"/>
      <w:pPr>
        <w:tabs>
          <w:tab w:val="num" w:pos="360"/>
        </w:tabs>
        <w:ind w:left="360" w:hanging="360"/>
      </w:pPr>
    </w:lvl>
  </w:abstractNum>
  <w:abstractNum w:abstractNumId="8">
    <w:nsid w:val="FFFFFFFB"/>
    <w:multiLevelType w:val="multilevel"/>
    <w:tmpl w:val="AD284C54"/>
    <w:lvl w:ilvl="0">
      <w:start w:val="1"/>
      <w:numFmt w:val="decimal"/>
      <w:pStyle w:val="Heading1"/>
      <w:lvlText w:val="%1.0"/>
      <w:lvlJc w:val="left"/>
      <w:pPr>
        <w:tabs>
          <w:tab w:val="num" w:pos="360"/>
        </w:tabs>
        <w:ind w:left="0" w:firstLine="0"/>
      </w:pPr>
    </w:lvl>
    <w:lvl w:ilvl="1">
      <w:start w:val="1"/>
      <w:numFmt w:val="decimal"/>
      <w:pStyle w:val="Heading2"/>
      <w:lvlText w:val="%1.%2"/>
      <w:lvlJc w:val="left"/>
      <w:pPr>
        <w:tabs>
          <w:tab w:val="num" w:pos="360"/>
        </w:tabs>
        <w:ind w:left="0" w:firstLine="0"/>
      </w:pPr>
    </w:lvl>
    <w:lvl w:ilvl="2">
      <w:start w:val="1"/>
      <w:numFmt w:val="decimal"/>
      <w:pStyle w:val="Heading3"/>
      <w:lvlText w:val="%1.%2.%3"/>
      <w:lvlJc w:val="left"/>
      <w:pPr>
        <w:tabs>
          <w:tab w:val="num" w:pos="720"/>
        </w:tabs>
        <w:ind w:left="0" w:firstLine="0"/>
      </w:pPr>
    </w:lvl>
    <w:lvl w:ilvl="3">
      <w:start w:val="1"/>
      <w:numFmt w:val="decimal"/>
      <w:pStyle w:val="Heading4"/>
      <w:lvlText w:val="%1.%2.%3.%4"/>
      <w:lvlJc w:val="left"/>
      <w:pPr>
        <w:tabs>
          <w:tab w:val="num" w:pos="0"/>
        </w:tabs>
        <w:ind w:left="0" w:firstLine="0"/>
      </w:pPr>
    </w:lvl>
    <w:lvl w:ilvl="4">
      <w:start w:val="1"/>
      <w:numFmt w:val="upperLetter"/>
      <w:pStyle w:val="Heading5"/>
      <w:suff w:val="space"/>
      <w:lvlText w:val="Appendix %5."/>
      <w:lvlJc w:val="left"/>
      <w:pPr>
        <w:ind w:left="0" w:firstLine="0"/>
      </w:pPr>
    </w:lvl>
    <w:lvl w:ilvl="5">
      <w:start w:val="1"/>
      <w:numFmt w:val="decimal"/>
      <w:pStyle w:val="Heading6"/>
      <w:lvlText w:val="%5-%6"/>
      <w:lvlJc w:val="left"/>
      <w:pPr>
        <w:tabs>
          <w:tab w:val="num" w:pos="360"/>
        </w:tabs>
        <w:ind w:left="0" w:firstLine="0"/>
      </w:pPr>
    </w:lvl>
    <w:lvl w:ilvl="6">
      <w:start w:val="1"/>
      <w:numFmt w:val="decimal"/>
      <w:pStyle w:val="Heading7"/>
      <w:lvlText w:val="%5.%6%7"/>
      <w:lvlJc w:val="left"/>
      <w:pPr>
        <w:tabs>
          <w:tab w:val="num" w:pos="720"/>
        </w:tabs>
        <w:ind w:left="0" w:firstLine="0"/>
      </w:pPr>
    </w:lvl>
    <w:lvl w:ilvl="7">
      <w:start w:val="1"/>
      <w:numFmt w:val="decimal"/>
      <w:lvlText w:val="%5%6.%7.%8"/>
      <w:lvlJc w:val="left"/>
      <w:pPr>
        <w:tabs>
          <w:tab w:val="num" w:pos="720"/>
        </w:tabs>
        <w:ind w:left="0" w:firstLine="0"/>
      </w:pPr>
    </w:lvl>
    <w:lvl w:ilvl="8">
      <w:start w:val="1"/>
      <w:numFmt w:val="decimal"/>
      <w:pStyle w:val="Heading9"/>
      <w:lvlText w:val="%1.%2.%3.%4.%5.%6.%7.%8.%9"/>
      <w:lvlJc w:val="left"/>
      <w:pPr>
        <w:tabs>
          <w:tab w:val="num" w:pos="0"/>
        </w:tabs>
        <w:ind w:left="0" w:firstLine="0"/>
      </w:pPr>
    </w:lvl>
  </w:abstractNum>
  <w:abstractNum w:abstractNumId="9">
    <w:nsid w:val="07143E43"/>
    <w:multiLevelType w:val="singleLevel"/>
    <w:tmpl w:val="53F2DAD2"/>
    <w:lvl w:ilvl="0">
      <w:start w:val="1"/>
      <w:numFmt w:val="bullet"/>
      <w:lvlText w:val=""/>
      <w:lvlJc w:val="left"/>
      <w:pPr>
        <w:tabs>
          <w:tab w:val="num" w:pos="360"/>
        </w:tabs>
        <w:ind w:left="144" w:hanging="144"/>
      </w:pPr>
      <w:rPr>
        <w:rFonts w:ascii="Wingdings" w:hAnsi="Wingdings" w:hint="default"/>
      </w:rPr>
    </w:lvl>
  </w:abstractNum>
  <w:abstractNum w:abstractNumId="10">
    <w:nsid w:val="13CD6031"/>
    <w:multiLevelType w:val="singleLevel"/>
    <w:tmpl w:val="5A88846E"/>
    <w:lvl w:ilvl="0">
      <w:start w:val="1"/>
      <w:numFmt w:val="bullet"/>
      <w:pStyle w:val="TableText-Bullet"/>
      <w:lvlText w:val="-"/>
      <w:lvlJc w:val="left"/>
      <w:pPr>
        <w:tabs>
          <w:tab w:val="num" w:pos="432"/>
        </w:tabs>
        <w:ind w:left="144" w:hanging="72"/>
      </w:pPr>
      <w:rPr>
        <w:rFonts w:ascii="Times New Roman" w:hAnsi="Times New Roman" w:hint="default"/>
      </w:rPr>
    </w:lvl>
  </w:abstractNum>
  <w:abstractNum w:abstractNumId="11">
    <w:nsid w:val="1B5A782A"/>
    <w:multiLevelType w:val="hybridMultilevel"/>
    <w:tmpl w:val="53EAC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DCC49E8"/>
    <w:multiLevelType w:val="hybridMultilevel"/>
    <w:tmpl w:val="D92A9A1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E680785"/>
    <w:multiLevelType w:val="hybridMultilevel"/>
    <w:tmpl w:val="B7445FC2"/>
    <w:lvl w:ilvl="0" w:tplc="0CB84D4C">
      <w:start w:val="1"/>
      <w:numFmt w:val="bullet"/>
      <w:pStyle w:val="TagStyle"/>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nsid w:val="2E9722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32E95B82"/>
    <w:multiLevelType w:val="hybridMultilevel"/>
    <w:tmpl w:val="8EC0F6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nsid w:val="3A841F03"/>
    <w:multiLevelType w:val="singleLevel"/>
    <w:tmpl w:val="5A88846E"/>
    <w:lvl w:ilvl="0">
      <w:start w:val="1"/>
      <w:numFmt w:val="bullet"/>
      <w:pStyle w:val="ListBullet2"/>
      <w:lvlText w:val="-"/>
      <w:lvlJc w:val="left"/>
      <w:pPr>
        <w:tabs>
          <w:tab w:val="num" w:pos="432"/>
        </w:tabs>
        <w:ind w:left="144" w:hanging="72"/>
      </w:pPr>
      <w:rPr>
        <w:rFonts w:ascii="Times New Roman" w:hAnsi="Times New Roman" w:hint="default"/>
      </w:rPr>
    </w:lvl>
  </w:abstractNum>
  <w:abstractNum w:abstractNumId="17">
    <w:nsid w:val="3DA2407B"/>
    <w:multiLevelType w:val="singleLevel"/>
    <w:tmpl w:val="0409000F"/>
    <w:lvl w:ilvl="0">
      <w:start w:val="1"/>
      <w:numFmt w:val="decimal"/>
      <w:lvlText w:val="%1."/>
      <w:lvlJc w:val="left"/>
      <w:pPr>
        <w:tabs>
          <w:tab w:val="num" w:pos="360"/>
        </w:tabs>
        <w:ind w:left="360" w:hanging="360"/>
      </w:pPr>
    </w:lvl>
  </w:abstractNum>
  <w:abstractNum w:abstractNumId="18">
    <w:nsid w:val="400A1281"/>
    <w:multiLevelType w:val="hybridMultilevel"/>
    <w:tmpl w:val="AFC23E28"/>
    <w:lvl w:ilvl="0" w:tplc="06C40998">
      <w:start w:val="1"/>
      <w:numFmt w:val="decimal"/>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16168DA"/>
    <w:multiLevelType w:val="hybridMultilevel"/>
    <w:tmpl w:val="EA2C36A6"/>
    <w:lvl w:ilvl="0" w:tplc="902EE014">
      <w:start w:val="1"/>
      <w:numFmt w:val="bullet"/>
      <w:pStyle w:val="listbullets"/>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0">
    <w:nsid w:val="463F0F0F"/>
    <w:multiLevelType w:val="multilevel"/>
    <w:tmpl w:val="0180FBE6"/>
    <w:styleLink w:val="ListofTags"/>
    <w:lvl w:ilvl="0">
      <w:start w:val="1"/>
      <w:numFmt w:val="none"/>
      <w:lvlText w:val="%1."/>
      <w:lvlJc w:val="left"/>
      <w:pPr>
        <w:tabs>
          <w:tab w:val="num" w:pos="0"/>
        </w:tabs>
        <w:ind w:left="0" w:firstLine="0"/>
      </w:pPr>
      <w:rPr>
        <w:rFonts w:ascii="Arial" w:hAnsi="Arial"/>
        <w:sz w:val="18"/>
      </w:rPr>
    </w:lvl>
    <w:lvl w:ilvl="1">
      <w:start w:val="1"/>
      <w:numFmt w:val="decimal"/>
      <w:lvlText w:val="%1.%2"/>
      <w:legacy w:legacy="1" w:legacySpace="144" w:legacyIndent="0"/>
      <w:lvlJc w:val="left"/>
      <w:pPr>
        <w:ind w:left="0" w:firstLine="0"/>
      </w:pPr>
    </w:lvl>
    <w:lvl w:ilvl="2">
      <w:start w:val="1"/>
      <w:numFmt w:val="decimal"/>
      <w:lvlText w:val="%1.%2.%3"/>
      <w:legacy w:legacy="1" w:legacySpace="144" w:legacyIndent="0"/>
      <w:lvlJc w:val="left"/>
      <w:pPr>
        <w:ind w:left="0" w:firstLine="0"/>
      </w:pPr>
    </w:lvl>
    <w:lvl w:ilvl="3">
      <w:start w:val="1"/>
      <w:numFmt w:val="decimal"/>
      <w:lvlText w:val="%1.%2.%3.%4"/>
      <w:legacy w:legacy="1" w:legacySpace="144" w:legacyIndent="0"/>
      <w:lvlJc w:val="left"/>
      <w:pPr>
        <w:ind w:left="0" w:firstLine="0"/>
      </w:pPr>
    </w:lvl>
    <w:lvl w:ilvl="4">
      <w:start w:val="1"/>
      <w:numFmt w:val="decimal"/>
      <w:lvlText w:val="%1.%2.%3.%4.%5"/>
      <w:legacy w:legacy="1" w:legacySpace="144" w:legacyIndent="0"/>
      <w:lvlJc w:val="left"/>
      <w:pPr>
        <w:ind w:left="0" w:firstLine="0"/>
      </w:pPr>
    </w:lvl>
    <w:lvl w:ilvl="5">
      <w:start w:val="1"/>
      <w:numFmt w:val="decimal"/>
      <w:lvlText w:val="%1.%2.%3.%4.%5.%6"/>
      <w:legacy w:legacy="1" w:legacySpace="144" w:legacyIndent="0"/>
      <w:lvlJc w:val="left"/>
      <w:pPr>
        <w:ind w:left="0" w:firstLine="0"/>
      </w:pPr>
    </w:lvl>
    <w:lvl w:ilvl="6">
      <w:start w:val="1"/>
      <w:numFmt w:val="decimal"/>
      <w:lvlText w:val="%1.%2.%3.%4.%5.%6.%7"/>
      <w:legacy w:legacy="1" w:legacySpace="144" w:legacyIndent="0"/>
      <w:lvlJc w:val="left"/>
      <w:pPr>
        <w:ind w:left="0" w:firstLine="0"/>
      </w:pPr>
    </w:lvl>
    <w:lvl w:ilvl="7">
      <w:start w:val="1"/>
      <w:numFmt w:val="decimal"/>
      <w:lvlText w:val="%1.%2.%3.%4.%5.%6.%7.%8"/>
      <w:legacy w:legacy="1" w:legacySpace="144" w:legacyIndent="0"/>
      <w:lvlJc w:val="left"/>
      <w:pPr>
        <w:ind w:left="0" w:firstLine="0"/>
      </w:pPr>
    </w:lvl>
    <w:lvl w:ilvl="8">
      <w:start w:val="1"/>
      <w:numFmt w:val="decimal"/>
      <w:lvlText w:val="%1.%2.%3.%4.%5.%6.%7.%8.%9"/>
      <w:legacy w:legacy="1" w:legacySpace="144" w:legacyIndent="0"/>
      <w:lvlJc w:val="left"/>
      <w:pPr>
        <w:ind w:left="0" w:firstLine="0"/>
      </w:pPr>
    </w:lvl>
  </w:abstractNum>
  <w:abstractNum w:abstractNumId="21">
    <w:nsid w:val="49254503"/>
    <w:multiLevelType w:val="singleLevel"/>
    <w:tmpl w:val="0D40B660"/>
    <w:lvl w:ilvl="0">
      <w:start w:val="1"/>
      <w:numFmt w:val="decimal"/>
      <w:pStyle w:val="References"/>
      <w:lvlText w:val="[%1]"/>
      <w:lvlJc w:val="left"/>
      <w:pPr>
        <w:tabs>
          <w:tab w:val="num" w:pos="360"/>
        </w:tabs>
        <w:ind w:left="360" w:hanging="360"/>
      </w:pPr>
    </w:lvl>
  </w:abstractNum>
  <w:abstractNum w:abstractNumId="22">
    <w:nsid w:val="4B165DBC"/>
    <w:multiLevelType w:val="multilevel"/>
    <w:tmpl w:val="D42A0B86"/>
    <w:lvl w:ilvl="0">
      <w:start w:val="1"/>
      <w:numFmt w:val="none"/>
      <w:lvlText w:val="Appendix A:"/>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Arial" w:hAnsi="Arial" w:cs="Arial" w:hint="default"/>
        <w:b/>
        <w:sz w:val="24"/>
        <w:szCs w:val="24"/>
      </w:rPr>
    </w:lvl>
    <w:lvl w:ilvl="3">
      <w:start w:val="1"/>
      <w:numFmt w:val="decimal"/>
      <w:lvlText w:val="%1.%2.%3.%4"/>
      <w:lvlJc w:val="left"/>
      <w:pPr>
        <w:ind w:left="864" w:hanging="864"/>
      </w:pPr>
      <w:rPr>
        <w:rFonts w:hint="default"/>
        <w:sz w:val="24"/>
        <w:szCs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5066267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50C02DAC"/>
    <w:multiLevelType w:val="multilevel"/>
    <w:tmpl w:val="B1802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0F80B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4086F66"/>
    <w:multiLevelType w:val="hybridMultilevel"/>
    <w:tmpl w:val="4808D184"/>
    <w:lvl w:ilvl="0" w:tplc="8F66CD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4C29B7"/>
    <w:multiLevelType w:val="multilevel"/>
    <w:tmpl w:val="089ED7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ascii="Arial" w:hAnsi="Arial" w:cs="Arial" w:hint="default"/>
        <w:b/>
        <w:sz w:val="24"/>
        <w:szCs w:val="24"/>
      </w:rPr>
    </w:lvl>
    <w:lvl w:ilvl="3">
      <w:start w:val="1"/>
      <w:numFmt w:val="decimal"/>
      <w:lvlText w:val="%1.%2.%3.%4"/>
      <w:lvlJc w:val="left"/>
      <w:pPr>
        <w:ind w:left="864" w:hanging="864"/>
      </w:pPr>
      <w:rPr>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5E577204"/>
    <w:multiLevelType w:val="hybridMultilevel"/>
    <w:tmpl w:val="DEFE304A"/>
    <w:lvl w:ilvl="0" w:tplc="0409000F">
      <w:start w:val="1"/>
      <w:numFmt w:val="none"/>
      <w:pStyle w:val="ReqNote0"/>
      <w:lvlText w:val="Note: "/>
      <w:lvlJc w:val="left"/>
      <w:pPr>
        <w:tabs>
          <w:tab w:val="num" w:pos="378"/>
        </w:tabs>
        <w:ind w:left="954" w:hanging="864"/>
      </w:pPr>
      <w:rPr>
        <w:b w:val="0"/>
        <w:i/>
      </w:rPr>
    </w:lvl>
    <w:lvl w:ilvl="1" w:tplc="14324AA8">
      <w:numFmt w:val="bullet"/>
      <w:lvlText w:val="•"/>
      <w:lvlJc w:val="left"/>
      <w:pPr>
        <w:ind w:left="1785" w:hanging="705"/>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62CF65DA"/>
    <w:multiLevelType w:val="singleLevel"/>
    <w:tmpl w:val="63A8C10E"/>
    <w:lvl w:ilvl="0">
      <w:start w:val="1"/>
      <w:numFmt w:val="bullet"/>
      <w:lvlText w:val=""/>
      <w:lvlJc w:val="left"/>
      <w:pPr>
        <w:tabs>
          <w:tab w:val="num" w:pos="360"/>
        </w:tabs>
        <w:ind w:left="360" w:hanging="360"/>
      </w:pPr>
      <w:rPr>
        <w:rFonts w:ascii="Symbol" w:hAnsi="Symbol" w:hint="default"/>
        <w:b w:val="0"/>
        <w:i w:val="0"/>
      </w:rPr>
    </w:lvl>
  </w:abstractNum>
  <w:abstractNum w:abstractNumId="30">
    <w:nsid w:val="68416546"/>
    <w:multiLevelType w:val="hybridMultilevel"/>
    <w:tmpl w:val="F9BE74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nsid w:val="6DF92D56"/>
    <w:multiLevelType w:val="multilevel"/>
    <w:tmpl w:val="8874759A"/>
    <w:lvl w:ilvl="0">
      <w:start w:val="1"/>
      <w:numFmt w:val="upperLetter"/>
      <w:lvlText w:val="Appendix %1:"/>
      <w:lvlJc w:val="left"/>
      <w:pPr>
        <w:tabs>
          <w:tab w:val="num" w:pos="1800"/>
        </w:tabs>
        <w:ind w:left="720" w:hanging="72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upperLetter"/>
      <w:lvlText w:val="Appendix %4"/>
      <w:lvlJc w:val="left"/>
      <w:pPr>
        <w:tabs>
          <w:tab w:val="num" w:pos="144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2">
    <w:nsid w:val="6EA80076"/>
    <w:multiLevelType w:val="hybridMultilevel"/>
    <w:tmpl w:val="D92A9A1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702463D8"/>
    <w:multiLevelType w:val="multilevel"/>
    <w:tmpl w:val="AD92343E"/>
    <w:lvl w:ilvl="0">
      <w:start w:val="1"/>
      <w:numFmt w:val="upperLetter"/>
      <w:pStyle w:val="AppendixHeader"/>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4">
    <w:nsid w:val="707929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38F03D5"/>
    <w:multiLevelType w:val="singleLevel"/>
    <w:tmpl w:val="2E76D1FC"/>
    <w:lvl w:ilvl="0">
      <w:start w:val="1"/>
      <w:numFmt w:val="decimal"/>
      <w:lvlText w:val="[%1]"/>
      <w:lvlJc w:val="left"/>
      <w:pPr>
        <w:tabs>
          <w:tab w:val="num" w:pos="360"/>
        </w:tabs>
        <w:ind w:left="360" w:hanging="360"/>
      </w:pPr>
    </w:lvl>
  </w:abstractNum>
  <w:abstractNum w:abstractNumId="36">
    <w:nsid w:val="7DC952A9"/>
    <w:multiLevelType w:val="multilevel"/>
    <w:tmpl w:val="EC56259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7F2578FE"/>
    <w:multiLevelType w:val="singleLevel"/>
    <w:tmpl w:val="382EC4A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17"/>
  </w:num>
  <w:num w:numId="3">
    <w:abstractNumId w:val="16"/>
  </w:num>
  <w:num w:numId="4">
    <w:abstractNumId w:val="10"/>
  </w:num>
  <w:num w:numId="5">
    <w:abstractNumId w:val="37"/>
  </w:num>
  <w:num w:numId="6">
    <w:abstractNumId w:val="23"/>
  </w:num>
  <w:num w:numId="7">
    <w:abstractNumId w:val="34"/>
  </w:num>
  <w:num w:numId="8">
    <w:abstractNumId w:val="25"/>
  </w:num>
  <w:num w:numId="9">
    <w:abstractNumId w:val="21"/>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num>
  <w:num w:numId="13">
    <w:abstractNumId w:val="7"/>
    <w:lvlOverride w:ilvl="0">
      <w:startOverride w:val="1"/>
    </w:lvlOverride>
  </w:num>
  <w:num w:numId="14">
    <w:abstractNumId w:val="9"/>
  </w:num>
  <w:num w:numId="15">
    <w:abstractNumId w:val="6"/>
  </w:num>
  <w:num w:numId="16">
    <w:abstractNumId w:val="5"/>
  </w:num>
  <w:num w:numId="17">
    <w:abstractNumId w:val="4"/>
  </w:num>
  <w:num w:numId="18">
    <w:abstractNumId w:val="3"/>
    <w:lvlOverride w:ilvl="0">
      <w:startOverride w:val="1"/>
    </w:lvlOverride>
  </w:num>
  <w:num w:numId="19">
    <w:abstractNumId w:val="2"/>
    <w:lvlOverride w:ilvl="0">
      <w:startOverride w:val="1"/>
    </w:lvlOverride>
  </w:num>
  <w:num w:numId="20">
    <w:abstractNumId w:val="1"/>
    <w:lvlOverride w:ilvl="0">
      <w:startOverride w:val="1"/>
    </w:lvlOverride>
  </w:num>
  <w:num w:numId="21">
    <w:abstractNumId w:val="0"/>
    <w:lvlOverride w:ilvl="0">
      <w:startOverride w:val="1"/>
    </w:lvlOverride>
  </w:num>
  <w:num w:numId="22">
    <w:abstractNumId w:val="35"/>
    <w:lvlOverride w:ilvl="0">
      <w:startOverride w:val="1"/>
    </w:lvlOverride>
  </w:num>
  <w:num w:numId="23">
    <w:abstractNumId w:val="29"/>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30"/>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24"/>
  </w:num>
  <w:num w:numId="35">
    <w:abstractNumId w:val="14"/>
  </w:num>
  <w:num w:numId="36">
    <w:abstractNumId w:val="20"/>
  </w:num>
  <w:num w:numId="37">
    <w:abstractNumId w:val="31"/>
  </w:num>
  <w:num w:numId="38">
    <w:abstractNumId w:val="18"/>
  </w:num>
  <w:num w:numId="39">
    <w:abstractNumId w:val="26"/>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num>
  <w:num w:numId="42">
    <w:abstractNumId w:val="12"/>
  </w:num>
  <w:num w:numId="43">
    <w:abstractNumId w:val="22"/>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linkStyles/>
  <w:defaultTabStop w:val="720"/>
  <w:displayHorizontalDrawingGridEvery w:val="0"/>
  <w:displayVerticalDrawingGridEvery w:val="0"/>
  <w:doNotUseMarginsForDrawingGridOrigin/>
  <w:noPunctuationKerning/>
  <w:characterSpacingControl w:val="doNotCompress"/>
  <w:hdrShapeDefaults>
    <o:shapedefaults v:ext="edit" spidmax="5122"/>
  </w:hdrShapeDefaults>
  <w:footnotePr>
    <w:footnote w:id="-1"/>
    <w:footnote w:id="0"/>
  </w:footnotePr>
  <w:endnotePr>
    <w:endnote w:id="-1"/>
    <w:endnote w:id="0"/>
  </w:endnotePr>
  <w:compat/>
  <w:rsids>
    <w:rsidRoot w:val="00B03028"/>
    <w:rsid w:val="0007796A"/>
    <w:rsid w:val="001E2BA5"/>
    <w:rsid w:val="002A1EFE"/>
    <w:rsid w:val="002B24AD"/>
    <w:rsid w:val="00313E70"/>
    <w:rsid w:val="00334F03"/>
    <w:rsid w:val="003653EE"/>
    <w:rsid w:val="00374F53"/>
    <w:rsid w:val="00435F84"/>
    <w:rsid w:val="00477D80"/>
    <w:rsid w:val="00565F1E"/>
    <w:rsid w:val="00583E9A"/>
    <w:rsid w:val="006E13FD"/>
    <w:rsid w:val="007F2AB1"/>
    <w:rsid w:val="00812EC0"/>
    <w:rsid w:val="00A8417D"/>
    <w:rsid w:val="00B03028"/>
    <w:rsid w:val="00B064E7"/>
    <w:rsid w:val="00BE77D1"/>
    <w:rsid w:val="00C3576F"/>
    <w:rsid w:val="00D25077"/>
    <w:rsid w:val="00D53F22"/>
    <w:rsid w:val="00D621A8"/>
    <w:rsid w:val="00D624B3"/>
    <w:rsid w:val="00E479F8"/>
    <w:rsid w:val="00EC453B"/>
    <w:rsid w:val="00F85C71"/>
    <w:rsid w:val="00FA548F"/>
    <w:rsid w:val="00FC13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endnote reference" w:uiPriority="0"/>
    <w:lsdException w:name="List 3" w:uiPriority="0"/>
    <w:lsdException w:name="Title" w:semiHidden="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FA548F"/>
  </w:style>
  <w:style w:type="paragraph" w:styleId="Heading1">
    <w:name w:val="heading 1"/>
    <w:aliases w:val="H1,h1,h11,h12,h13,h14,h15,h16"/>
    <w:basedOn w:val="Normal"/>
    <w:next w:val="BodyText"/>
    <w:link w:val="Heading1Char"/>
    <w:qFormat/>
    <w:rsid w:val="00FA548F"/>
    <w:pPr>
      <w:pageBreakBefore/>
      <w:numPr>
        <w:numId w:val="1"/>
      </w:numPr>
      <w:tabs>
        <w:tab w:val="clear" w:pos="360"/>
        <w:tab w:val="num" w:pos="720"/>
      </w:tabs>
      <w:spacing w:before="240" w:after="120"/>
      <w:outlineLvl w:val="0"/>
    </w:pPr>
    <w:rPr>
      <w:rFonts w:ascii="Arial" w:hAnsi="Arial"/>
      <w:b/>
      <w:caps/>
      <w:kern w:val="28"/>
      <w:sz w:val="24"/>
    </w:rPr>
  </w:style>
  <w:style w:type="paragraph" w:styleId="Heading2">
    <w:name w:val="heading 2"/>
    <w:aliases w:val="H2,h2,R2,H21,2"/>
    <w:basedOn w:val="Heading1"/>
    <w:next w:val="BodyText"/>
    <w:link w:val="Heading2Char"/>
    <w:qFormat/>
    <w:rsid w:val="00FA548F"/>
    <w:pPr>
      <w:keepNext/>
      <w:keepLines/>
      <w:pageBreakBefore w:val="0"/>
      <w:numPr>
        <w:ilvl w:val="1"/>
      </w:numPr>
      <w:pBdr>
        <w:top w:val="single" w:sz="4" w:space="1" w:color="auto"/>
      </w:pBdr>
      <w:tabs>
        <w:tab w:val="clear" w:pos="360"/>
        <w:tab w:val="left" w:pos="540"/>
      </w:tabs>
      <w:spacing w:after="240"/>
      <w:outlineLvl w:val="1"/>
    </w:pPr>
    <w:rPr>
      <w:i/>
      <w:sz w:val="22"/>
    </w:rPr>
  </w:style>
  <w:style w:type="paragraph" w:styleId="Heading3">
    <w:name w:val="heading 3"/>
    <w:aliases w:val="l3,h3,3,Heading3,H3,H31,L1 Heading 3,31,L1 Heading 31,32,311,H32,L1 Heading 32,33,312,h31,LucHead3,1.,H33,L1 Heading 33,34,313,H34,L1 Heading 34,35,314,H35,L1 Heading 35,36,315,H36,L1 Heading 36,37,316,H37,L1 Heading 37,38,317,H38,Underrubrik2"/>
    <w:basedOn w:val="Normal"/>
    <w:next w:val="Normal"/>
    <w:link w:val="Heading3Char"/>
    <w:qFormat/>
    <w:rsid w:val="00FA548F"/>
    <w:pPr>
      <w:keepNext/>
      <w:keepLines/>
      <w:numPr>
        <w:ilvl w:val="2"/>
        <w:numId w:val="1"/>
      </w:numPr>
      <w:spacing w:before="240" w:after="60"/>
      <w:outlineLvl w:val="2"/>
    </w:pPr>
    <w:rPr>
      <w:rFonts w:ascii="Arial" w:hAnsi="Arial"/>
      <w:i/>
      <w:sz w:val="22"/>
    </w:rPr>
  </w:style>
  <w:style w:type="paragraph" w:styleId="Heading4">
    <w:name w:val="heading 4"/>
    <w:aliases w:val="h4,a.,Heading 51,H4,h41,H41,h42,H42,h43,H43,h44,H44,L1 Heading 4,L1 Heading 41,L1 Heading 42,L1 Heading 43,L1 Heading 44,H45,L1 Heading 45,H46,L1 Heading 46,H47,L1 Heading 47,H48,L1 Heading 48,H49,L1 Heading 49,H410,L1 Heading 410,H411,H412,4"/>
    <w:basedOn w:val="Heading3"/>
    <w:next w:val="Normal"/>
    <w:link w:val="Heading4Char"/>
    <w:qFormat/>
    <w:rsid w:val="00FA548F"/>
    <w:pPr>
      <w:numPr>
        <w:ilvl w:val="3"/>
      </w:numPr>
      <w:outlineLvl w:val="3"/>
    </w:pPr>
    <w:rPr>
      <w:b/>
      <w:sz w:val="20"/>
    </w:rPr>
  </w:style>
  <w:style w:type="paragraph" w:styleId="Heading5">
    <w:name w:val="heading 5"/>
    <w:aliases w:val="h5,H5,L1 Heading 5,H51,L1 Heading 51,H52,L1 Heading 52,H53,L1 Heading 53,H54,L1 Heading 54,H55,L1 Heading 55,H56,L1 Heading 56,H57,L1 Heading 57,H58,L1 Heading 58,H59,L1 Heading 59,H510,L1 Heading 510,H511,L1 Heading 511,H512,L1 Heading 512"/>
    <w:basedOn w:val="Normal"/>
    <w:next w:val="Normal"/>
    <w:link w:val="Heading5Char"/>
    <w:qFormat/>
    <w:rsid w:val="00FA548F"/>
    <w:pPr>
      <w:keepNext/>
      <w:keepLines/>
      <w:pageBreakBefore/>
      <w:numPr>
        <w:ilvl w:val="4"/>
        <w:numId w:val="1"/>
      </w:numPr>
      <w:spacing w:before="240" w:after="60"/>
      <w:outlineLvl w:val="4"/>
    </w:pPr>
    <w:rPr>
      <w:rFonts w:ascii="Arial" w:hAnsi="Arial"/>
      <w:b/>
      <w:caps/>
      <w:sz w:val="24"/>
    </w:rPr>
  </w:style>
  <w:style w:type="paragraph" w:styleId="Heading6">
    <w:name w:val="heading 6"/>
    <w:aliases w:val="H6,L1 Heading 6,H61,L1 Heading 61,H62,L1 Heading 62,H63,L1 Heading 63,H64,L1 Heading 64,H65,L1 Heading 65,H66,L1 Heading 66,H67,L1 Heading 67,H68,L1 Heading 68,H69,L1 Heading 69,H610,L1 Heading 610,H611,L1 Heading 611,H612,L1 Heading 612,H613"/>
    <w:basedOn w:val="Heading2"/>
    <w:next w:val="BodyText"/>
    <w:link w:val="Heading6Char"/>
    <w:qFormat/>
    <w:rsid w:val="00FA548F"/>
    <w:pPr>
      <w:numPr>
        <w:ilvl w:val="5"/>
      </w:numPr>
      <w:tabs>
        <w:tab w:val="clear" w:pos="360"/>
      </w:tabs>
      <w:spacing w:before="120" w:after="120"/>
      <w:outlineLvl w:val="5"/>
    </w:pPr>
    <w:rPr>
      <w:caps w:val="0"/>
    </w:rPr>
  </w:style>
  <w:style w:type="paragraph" w:styleId="Heading7">
    <w:name w:val="heading 7"/>
    <w:aliases w:val="L1 Heading 7,L1 Heading 71,L1 Heading 72,L1 Heading 73,L1 Heading 74,L1 Heading 75,L1 Heading 76,L1 Heading 77,L1 Heading 78,L1 Heading 79,L1 Heading 710,L1 Heading 711,L1 Heading 712,L1 Heading 713,L1 Heading 714,L1 Heading 715,L1 Heading 716"/>
    <w:basedOn w:val="Heading2"/>
    <w:next w:val="BodyText"/>
    <w:link w:val="Heading7Char"/>
    <w:qFormat/>
    <w:rsid w:val="00FA548F"/>
    <w:pPr>
      <w:numPr>
        <w:ilvl w:val="6"/>
      </w:numPr>
      <w:spacing w:after="120"/>
      <w:outlineLvl w:val="6"/>
    </w:pPr>
    <w:rPr>
      <w:caps w:val="0"/>
    </w:rPr>
  </w:style>
  <w:style w:type="paragraph" w:styleId="Heading8">
    <w:name w:val="heading 8"/>
    <w:aliases w:val="L1 Heading 8,L1 Heading 81,Annex,Appendix,L1 Heading 82,L1 Heading 83,L1 Heading 84,L1 Heading 85,L1 Heading 86,L1 Heading 87,L1 Heading 88,L1 Heading 89,L1 Heading 810,L1 Heading 811,L1 Heading 812,L1 Heading 813,L1 Heading 814,L1 Heading 815"/>
    <w:basedOn w:val="Normal"/>
    <w:next w:val="Normal"/>
    <w:link w:val="Heading8Char"/>
    <w:qFormat/>
    <w:rsid w:val="00FA548F"/>
    <w:pPr>
      <w:spacing w:before="240" w:after="60"/>
      <w:outlineLvl w:val="7"/>
    </w:pPr>
    <w:rPr>
      <w:rFonts w:ascii="Arial" w:hAnsi="Arial"/>
      <w:i/>
    </w:rPr>
  </w:style>
  <w:style w:type="paragraph" w:styleId="Heading9">
    <w:name w:val="heading 9"/>
    <w:aliases w:val="L1 Heading 9,L1 Heading 91,Annex1,Appen 1,L1 Heading 92,L1 Heading 93,L1 Heading 94,L1 Heading 95,L1 Heading 96,L1 Heading 97,L1 Heading 98,L1 Heading 99,L1 Heading 910,L1 Heading 911,L1 Heading 912,L1 Heading 913,L1 Heading 914,tt,h9"/>
    <w:basedOn w:val="Normal"/>
    <w:next w:val="Normal"/>
    <w:link w:val="Heading9Char"/>
    <w:qFormat/>
    <w:rsid w:val="00FA548F"/>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0">
    <w:name w:val="Heading 0"/>
    <w:basedOn w:val="Normal"/>
    <w:uiPriority w:val="99"/>
    <w:rsid w:val="00FA548F"/>
    <w:pPr>
      <w:pageBreakBefore/>
      <w:spacing w:before="240" w:after="240"/>
    </w:pPr>
    <w:rPr>
      <w:rFonts w:ascii="Arial" w:hAnsi="Arial"/>
      <w:b/>
      <w:sz w:val="24"/>
    </w:rPr>
  </w:style>
  <w:style w:type="paragraph" w:styleId="TableofFigures">
    <w:name w:val="table of figures"/>
    <w:basedOn w:val="Normal"/>
    <w:next w:val="Normal"/>
    <w:uiPriority w:val="99"/>
    <w:semiHidden/>
    <w:rsid w:val="00FA548F"/>
    <w:pPr>
      <w:tabs>
        <w:tab w:val="left" w:leader="dot" w:pos="9000"/>
        <w:tab w:val="right" w:leader="dot" w:pos="9360"/>
      </w:tabs>
    </w:pPr>
  </w:style>
  <w:style w:type="paragraph" w:styleId="TOC1">
    <w:name w:val="toc 1"/>
    <w:basedOn w:val="Normal"/>
    <w:next w:val="Normal"/>
    <w:uiPriority w:val="39"/>
    <w:rsid w:val="00FA548F"/>
    <w:pPr>
      <w:tabs>
        <w:tab w:val="left" w:pos="400"/>
        <w:tab w:val="right" w:leader="dot" w:pos="9180"/>
      </w:tabs>
      <w:spacing w:before="120"/>
    </w:pPr>
    <w:rPr>
      <w:rFonts w:ascii="Arial" w:hAnsi="Arial"/>
      <w:b/>
      <w:caps/>
      <w:noProof/>
      <w:sz w:val="22"/>
    </w:rPr>
  </w:style>
  <w:style w:type="paragraph" w:styleId="TOC2">
    <w:name w:val="toc 2"/>
    <w:basedOn w:val="Normal"/>
    <w:next w:val="Normal"/>
    <w:uiPriority w:val="39"/>
    <w:rsid w:val="00FA548F"/>
    <w:pPr>
      <w:tabs>
        <w:tab w:val="left" w:pos="800"/>
        <w:tab w:val="right" w:leader="dot" w:pos="9180"/>
      </w:tabs>
    </w:pPr>
    <w:rPr>
      <w:rFonts w:ascii="Arial" w:hAnsi="Arial"/>
      <w:noProof/>
      <w:sz w:val="22"/>
    </w:rPr>
  </w:style>
  <w:style w:type="paragraph" w:styleId="TOC3">
    <w:name w:val="toc 3"/>
    <w:basedOn w:val="Normal"/>
    <w:next w:val="Normal"/>
    <w:uiPriority w:val="39"/>
    <w:semiHidden/>
    <w:rsid w:val="00FA548F"/>
    <w:pPr>
      <w:tabs>
        <w:tab w:val="left" w:pos="1200"/>
        <w:tab w:val="right" w:leader="dot" w:pos="9624"/>
      </w:tabs>
      <w:ind w:left="200"/>
    </w:pPr>
    <w:rPr>
      <w:rFonts w:ascii="Arial" w:hAnsi="Arial"/>
      <w:noProof/>
      <w:sz w:val="22"/>
    </w:rPr>
  </w:style>
  <w:style w:type="paragraph" w:styleId="TOC4">
    <w:name w:val="toc 4"/>
    <w:basedOn w:val="Normal"/>
    <w:next w:val="Normal"/>
    <w:uiPriority w:val="39"/>
    <w:semiHidden/>
    <w:rsid w:val="00FA548F"/>
    <w:pPr>
      <w:ind w:left="400"/>
    </w:pPr>
  </w:style>
  <w:style w:type="paragraph" w:styleId="TOC5">
    <w:name w:val="toc 5"/>
    <w:basedOn w:val="TOC1"/>
    <w:uiPriority w:val="39"/>
    <w:semiHidden/>
    <w:rsid w:val="00FA548F"/>
    <w:pPr>
      <w:spacing w:before="0"/>
      <w:ind w:left="600"/>
    </w:pPr>
    <w:rPr>
      <w:rFonts w:ascii="Times New Roman" w:hAnsi="Times New Roman"/>
      <w:b w:val="0"/>
      <w:caps w:val="0"/>
      <w:sz w:val="20"/>
    </w:rPr>
  </w:style>
  <w:style w:type="paragraph" w:customStyle="1" w:styleId="Normal2">
    <w:name w:val="Normal2"/>
    <w:basedOn w:val="Normal"/>
    <w:uiPriority w:val="99"/>
    <w:rsid w:val="00FA548F"/>
  </w:style>
  <w:style w:type="paragraph" w:styleId="Header">
    <w:name w:val="header"/>
    <w:aliases w:val="h,Header/Footer"/>
    <w:basedOn w:val="Normal"/>
    <w:link w:val="HeaderChar"/>
    <w:autoRedefine/>
    <w:semiHidden/>
    <w:rsid w:val="00FA548F"/>
    <w:pPr>
      <w:tabs>
        <w:tab w:val="center" w:pos="4320"/>
        <w:tab w:val="right" w:pos="9360"/>
      </w:tabs>
      <w:spacing w:before="20" w:after="20"/>
    </w:pPr>
    <w:rPr>
      <w:rFonts w:ascii="Arial" w:hAnsi="Arial"/>
      <w:sz w:val="16"/>
    </w:rPr>
  </w:style>
  <w:style w:type="paragraph" w:styleId="Footer">
    <w:name w:val="footer"/>
    <w:basedOn w:val="Normal"/>
    <w:link w:val="FooterChar"/>
    <w:rsid w:val="00FA548F"/>
    <w:pPr>
      <w:tabs>
        <w:tab w:val="center" w:pos="4320"/>
        <w:tab w:val="right" w:pos="8640"/>
      </w:tabs>
      <w:spacing w:before="40" w:after="40"/>
    </w:pPr>
    <w:rPr>
      <w:rFonts w:ascii="Arial" w:hAnsi="Arial"/>
      <w:sz w:val="18"/>
    </w:rPr>
  </w:style>
  <w:style w:type="paragraph" w:customStyle="1" w:styleId="To">
    <w:name w:val="To"/>
    <w:basedOn w:val="Normal"/>
    <w:uiPriority w:val="99"/>
    <w:rsid w:val="00FA548F"/>
    <w:rPr>
      <w:rFonts w:ascii="Arial" w:hAnsi="Arial"/>
      <w:sz w:val="36"/>
    </w:rPr>
  </w:style>
  <w:style w:type="paragraph" w:customStyle="1" w:styleId="ToCompany">
    <w:name w:val="ToCompany"/>
    <w:basedOn w:val="Normal"/>
    <w:uiPriority w:val="99"/>
    <w:rsid w:val="00FA548F"/>
    <w:rPr>
      <w:rFonts w:ascii="Arial" w:hAnsi="Arial"/>
      <w:sz w:val="28"/>
    </w:rPr>
  </w:style>
  <w:style w:type="paragraph" w:styleId="Caption">
    <w:name w:val="caption"/>
    <w:aliases w:val="CaptionTable,figure,Legend,Caption Char3,Caption Char1 Char2,Caption Char2 Char Char1,Caption Char1 Char Char Char1,Char Char Char Char Char Char1,Char Char Char Char1 Char1,Caption Char2 Char1,Caption Char1 Char Char1,Char1 Char Char Char"/>
    <w:basedOn w:val="BodyText"/>
    <w:next w:val="BodyText"/>
    <w:link w:val="CaptionChar"/>
    <w:qFormat/>
    <w:rsid w:val="00FA548F"/>
    <w:pPr>
      <w:spacing w:before="120"/>
    </w:pPr>
    <w:rPr>
      <w:b/>
      <w:i/>
    </w:rPr>
  </w:style>
  <w:style w:type="paragraph" w:customStyle="1" w:styleId="Normal3">
    <w:name w:val="Normal 3"/>
    <w:basedOn w:val="Normal"/>
    <w:uiPriority w:val="99"/>
    <w:rsid w:val="00FA548F"/>
  </w:style>
  <w:style w:type="paragraph" w:styleId="NormalIndent">
    <w:name w:val="Normal Indent"/>
    <w:basedOn w:val="Normal"/>
    <w:uiPriority w:val="99"/>
    <w:semiHidden/>
    <w:rsid w:val="00FA548F"/>
    <w:pPr>
      <w:ind w:left="720"/>
    </w:pPr>
  </w:style>
  <w:style w:type="paragraph" w:customStyle="1" w:styleId="outputtext">
    <w:name w:val="output text"/>
    <w:basedOn w:val="Normal"/>
    <w:rsid w:val="00FA548F"/>
    <w:pPr>
      <w:keepLines/>
      <w:ind w:left="1440"/>
      <w:jc w:val="both"/>
    </w:pPr>
    <w:rPr>
      <w:rFonts w:ascii="LinePrinter" w:hAnsi="LinePrinter"/>
    </w:rPr>
  </w:style>
  <w:style w:type="paragraph" w:customStyle="1" w:styleId="outputtextul">
    <w:name w:val="output text ul"/>
    <w:basedOn w:val="outputtext"/>
    <w:rsid w:val="00FA548F"/>
    <w:pPr>
      <w:pBdr>
        <w:bottom w:val="single" w:sz="6" w:space="1" w:color="auto"/>
      </w:pBdr>
    </w:pPr>
  </w:style>
  <w:style w:type="paragraph" w:customStyle="1" w:styleId="Normal30">
    <w:name w:val="Normal3"/>
    <w:basedOn w:val="Normal"/>
    <w:uiPriority w:val="99"/>
    <w:rsid w:val="00FA548F"/>
    <w:pPr>
      <w:ind w:left="720"/>
    </w:pPr>
  </w:style>
  <w:style w:type="paragraph" w:customStyle="1" w:styleId="TableText">
    <w:name w:val="TableText"/>
    <w:basedOn w:val="Normal"/>
    <w:uiPriority w:val="99"/>
    <w:rsid w:val="00FA548F"/>
    <w:pPr>
      <w:spacing w:before="20" w:after="20"/>
    </w:pPr>
  </w:style>
  <w:style w:type="paragraph" w:customStyle="1" w:styleId="Normal1">
    <w:name w:val="Normal1"/>
    <w:basedOn w:val="Normal"/>
    <w:link w:val="normalChar"/>
    <w:rsid w:val="00FA548F"/>
    <w:pPr>
      <w:ind w:left="360" w:hanging="360"/>
    </w:pPr>
    <w:rPr>
      <w:rFonts w:ascii="Arial" w:hAnsi="Arial"/>
      <w:sz w:val="18"/>
    </w:rPr>
  </w:style>
  <w:style w:type="paragraph" w:customStyle="1" w:styleId="NormalNoSpace">
    <w:name w:val="Normal No Space"/>
    <w:basedOn w:val="Normal"/>
    <w:rsid w:val="00FA548F"/>
    <w:pPr>
      <w:spacing w:line="240" w:lineRule="atLeast"/>
      <w:jc w:val="center"/>
    </w:pPr>
  </w:style>
  <w:style w:type="paragraph" w:customStyle="1" w:styleId="param2">
    <w:name w:val="param2"/>
    <w:basedOn w:val="param1"/>
    <w:rsid w:val="00FA548F"/>
    <w:rPr>
      <w:b/>
    </w:rPr>
  </w:style>
  <w:style w:type="paragraph" w:customStyle="1" w:styleId="param1">
    <w:name w:val="param1"/>
    <w:basedOn w:val="Normal"/>
    <w:rsid w:val="00FA548F"/>
    <w:pPr>
      <w:spacing w:before="240" w:line="240" w:lineRule="atLeast"/>
      <w:ind w:left="2160"/>
    </w:pPr>
  </w:style>
  <w:style w:type="paragraph" w:styleId="TOC6">
    <w:name w:val="toc 6"/>
    <w:basedOn w:val="Normal"/>
    <w:next w:val="Normal"/>
    <w:uiPriority w:val="39"/>
    <w:semiHidden/>
    <w:rsid w:val="00FA548F"/>
    <w:pPr>
      <w:tabs>
        <w:tab w:val="right" w:pos="9360"/>
      </w:tabs>
      <w:ind w:left="1000"/>
    </w:pPr>
  </w:style>
  <w:style w:type="paragraph" w:styleId="TOC7">
    <w:name w:val="toc 7"/>
    <w:basedOn w:val="Normal"/>
    <w:next w:val="Normal"/>
    <w:uiPriority w:val="39"/>
    <w:semiHidden/>
    <w:rsid w:val="00FA548F"/>
    <w:pPr>
      <w:tabs>
        <w:tab w:val="right" w:pos="9360"/>
      </w:tabs>
      <w:ind w:left="1200"/>
    </w:pPr>
  </w:style>
  <w:style w:type="paragraph" w:styleId="TOC8">
    <w:name w:val="toc 8"/>
    <w:basedOn w:val="Normal"/>
    <w:next w:val="Normal"/>
    <w:uiPriority w:val="39"/>
    <w:semiHidden/>
    <w:rsid w:val="00FA548F"/>
    <w:pPr>
      <w:tabs>
        <w:tab w:val="right" w:pos="9360"/>
      </w:tabs>
      <w:ind w:left="1400"/>
    </w:pPr>
  </w:style>
  <w:style w:type="paragraph" w:styleId="TOC9">
    <w:name w:val="toc 9"/>
    <w:basedOn w:val="Normal"/>
    <w:next w:val="Normal"/>
    <w:uiPriority w:val="39"/>
    <w:semiHidden/>
    <w:rsid w:val="00FA548F"/>
    <w:pPr>
      <w:tabs>
        <w:tab w:val="right" w:pos="9360"/>
      </w:tabs>
      <w:ind w:left="1600"/>
    </w:pPr>
  </w:style>
  <w:style w:type="paragraph" w:styleId="List">
    <w:name w:val="List"/>
    <w:basedOn w:val="BodyText"/>
    <w:uiPriority w:val="99"/>
    <w:semiHidden/>
    <w:rsid w:val="00FA548F"/>
    <w:pPr>
      <w:tabs>
        <w:tab w:val="num" w:pos="360"/>
        <w:tab w:val="left" w:pos="540"/>
      </w:tabs>
      <w:spacing w:before="60"/>
      <w:ind w:left="360" w:hanging="360"/>
    </w:pPr>
  </w:style>
  <w:style w:type="paragraph" w:customStyle="1" w:styleId="TextBox">
    <w:name w:val="Text Box"/>
    <w:basedOn w:val="Normal"/>
    <w:autoRedefine/>
    <w:uiPriority w:val="99"/>
    <w:rsid w:val="00FA548F"/>
    <w:rPr>
      <w:rFonts w:ascii="Arial Narrow" w:hAnsi="Arial Narrow"/>
      <w:sz w:val="18"/>
    </w:rPr>
  </w:style>
  <w:style w:type="paragraph" w:styleId="BodyText">
    <w:name w:val="Body Text"/>
    <w:aliases w:val="Char"/>
    <w:link w:val="BodyTextChar"/>
    <w:uiPriority w:val="99"/>
    <w:qFormat/>
    <w:rsid w:val="00FA548F"/>
    <w:pPr>
      <w:spacing w:after="120"/>
    </w:pPr>
    <w:rPr>
      <w:noProof/>
    </w:rPr>
  </w:style>
  <w:style w:type="paragraph" w:customStyle="1" w:styleId="Information">
    <w:name w:val="Information"/>
    <w:basedOn w:val="Normal"/>
    <w:uiPriority w:val="99"/>
    <w:rsid w:val="00FA548F"/>
    <w:rPr>
      <w:rFonts w:ascii="Arial" w:hAnsi="Arial"/>
      <w:color w:val="FF0000"/>
    </w:rPr>
  </w:style>
  <w:style w:type="paragraph" w:styleId="Title">
    <w:name w:val="Title"/>
    <w:basedOn w:val="Heading1"/>
    <w:next w:val="Subtitle1"/>
    <w:link w:val="TitleChar"/>
    <w:uiPriority w:val="99"/>
    <w:qFormat/>
    <w:rsid w:val="00FA548F"/>
    <w:pPr>
      <w:pageBreakBefore w:val="0"/>
      <w:numPr>
        <w:numId w:val="0"/>
      </w:numPr>
      <w:spacing w:before="0" w:after="240"/>
      <w:jc w:val="right"/>
      <w:outlineLvl w:val="9"/>
    </w:pPr>
    <w:rPr>
      <w:caps w:val="0"/>
      <w:kern w:val="0"/>
      <w:sz w:val="44"/>
    </w:rPr>
  </w:style>
  <w:style w:type="paragraph" w:customStyle="1" w:styleId="Subtitle1">
    <w:name w:val="Subtitle1"/>
    <w:basedOn w:val="Title"/>
    <w:next w:val="Byline"/>
    <w:uiPriority w:val="99"/>
    <w:rsid w:val="00FA548F"/>
    <w:pPr>
      <w:spacing w:after="960"/>
    </w:pPr>
    <w:rPr>
      <w:sz w:val="32"/>
    </w:rPr>
  </w:style>
  <w:style w:type="paragraph" w:customStyle="1" w:styleId="Byline">
    <w:name w:val="Byline"/>
    <w:basedOn w:val="Heading1"/>
    <w:next w:val="Normal"/>
    <w:uiPriority w:val="99"/>
    <w:rsid w:val="00FA548F"/>
    <w:pPr>
      <w:pageBreakBefore w:val="0"/>
      <w:numPr>
        <w:numId w:val="0"/>
      </w:numPr>
      <w:ind w:left="360" w:hanging="360"/>
      <w:jc w:val="right"/>
      <w:outlineLvl w:val="9"/>
    </w:pPr>
    <w:rPr>
      <w:caps w:val="0"/>
      <w:kern w:val="0"/>
      <w:sz w:val="28"/>
    </w:rPr>
  </w:style>
  <w:style w:type="paragraph" w:customStyle="1" w:styleId="CompanyName">
    <w:name w:val="CompanyName"/>
    <w:basedOn w:val="Heading1"/>
    <w:uiPriority w:val="99"/>
    <w:rsid w:val="00FA548F"/>
    <w:pPr>
      <w:pageBreakBefore w:val="0"/>
      <w:numPr>
        <w:numId w:val="0"/>
      </w:numPr>
      <w:pBdr>
        <w:bottom w:val="single" w:sz="12" w:space="1" w:color="auto"/>
      </w:pBdr>
      <w:spacing w:after="0"/>
      <w:ind w:left="360" w:hanging="360"/>
      <w:jc w:val="right"/>
      <w:outlineLvl w:val="9"/>
    </w:pPr>
    <w:rPr>
      <w:caps w:val="0"/>
      <w:kern w:val="0"/>
      <w:sz w:val="28"/>
    </w:rPr>
  </w:style>
  <w:style w:type="paragraph" w:customStyle="1" w:styleId="TOCHeading">
    <w:name w:val="TOCHeading"/>
    <w:basedOn w:val="Byline"/>
    <w:uiPriority w:val="99"/>
    <w:rsid w:val="007F2AB1"/>
    <w:pPr>
      <w:pageBreakBefore/>
      <w:spacing w:before="0" w:after="720"/>
      <w:jc w:val="left"/>
    </w:pPr>
    <w:rPr>
      <w:sz w:val="32"/>
    </w:rPr>
  </w:style>
  <w:style w:type="paragraph" w:customStyle="1" w:styleId="Text-Minutes">
    <w:name w:val="Text - Minutes"/>
    <w:basedOn w:val="Normal"/>
    <w:uiPriority w:val="99"/>
    <w:rsid w:val="00FA548F"/>
    <w:pPr>
      <w:tabs>
        <w:tab w:val="center" w:pos="2160"/>
        <w:tab w:val="center" w:pos="3600"/>
        <w:tab w:val="center" w:pos="5040"/>
      </w:tabs>
    </w:pPr>
    <w:rPr>
      <w:vanish/>
      <w:color w:val="000000"/>
      <w:sz w:val="16"/>
    </w:rPr>
  </w:style>
  <w:style w:type="paragraph" w:customStyle="1" w:styleId="Comment">
    <w:name w:val="Comment"/>
    <w:basedOn w:val="Normal"/>
    <w:autoRedefine/>
    <w:uiPriority w:val="99"/>
    <w:rsid w:val="00FA548F"/>
    <w:rPr>
      <w:b/>
    </w:rPr>
  </w:style>
  <w:style w:type="character" w:styleId="CommentReference">
    <w:name w:val="annotation reference"/>
    <w:basedOn w:val="DefaultParagraphFont"/>
    <w:semiHidden/>
    <w:rsid w:val="00FA548F"/>
    <w:rPr>
      <w:sz w:val="16"/>
    </w:rPr>
  </w:style>
  <w:style w:type="paragraph" w:styleId="List2">
    <w:name w:val="List 2"/>
    <w:basedOn w:val="List"/>
    <w:uiPriority w:val="99"/>
    <w:semiHidden/>
    <w:rsid w:val="00FA548F"/>
    <w:pPr>
      <w:numPr>
        <w:ilvl w:val="3"/>
      </w:numPr>
      <w:tabs>
        <w:tab w:val="clear" w:pos="540"/>
        <w:tab w:val="num" w:pos="360"/>
      </w:tabs>
      <w:ind w:left="360" w:hanging="360"/>
    </w:pPr>
  </w:style>
  <w:style w:type="paragraph" w:styleId="ListContinue">
    <w:name w:val="List Continue"/>
    <w:basedOn w:val="List"/>
    <w:uiPriority w:val="99"/>
    <w:semiHidden/>
    <w:rsid w:val="00FA548F"/>
    <w:pPr>
      <w:tabs>
        <w:tab w:val="clear" w:pos="360"/>
      </w:tabs>
      <w:ind w:firstLine="0"/>
    </w:pPr>
  </w:style>
  <w:style w:type="paragraph" w:styleId="ListBullet2">
    <w:name w:val="List Bullet 2"/>
    <w:basedOn w:val="BodyText"/>
    <w:autoRedefine/>
    <w:uiPriority w:val="99"/>
    <w:semiHidden/>
    <w:rsid w:val="00FA548F"/>
    <w:pPr>
      <w:numPr>
        <w:numId w:val="3"/>
      </w:numPr>
      <w:ind w:left="1080" w:hanging="360"/>
    </w:pPr>
  </w:style>
  <w:style w:type="paragraph" w:customStyle="1" w:styleId="TableText-Bullet">
    <w:name w:val="Table Text - Bullet"/>
    <w:basedOn w:val="Normal"/>
    <w:uiPriority w:val="99"/>
    <w:rsid w:val="00FA548F"/>
    <w:pPr>
      <w:numPr>
        <w:numId w:val="4"/>
      </w:numPr>
    </w:pPr>
    <w:rPr>
      <w:rFonts w:ascii="Arial" w:hAnsi="Arial"/>
      <w:sz w:val="18"/>
    </w:rPr>
  </w:style>
  <w:style w:type="paragraph" w:customStyle="1" w:styleId="References">
    <w:name w:val="References"/>
    <w:basedOn w:val="BodyText"/>
    <w:uiPriority w:val="99"/>
    <w:rsid w:val="00FA548F"/>
    <w:pPr>
      <w:numPr>
        <w:numId w:val="9"/>
      </w:numPr>
      <w:spacing w:after="60"/>
    </w:pPr>
  </w:style>
  <w:style w:type="paragraph" w:styleId="ListBullet">
    <w:name w:val="List Bullet"/>
    <w:aliases w:val="UL"/>
    <w:basedOn w:val="Normal"/>
    <w:autoRedefine/>
    <w:uiPriority w:val="99"/>
    <w:semiHidden/>
    <w:rsid w:val="00FA548F"/>
    <w:pPr>
      <w:numPr>
        <w:numId w:val="5"/>
      </w:numPr>
      <w:tabs>
        <w:tab w:val="clear" w:pos="360"/>
      </w:tabs>
    </w:pPr>
  </w:style>
  <w:style w:type="paragraph" w:customStyle="1" w:styleId="Anchor">
    <w:name w:val="Anchor"/>
    <w:basedOn w:val="Normal"/>
    <w:uiPriority w:val="99"/>
    <w:rsid w:val="00FA548F"/>
  </w:style>
  <w:style w:type="paragraph" w:styleId="CommentText">
    <w:name w:val="annotation text"/>
    <w:basedOn w:val="Normal"/>
    <w:link w:val="CommentTextChar1"/>
    <w:uiPriority w:val="99"/>
    <w:semiHidden/>
    <w:rsid w:val="00FA548F"/>
  </w:style>
  <w:style w:type="paragraph" w:styleId="BodyTextIndent">
    <w:name w:val="Body Text Indent"/>
    <w:basedOn w:val="Normal"/>
    <w:link w:val="BodyTextIndentChar"/>
    <w:uiPriority w:val="99"/>
    <w:semiHidden/>
    <w:rsid w:val="00FA548F"/>
    <w:pPr>
      <w:numPr>
        <w:ilvl w:val="12"/>
      </w:numPr>
      <w:spacing w:before="120"/>
      <w:ind w:left="360"/>
    </w:pPr>
  </w:style>
  <w:style w:type="paragraph" w:styleId="ListContinue2">
    <w:name w:val="List Continue 2"/>
    <w:basedOn w:val="Normal"/>
    <w:uiPriority w:val="99"/>
    <w:semiHidden/>
    <w:rsid w:val="00FA548F"/>
    <w:pPr>
      <w:spacing w:after="120"/>
      <w:ind w:left="360"/>
    </w:pPr>
  </w:style>
  <w:style w:type="paragraph" w:styleId="ListContinue3">
    <w:name w:val="List Continue 3"/>
    <w:basedOn w:val="Normal"/>
    <w:uiPriority w:val="99"/>
    <w:semiHidden/>
    <w:rsid w:val="00FA548F"/>
    <w:pPr>
      <w:spacing w:after="120"/>
      <w:ind w:left="1080"/>
    </w:pPr>
  </w:style>
  <w:style w:type="paragraph" w:customStyle="1" w:styleId="ChangeHistory">
    <w:name w:val="Change History"/>
    <w:basedOn w:val="Normal"/>
    <w:uiPriority w:val="99"/>
    <w:rsid w:val="00FA548F"/>
    <w:pPr>
      <w:keepNext/>
      <w:spacing w:before="20" w:after="20"/>
    </w:pPr>
    <w:rPr>
      <w:rFonts w:ascii="Arial" w:hAnsi="Arial"/>
      <w:color w:val="000000"/>
      <w:sz w:val="18"/>
    </w:rPr>
  </w:style>
  <w:style w:type="paragraph" w:customStyle="1" w:styleId="TableHeading">
    <w:name w:val="Table Heading"/>
    <w:basedOn w:val="Normal"/>
    <w:autoRedefine/>
    <w:uiPriority w:val="99"/>
    <w:rsid w:val="00FA548F"/>
    <w:pPr>
      <w:jc w:val="center"/>
    </w:pPr>
    <w:rPr>
      <w:rFonts w:ascii="Arial" w:hAnsi="Arial"/>
      <w:b/>
    </w:rPr>
  </w:style>
  <w:style w:type="paragraph" w:customStyle="1" w:styleId="TableText0">
    <w:name w:val="Table Text"/>
    <w:basedOn w:val="Normal"/>
    <w:link w:val="TableTextChar"/>
    <w:rsid w:val="00FA548F"/>
    <w:rPr>
      <w:rFonts w:ascii="Arial Narrow" w:hAnsi="Arial Narrow"/>
      <w:sz w:val="22"/>
    </w:rPr>
  </w:style>
  <w:style w:type="character" w:styleId="Hyperlink">
    <w:name w:val="Hyperlink"/>
    <w:basedOn w:val="DefaultParagraphFont"/>
    <w:uiPriority w:val="99"/>
    <w:rsid w:val="00FA548F"/>
    <w:rPr>
      <w:color w:val="0000FF"/>
      <w:u w:val="single"/>
    </w:rPr>
  </w:style>
  <w:style w:type="paragraph" w:styleId="BalloonText">
    <w:name w:val="Balloon Text"/>
    <w:basedOn w:val="Normal"/>
    <w:link w:val="BalloonTextChar"/>
    <w:uiPriority w:val="99"/>
    <w:semiHidden/>
    <w:unhideWhenUsed/>
    <w:rsid w:val="00B03028"/>
    <w:rPr>
      <w:rFonts w:ascii="Tahoma" w:hAnsi="Tahoma" w:cs="Tahoma"/>
      <w:sz w:val="16"/>
      <w:szCs w:val="16"/>
    </w:rPr>
  </w:style>
  <w:style w:type="character" w:customStyle="1" w:styleId="BalloonTextChar">
    <w:name w:val="Balloon Text Char"/>
    <w:basedOn w:val="DefaultParagraphFont"/>
    <w:link w:val="BalloonText"/>
    <w:uiPriority w:val="99"/>
    <w:semiHidden/>
    <w:rsid w:val="00B03028"/>
    <w:rPr>
      <w:rFonts w:ascii="Tahoma" w:hAnsi="Tahoma" w:cs="Tahoma"/>
      <w:sz w:val="16"/>
      <w:szCs w:val="16"/>
    </w:rPr>
  </w:style>
  <w:style w:type="character" w:customStyle="1" w:styleId="HeaderChar">
    <w:name w:val="Header Char"/>
    <w:aliases w:val="h Char,Header/Footer Char"/>
    <w:basedOn w:val="DefaultParagraphFont"/>
    <w:link w:val="Header"/>
    <w:semiHidden/>
    <w:locked/>
    <w:rsid w:val="00D624B3"/>
    <w:rPr>
      <w:rFonts w:ascii="Arial" w:hAnsi="Arial"/>
      <w:sz w:val="16"/>
    </w:rPr>
  </w:style>
  <w:style w:type="character" w:customStyle="1" w:styleId="BodyTextChar">
    <w:name w:val="Body Text Char"/>
    <w:aliases w:val="Char Char"/>
    <w:basedOn w:val="DefaultParagraphFont"/>
    <w:link w:val="BodyText"/>
    <w:uiPriority w:val="99"/>
    <w:rsid w:val="00D624B3"/>
    <w:rPr>
      <w:noProof/>
    </w:rPr>
  </w:style>
  <w:style w:type="character" w:customStyle="1" w:styleId="Heading1Char">
    <w:name w:val="Heading 1 Char"/>
    <w:aliases w:val="H1 Char,h1 Char,h11 Char,h12 Char,h13 Char,h14 Char,h15 Char,h16 Char"/>
    <w:basedOn w:val="DefaultParagraphFont"/>
    <w:link w:val="Heading1"/>
    <w:rsid w:val="00D624B3"/>
    <w:rPr>
      <w:rFonts w:ascii="Arial" w:hAnsi="Arial"/>
      <w:b/>
      <w:caps/>
      <w:kern w:val="28"/>
      <w:sz w:val="24"/>
    </w:rPr>
  </w:style>
  <w:style w:type="character" w:customStyle="1" w:styleId="Heading2Char">
    <w:name w:val="Heading 2 Char"/>
    <w:aliases w:val="H2 Char,h2 Char,R2 Char,H21 Char,2 Char"/>
    <w:basedOn w:val="DefaultParagraphFont"/>
    <w:link w:val="Heading2"/>
    <w:rsid w:val="00D624B3"/>
    <w:rPr>
      <w:rFonts w:ascii="Arial" w:hAnsi="Arial"/>
      <w:b/>
      <w:i/>
      <w:caps/>
      <w:kern w:val="28"/>
      <w:sz w:val="22"/>
    </w:rPr>
  </w:style>
  <w:style w:type="character" w:customStyle="1" w:styleId="Heading3Char">
    <w:name w:val="Heading 3 Char"/>
    <w:aliases w:val="l3 Char,h3 Char,3 Char,Heading3 Char,H3 Char,H31 Char,L1 Heading 3 Char,31 Char,L1 Heading 31 Char,32 Char,311 Char,H32 Char,L1 Heading 32 Char,33 Char,312 Char,h31 Char,LucHead3 Char,1. Char,H33 Char,L1 Heading 33 Char,34 Char,313 Char"/>
    <w:basedOn w:val="DefaultParagraphFont"/>
    <w:link w:val="Heading3"/>
    <w:rsid w:val="00D624B3"/>
    <w:rPr>
      <w:rFonts w:ascii="Arial" w:hAnsi="Arial"/>
      <w:i/>
      <w:sz w:val="22"/>
    </w:rPr>
  </w:style>
  <w:style w:type="character" w:customStyle="1" w:styleId="Heading4Char">
    <w:name w:val="Heading 4 Char"/>
    <w:aliases w:val="h4 Char,a. Char,Heading 51 Char,H4 Char,h41 Char,H41 Char,h42 Char,H42 Char,h43 Char,H43 Char,h44 Char,H44 Char,L1 Heading 4 Char,L1 Heading 41 Char,L1 Heading 42 Char,L1 Heading 43 Char,L1 Heading 44 Char,H45 Char,L1 Heading 45 Char"/>
    <w:basedOn w:val="DefaultParagraphFont"/>
    <w:link w:val="Heading4"/>
    <w:rsid w:val="00D624B3"/>
    <w:rPr>
      <w:rFonts w:ascii="Arial" w:hAnsi="Arial"/>
      <w:b/>
      <w:i/>
    </w:rPr>
  </w:style>
  <w:style w:type="character" w:customStyle="1" w:styleId="Heading5Char">
    <w:name w:val="Heading 5 Char"/>
    <w:aliases w:val="h5 Char,H5 Char,L1 Heading 5 Char,H51 Char,L1 Heading 51 Char,H52 Char,L1 Heading 52 Char,H53 Char,L1 Heading 53 Char,H54 Char,L1 Heading 54 Char,H55 Char,L1 Heading 55 Char,H56 Char,L1 Heading 56 Char,H57 Char,L1 Heading 57 Char,H58 Char"/>
    <w:basedOn w:val="DefaultParagraphFont"/>
    <w:link w:val="Heading5"/>
    <w:rsid w:val="00D624B3"/>
    <w:rPr>
      <w:rFonts w:ascii="Arial" w:hAnsi="Arial"/>
      <w:b/>
      <w:caps/>
      <w:sz w:val="24"/>
    </w:rPr>
  </w:style>
  <w:style w:type="character" w:customStyle="1" w:styleId="Heading6Char">
    <w:name w:val="Heading 6 Char"/>
    <w:aliases w:val="H6 Char,L1 Heading 6 Char,H61 Char,L1 Heading 61 Char,H62 Char,L1 Heading 62 Char,H63 Char,L1 Heading 63 Char,H64 Char,L1 Heading 64 Char,H65 Char,L1 Heading 65 Char,H66 Char,L1 Heading 66 Char,H67 Char,L1 Heading 67 Char,H68 Char"/>
    <w:basedOn w:val="DefaultParagraphFont"/>
    <w:link w:val="Heading6"/>
    <w:rsid w:val="00D624B3"/>
    <w:rPr>
      <w:rFonts w:ascii="Arial" w:hAnsi="Arial"/>
      <w:b/>
      <w:i/>
      <w:kern w:val="28"/>
      <w:sz w:val="22"/>
    </w:rPr>
  </w:style>
  <w:style w:type="character" w:customStyle="1" w:styleId="Heading7Char">
    <w:name w:val="Heading 7 Char"/>
    <w:aliases w:val="L1 Heading 7 Char,L1 Heading 71 Char,L1 Heading 72 Char,L1 Heading 73 Char,L1 Heading 74 Char,L1 Heading 75 Char,L1 Heading 76 Char,L1 Heading 77 Char,L1 Heading 78 Char,L1 Heading 79 Char,L1 Heading 710 Char,L1 Heading 711 Char"/>
    <w:basedOn w:val="DefaultParagraphFont"/>
    <w:link w:val="Heading7"/>
    <w:uiPriority w:val="99"/>
    <w:rsid w:val="00D624B3"/>
    <w:rPr>
      <w:rFonts w:ascii="Arial" w:hAnsi="Arial"/>
      <w:b/>
      <w:i/>
      <w:kern w:val="28"/>
      <w:sz w:val="22"/>
    </w:rPr>
  </w:style>
  <w:style w:type="character" w:customStyle="1" w:styleId="Heading8Char">
    <w:name w:val="Heading 8 Char"/>
    <w:aliases w:val="L1 Heading 8 Char,L1 Heading 81 Char,Annex Char,Appendix Char,L1 Heading 82 Char,L1 Heading 83 Char,L1 Heading 84 Char,L1 Heading 85 Char,L1 Heading 86 Char,L1 Heading 87 Char,L1 Heading 88 Char,L1 Heading 89 Char,L1 Heading 810 Char"/>
    <w:basedOn w:val="DefaultParagraphFont"/>
    <w:link w:val="Heading8"/>
    <w:rsid w:val="00D624B3"/>
    <w:rPr>
      <w:rFonts w:ascii="Arial" w:hAnsi="Arial"/>
      <w:i/>
    </w:rPr>
  </w:style>
  <w:style w:type="character" w:customStyle="1" w:styleId="Heading9Char">
    <w:name w:val="Heading 9 Char"/>
    <w:aliases w:val="L1 Heading 9 Char,L1 Heading 91 Char,Annex1 Char,Appen 1 Char,L1 Heading 92 Char,L1 Heading 93 Char,L1 Heading 94 Char,L1 Heading 95 Char,L1 Heading 96 Char,L1 Heading 97 Char,L1 Heading 98 Char,L1 Heading 99 Char,L1 Heading 910 Char"/>
    <w:basedOn w:val="DefaultParagraphFont"/>
    <w:link w:val="Heading9"/>
    <w:uiPriority w:val="99"/>
    <w:rsid w:val="00D624B3"/>
    <w:rPr>
      <w:rFonts w:ascii="Arial" w:hAnsi="Arial"/>
      <w:i/>
      <w:sz w:val="18"/>
    </w:rPr>
  </w:style>
  <w:style w:type="character" w:styleId="FollowedHyperlink">
    <w:name w:val="FollowedHyperlink"/>
    <w:uiPriority w:val="99"/>
    <w:semiHidden/>
    <w:unhideWhenUsed/>
    <w:rsid w:val="00D624B3"/>
    <w:rPr>
      <w:color w:val="800080"/>
      <w:u w:val="single"/>
    </w:rPr>
  </w:style>
  <w:style w:type="character" w:customStyle="1" w:styleId="Heading1Char1">
    <w:name w:val="Heading 1 Char1"/>
    <w:aliases w:val="H1 Char1,h1 Char1,h11 Char1,h12 Char1,h13 Char1,h14 Char1,h15 Char1,h16 Char1"/>
    <w:basedOn w:val="DefaultParagraphFont"/>
    <w:rsid w:val="00D624B3"/>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H2 Char1,h2 Char1,R2 Char1,H21 Char1,2 Char1"/>
    <w:basedOn w:val="DefaultParagraphFont"/>
    <w:semiHidden/>
    <w:rsid w:val="00D624B3"/>
    <w:rPr>
      <w:rFonts w:asciiTheme="majorHAnsi" w:eastAsiaTheme="majorEastAsia" w:hAnsiTheme="majorHAnsi" w:cstheme="majorBidi"/>
      <w:b/>
      <w:bCs/>
      <w:color w:val="4F81BD" w:themeColor="accent1"/>
      <w:sz w:val="26"/>
      <w:szCs w:val="26"/>
    </w:rPr>
  </w:style>
  <w:style w:type="character" w:customStyle="1" w:styleId="Heading3Char1">
    <w:name w:val="Heading 3 Char1"/>
    <w:aliases w:val="l3 Char1,h3 Char1,3 Char1,Heading3 Char1,H3 Char1,H31 Char1,L1 Heading 3 Char1,31 Char1,L1 Heading 31 Char1,32 Char1,311 Char1,H32 Char1,L1 Heading 32 Char1,33 Char1,312 Char1,h31 Char1,LucHead3 Char1,1. Char1,H33 Char1,34 Char1,H34 Char"/>
    <w:basedOn w:val="DefaultParagraphFont"/>
    <w:semiHidden/>
    <w:rsid w:val="00D624B3"/>
    <w:rPr>
      <w:rFonts w:asciiTheme="majorHAnsi" w:eastAsiaTheme="majorEastAsia" w:hAnsiTheme="majorHAnsi" w:cstheme="majorBidi"/>
      <w:b/>
      <w:bCs/>
      <w:color w:val="4F81BD" w:themeColor="accent1"/>
    </w:rPr>
  </w:style>
  <w:style w:type="character" w:customStyle="1" w:styleId="Heading4Char1">
    <w:name w:val="Heading 4 Char1"/>
    <w:aliases w:val="h4 Char1,a. Char1,Heading 51 Char1,H4 Char1,h41 Char1,H41 Char1,h42 Char1,H42 Char1,h43 Char1,H43 Char1,h44 Char1,H44 Char1,L1 Heading 4 Char1,L1 Heading 41 Char1,L1 Heading 42 Char1,L1 Heading 43 Char1,L1 Heading 44 Char1,H45 Char1"/>
    <w:basedOn w:val="DefaultParagraphFont"/>
    <w:semiHidden/>
    <w:rsid w:val="00D624B3"/>
    <w:rPr>
      <w:rFonts w:asciiTheme="majorHAnsi" w:eastAsiaTheme="majorEastAsia" w:hAnsiTheme="majorHAnsi" w:cstheme="majorBidi"/>
      <w:b/>
      <w:bCs/>
      <w:i/>
      <w:iCs/>
      <w:color w:val="4F81BD" w:themeColor="accent1"/>
    </w:rPr>
  </w:style>
  <w:style w:type="character" w:customStyle="1" w:styleId="Heading5Char1">
    <w:name w:val="Heading 5 Char1"/>
    <w:aliases w:val="h5 Char1,H5 Char1,L1 Heading 5 Char1,H51 Char1,L1 Heading 51 Char1,H52 Char1,L1 Heading 52 Char1,H53 Char1,L1 Heading 53 Char1,H54 Char1,L1 Heading 54 Char1,H55 Char1,L1 Heading 55 Char1,H56 Char1,L1 Heading 56 Char1,H57 Char1,H58 Char1"/>
    <w:basedOn w:val="DefaultParagraphFont"/>
    <w:semiHidden/>
    <w:rsid w:val="00D624B3"/>
    <w:rPr>
      <w:rFonts w:asciiTheme="majorHAnsi" w:eastAsiaTheme="majorEastAsia" w:hAnsiTheme="majorHAnsi" w:cstheme="majorBidi"/>
      <w:color w:val="243F60" w:themeColor="accent1" w:themeShade="7F"/>
    </w:rPr>
  </w:style>
  <w:style w:type="character" w:customStyle="1" w:styleId="Heading6Char1">
    <w:name w:val="Heading 6 Char1"/>
    <w:aliases w:val="H6 Char1,L1 Heading 6 Char1,H61 Char1,L1 Heading 61 Char1,H62 Char1,L1 Heading 62 Char1,H63 Char1,L1 Heading 63 Char1,H64 Char1,L1 Heading 64 Char1,H65 Char1,L1 Heading 65 Char1,H66 Char1,L1 Heading 66 Char1,H67 Char1,L1 Heading 67 Char1"/>
    <w:basedOn w:val="DefaultParagraphFont"/>
    <w:semiHidden/>
    <w:rsid w:val="00D624B3"/>
    <w:rPr>
      <w:rFonts w:asciiTheme="majorHAnsi" w:eastAsiaTheme="majorEastAsia" w:hAnsiTheme="majorHAnsi" w:cstheme="majorBidi"/>
      <w:i/>
      <w:iCs/>
      <w:color w:val="243F60" w:themeColor="accent1" w:themeShade="7F"/>
    </w:rPr>
  </w:style>
  <w:style w:type="paragraph" w:styleId="NormalWeb">
    <w:name w:val="Normal (Web)"/>
    <w:basedOn w:val="Normal"/>
    <w:uiPriority w:val="99"/>
    <w:semiHidden/>
    <w:unhideWhenUsed/>
    <w:rsid w:val="00D624B3"/>
    <w:pPr>
      <w:spacing w:before="100" w:beforeAutospacing="1" w:after="100" w:afterAutospacing="1"/>
    </w:pPr>
    <w:rPr>
      <w:sz w:val="24"/>
      <w:szCs w:val="24"/>
      <w:lang w:eastAsia="en-US"/>
    </w:rPr>
  </w:style>
  <w:style w:type="character" w:customStyle="1" w:styleId="Heading7Char1">
    <w:name w:val="Heading 7 Char1"/>
    <w:aliases w:val="L1 Heading 7 Char1,L1 Heading 71 Char1,L1 Heading 72 Char1,L1 Heading 73 Char1,L1 Heading 74 Char1,L1 Heading 75 Char1,L1 Heading 76 Char1,L1 Heading 77 Char1,L1 Heading 78 Char1,L1 Heading 79 Char1,L1 Heading 710 Char1"/>
    <w:basedOn w:val="DefaultParagraphFont"/>
    <w:semiHidden/>
    <w:rsid w:val="00D624B3"/>
    <w:rPr>
      <w:rFonts w:asciiTheme="majorHAnsi" w:eastAsiaTheme="majorEastAsia" w:hAnsiTheme="majorHAnsi" w:cstheme="majorBidi"/>
      <w:i/>
      <w:iCs/>
      <w:color w:val="404040" w:themeColor="text1" w:themeTint="BF"/>
    </w:rPr>
  </w:style>
  <w:style w:type="character" w:customStyle="1" w:styleId="Heading8Char1">
    <w:name w:val="Heading 8 Char1"/>
    <w:aliases w:val="L1 Heading 8 Char1,L1 Heading 81 Char1,Annex Char1,Appendix Char1,L1 Heading 82 Char1,L1 Heading 83 Char1,L1 Heading 84 Char1,L1 Heading 85 Char1,L1 Heading 86 Char1,L1 Heading 87 Char1,L1 Heading 88 Char1,L1 Heading 89 Char1"/>
    <w:basedOn w:val="DefaultParagraphFont"/>
    <w:semiHidden/>
    <w:rsid w:val="00D624B3"/>
    <w:rPr>
      <w:rFonts w:asciiTheme="majorHAnsi" w:eastAsiaTheme="majorEastAsia" w:hAnsiTheme="majorHAnsi" w:cstheme="majorBidi"/>
      <w:color w:val="404040" w:themeColor="text1" w:themeTint="BF"/>
    </w:rPr>
  </w:style>
  <w:style w:type="character" w:customStyle="1" w:styleId="Heading9Char1">
    <w:name w:val="Heading 9 Char1"/>
    <w:aliases w:val="L1 Heading 9 Char1,L1 Heading 91 Char1,Annex1 Char1,Appen 1 Char1,L1 Heading 92 Char1,L1 Heading 93 Char1,L1 Heading 94 Char1,L1 Heading 95 Char1,L1 Heading 96 Char1,L1 Heading 97 Char1,L1 Heading 98 Char1,L1 Heading 99 Char1,tt Char1"/>
    <w:basedOn w:val="DefaultParagraphFont"/>
    <w:semiHidden/>
    <w:rsid w:val="00D624B3"/>
    <w:rPr>
      <w:rFonts w:asciiTheme="majorHAnsi" w:eastAsiaTheme="majorEastAsia" w:hAnsiTheme="majorHAnsi" w:cstheme="majorBidi"/>
      <w:i/>
      <w:iCs/>
      <w:color w:val="404040" w:themeColor="text1" w:themeTint="BF"/>
    </w:rPr>
  </w:style>
  <w:style w:type="paragraph" w:styleId="Index1">
    <w:name w:val="index 1"/>
    <w:basedOn w:val="Normal"/>
    <w:next w:val="Normal"/>
    <w:autoRedefine/>
    <w:uiPriority w:val="99"/>
    <w:semiHidden/>
    <w:unhideWhenUsed/>
    <w:rsid w:val="00D624B3"/>
    <w:pPr>
      <w:tabs>
        <w:tab w:val="left" w:pos="840"/>
      </w:tabs>
      <w:snapToGrid w:val="0"/>
      <w:spacing w:after="120"/>
      <w:ind w:left="240" w:hanging="240"/>
    </w:pPr>
    <w:rPr>
      <w:sz w:val="22"/>
      <w:lang w:eastAsia="en-US"/>
    </w:rPr>
  </w:style>
  <w:style w:type="paragraph" w:styleId="Index2">
    <w:name w:val="index 2"/>
    <w:basedOn w:val="Normal"/>
    <w:next w:val="Normal"/>
    <w:autoRedefine/>
    <w:uiPriority w:val="99"/>
    <w:semiHidden/>
    <w:unhideWhenUsed/>
    <w:rsid w:val="00D624B3"/>
    <w:pPr>
      <w:tabs>
        <w:tab w:val="left" w:pos="840"/>
      </w:tabs>
      <w:snapToGrid w:val="0"/>
      <w:spacing w:after="120"/>
      <w:ind w:left="480" w:hanging="240"/>
    </w:pPr>
    <w:rPr>
      <w:sz w:val="22"/>
      <w:lang w:eastAsia="en-US"/>
    </w:rPr>
  </w:style>
  <w:style w:type="paragraph" w:styleId="Index3">
    <w:name w:val="index 3"/>
    <w:basedOn w:val="Normal"/>
    <w:next w:val="Normal"/>
    <w:autoRedefine/>
    <w:uiPriority w:val="99"/>
    <w:semiHidden/>
    <w:unhideWhenUsed/>
    <w:rsid w:val="00D624B3"/>
    <w:pPr>
      <w:tabs>
        <w:tab w:val="left" w:pos="840"/>
      </w:tabs>
      <w:snapToGrid w:val="0"/>
      <w:spacing w:after="120"/>
      <w:ind w:left="720" w:hanging="240"/>
    </w:pPr>
    <w:rPr>
      <w:sz w:val="22"/>
      <w:lang w:eastAsia="en-US"/>
    </w:rPr>
  </w:style>
  <w:style w:type="paragraph" w:styleId="Index4">
    <w:name w:val="index 4"/>
    <w:basedOn w:val="Normal"/>
    <w:next w:val="Normal"/>
    <w:autoRedefine/>
    <w:uiPriority w:val="99"/>
    <w:semiHidden/>
    <w:unhideWhenUsed/>
    <w:rsid w:val="00D624B3"/>
    <w:pPr>
      <w:tabs>
        <w:tab w:val="left" w:pos="840"/>
      </w:tabs>
      <w:snapToGrid w:val="0"/>
      <w:spacing w:after="120"/>
      <w:ind w:left="960" w:hanging="240"/>
    </w:pPr>
    <w:rPr>
      <w:sz w:val="22"/>
      <w:lang w:eastAsia="en-US"/>
    </w:rPr>
  </w:style>
  <w:style w:type="paragraph" w:styleId="Index5">
    <w:name w:val="index 5"/>
    <w:basedOn w:val="Normal"/>
    <w:next w:val="Normal"/>
    <w:autoRedefine/>
    <w:uiPriority w:val="99"/>
    <w:semiHidden/>
    <w:unhideWhenUsed/>
    <w:rsid w:val="00D624B3"/>
    <w:pPr>
      <w:tabs>
        <w:tab w:val="left" w:pos="840"/>
      </w:tabs>
      <w:snapToGrid w:val="0"/>
      <w:spacing w:after="120"/>
      <w:ind w:left="1200" w:hanging="240"/>
    </w:pPr>
    <w:rPr>
      <w:sz w:val="22"/>
      <w:lang w:eastAsia="en-US"/>
    </w:rPr>
  </w:style>
  <w:style w:type="paragraph" w:styleId="Index6">
    <w:name w:val="index 6"/>
    <w:basedOn w:val="Normal"/>
    <w:next w:val="Normal"/>
    <w:autoRedefine/>
    <w:uiPriority w:val="99"/>
    <w:semiHidden/>
    <w:unhideWhenUsed/>
    <w:rsid w:val="00D624B3"/>
    <w:pPr>
      <w:tabs>
        <w:tab w:val="left" w:pos="840"/>
      </w:tabs>
      <w:snapToGrid w:val="0"/>
      <w:spacing w:after="120"/>
      <w:ind w:left="1440" w:hanging="240"/>
    </w:pPr>
    <w:rPr>
      <w:sz w:val="22"/>
      <w:lang w:eastAsia="en-US"/>
    </w:rPr>
  </w:style>
  <w:style w:type="paragraph" w:styleId="Index7">
    <w:name w:val="index 7"/>
    <w:basedOn w:val="Normal"/>
    <w:next w:val="Normal"/>
    <w:autoRedefine/>
    <w:uiPriority w:val="99"/>
    <w:semiHidden/>
    <w:unhideWhenUsed/>
    <w:rsid w:val="00D624B3"/>
    <w:pPr>
      <w:tabs>
        <w:tab w:val="left" w:pos="840"/>
      </w:tabs>
      <w:snapToGrid w:val="0"/>
      <w:spacing w:after="120"/>
      <w:ind w:left="1680" w:hanging="240"/>
    </w:pPr>
    <w:rPr>
      <w:sz w:val="22"/>
      <w:lang w:eastAsia="en-US"/>
    </w:rPr>
  </w:style>
  <w:style w:type="paragraph" w:styleId="Index8">
    <w:name w:val="index 8"/>
    <w:basedOn w:val="Normal"/>
    <w:next w:val="Normal"/>
    <w:autoRedefine/>
    <w:uiPriority w:val="99"/>
    <w:semiHidden/>
    <w:unhideWhenUsed/>
    <w:rsid w:val="00D624B3"/>
    <w:pPr>
      <w:tabs>
        <w:tab w:val="left" w:pos="840"/>
      </w:tabs>
      <w:snapToGrid w:val="0"/>
      <w:spacing w:after="120"/>
      <w:ind w:left="1920" w:hanging="240"/>
    </w:pPr>
    <w:rPr>
      <w:sz w:val="22"/>
      <w:lang w:eastAsia="en-US"/>
    </w:rPr>
  </w:style>
  <w:style w:type="paragraph" w:styleId="Index9">
    <w:name w:val="index 9"/>
    <w:basedOn w:val="Normal"/>
    <w:next w:val="Normal"/>
    <w:autoRedefine/>
    <w:uiPriority w:val="99"/>
    <w:semiHidden/>
    <w:unhideWhenUsed/>
    <w:rsid w:val="00D624B3"/>
    <w:pPr>
      <w:tabs>
        <w:tab w:val="left" w:pos="840"/>
      </w:tabs>
      <w:snapToGrid w:val="0"/>
      <w:spacing w:after="120"/>
      <w:ind w:left="2160" w:hanging="240"/>
    </w:pPr>
    <w:rPr>
      <w:sz w:val="22"/>
      <w:lang w:eastAsia="en-US"/>
    </w:rPr>
  </w:style>
  <w:style w:type="paragraph" w:styleId="FootnoteText">
    <w:name w:val="footnote text"/>
    <w:basedOn w:val="Normal"/>
    <w:link w:val="FootnoteTextChar"/>
    <w:uiPriority w:val="99"/>
    <w:semiHidden/>
    <w:unhideWhenUsed/>
    <w:rsid w:val="00D624B3"/>
    <w:pPr>
      <w:spacing w:after="60"/>
    </w:pPr>
    <w:rPr>
      <w:rFonts w:ascii="Arial" w:hAnsi="Arial"/>
      <w:lang w:eastAsia="en-US"/>
    </w:rPr>
  </w:style>
  <w:style w:type="character" w:customStyle="1" w:styleId="FootnoteTextChar">
    <w:name w:val="Footnote Text Char"/>
    <w:basedOn w:val="DefaultParagraphFont"/>
    <w:link w:val="FootnoteText"/>
    <w:uiPriority w:val="99"/>
    <w:semiHidden/>
    <w:rsid w:val="00D624B3"/>
    <w:rPr>
      <w:rFonts w:ascii="Arial" w:hAnsi="Arial"/>
      <w:lang w:eastAsia="en-US"/>
    </w:rPr>
  </w:style>
  <w:style w:type="character" w:customStyle="1" w:styleId="CommentTextChar">
    <w:name w:val="Comment Text Char"/>
    <w:basedOn w:val="DefaultParagraphFont"/>
    <w:semiHidden/>
    <w:rsid w:val="00D624B3"/>
  </w:style>
  <w:style w:type="character" w:customStyle="1" w:styleId="HeaderChar1">
    <w:name w:val="Header Char1"/>
    <w:aliases w:val="h Char1,Header/Footer Char1"/>
    <w:basedOn w:val="DefaultParagraphFont"/>
    <w:semiHidden/>
    <w:rsid w:val="00D624B3"/>
  </w:style>
  <w:style w:type="character" w:customStyle="1" w:styleId="FooterChar">
    <w:name w:val="Footer Char"/>
    <w:basedOn w:val="DefaultParagraphFont"/>
    <w:link w:val="Footer"/>
    <w:rsid w:val="00D624B3"/>
    <w:rPr>
      <w:rFonts w:ascii="Arial" w:hAnsi="Arial"/>
      <w:sz w:val="18"/>
    </w:rPr>
  </w:style>
  <w:style w:type="paragraph" w:styleId="IndexHeading">
    <w:name w:val="index heading"/>
    <w:basedOn w:val="Normal"/>
    <w:next w:val="Index1"/>
    <w:uiPriority w:val="99"/>
    <w:semiHidden/>
    <w:unhideWhenUsed/>
    <w:rsid w:val="00D624B3"/>
    <w:pPr>
      <w:tabs>
        <w:tab w:val="left" w:pos="840"/>
      </w:tabs>
      <w:snapToGrid w:val="0"/>
      <w:spacing w:after="120"/>
    </w:pPr>
    <w:rPr>
      <w:sz w:val="22"/>
      <w:lang w:eastAsia="en-US"/>
    </w:rPr>
  </w:style>
  <w:style w:type="character" w:customStyle="1" w:styleId="CaptionChar">
    <w:name w:val="Caption Char"/>
    <w:aliases w:val="CaptionTable Char,figure Char,Legend Char,Caption Char3 Char,Caption Char1 Char2 Char,Caption Char2 Char Char1 Char,Caption Char1 Char Char Char1 Char,Char Char Char Char Char Char1 Char,Char Char Char Char1 Char1 Char"/>
    <w:link w:val="Caption"/>
    <w:locked/>
    <w:rsid w:val="00D624B3"/>
    <w:rPr>
      <w:b/>
      <w:i/>
      <w:noProof/>
    </w:rPr>
  </w:style>
  <w:style w:type="paragraph" w:styleId="EndnoteText">
    <w:name w:val="endnote text"/>
    <w:basedOn w:val="Normal"/>
    <w:link w:val="EndnoteTextChar"/>
    <w:uiPriority w:val="99"/>
    <w:semiHidden/>
    <w:unhideWhenUsed/>
    <w:rsid w:val="00D624B3"/>
    <w:pPr>
      <w:tabs>
        <w:tab w:val="left" w:pos="840"/>
      </w:tabs>
      <w:snapToGrid w:val="0"/>
    </w:pPr>
    <w:rPr>
      <w:lang w:eastAsia="en-US"/>
    </w:rPr>
  </w:style>
  <w:style w:type="character" w:customStyle="1" w:styleId="EndnoteTextChar">
    <w:name w:val="Endnote Text Char"/>
    <w:basedOn w:val="DefaultParagraphFont"/>
    <w:link w:val="EndnoteText"/>
    <w:uiPriority w:val="99"/>
    <w:semiHidden/>
    <w:rsid w:val="00D624B3"/>
    <w:rPr>
      <w:lang w:eastAsia="en-US"/>
    </w:rPr>
  </w:style>
  <w:style w:type="paragraph" w:styleId="TOAHeading">
    <w:name w:val="toa heading"/>
    <w:basedOn w:val="Normal"/>
    <w:next w:val="Normal"/>
    <w:uiPriority w:val="99"/>
    <w:semiHidden/>
    <w:unhideWhenUsed/>
    <w:rsid w:val="00D624B3"/>
    <w:pPr>
      <w:tabs>
        <w:tab w:val="left" w:pos="840"/>
      </w:tabs>
      <w:snapToGrid w:val="0"/>
      <w:spacing w:before="120" w:after="120"/>
    </w:pPr>
    <w:rPr>
      <w:rFonts w:ascii="Arial" w:hAnsi="Arial" w:cs="Arial"/>
      <w:b/>
      <w:bCs/>
      <w:sz w:val="24"/>
      <w:szCs w:val="24"/>
      <w:lang w:eastAsia="en-US"/>
    </w:rPr>
  </w:style>
  <w:style w:type="paragraph" w:styleId="ListNumber">
    <w:name w:val="List Number"/>
    <w:basedOn w:val="Normal"/>
    <w:uiPriority w:val="99"/>
    <w:semiHidden/>
    <w:unhideWhenUsed/>
    <w:rsid w:val="00D624B3"/>
    <w:pPr>
      <w:numPr>
        <w:numId w:val="13"/>
      </w:numPr>
    </w:pPr>
    <w:rPr>
      <w:lang w:eastAsia="en-US"/>
    </w:rPr>
  </w:style>
  <w:style w:type="paragraph" w:styleId="ListBullet3">
    <w:name w:val="List Bullet 3"/>
    <w:basedOn w:val="Normal"/>
    <w:autoRedefine/>
    <w:uiPriority w:val="99"/>
    <w:semiHidden/>
    <w:unhideWhenUsed/>
    <w:rsid w:val="00D624B3"/>
    <w:pPr>
      <w:numPr>
        <w:numId w:val="15"/>
      </w:numPr>
    </w:pPr>
    <w:rPr>
      <w:lang w:eastAsia="en-US"/>
    </w:rPr>
  </w:style>
  <w:style w:type="paragraph" w:styleId="ListBullet4">
    <w:name w:val="List Bullet 4"/>
    <w:basedOn w:val="Normal"/>
    <w:autoRedefine/>
    <w:uiPriority w:val="99"/>
    <w:semiHidden/>
    <w:unhideWhenUsed/>
    <w:rsid w:val="00D624B3"/>
    <w:pPr>
      <w:numPr>
        <w:numId w:val="16"/>
      </w:numPr>
    </w:pPr>
    <w:rPr>
      <w:lang w:eastAsia="en-US"/>
    </w:rPr>
  </w:style>
  <w:style w:type="paragraph" w:styleId="ListBullet5">
    <w:name w:val="List Bullet 5"/>
    <w:basedOn w:val="Normal"/>
    <w:autoRedefine/>
    <w:uiPriority w:val="99"/>
    <w:semiHidden/>
    <w:unhideWhenUsed/>
    <w:rsid w:val="00D624B3"/>
    <w:pPr>
      <w:numPr>
        <w:numId w:val="17"/>
      </w:numPr>
    </w:pPr>
    <w:rPr>
      <w:lang w:eastAsia="en-US"/>
    </w:rPr>
  </w:style>
  <w:style w:type="paragraph" w:styleId="ListNumber2">
    <w:name w:val="List Number 2"/>
    <w:basedOn w:val="Normal"/>
    <w:uiPriority w:val="99"/>
    <w:semiHidden/>
    <w:unhideWhenUsed/>
    <w:rsid w:val="00D624B3"/>
    <w:pPr>
      <w:numPr>
        <w:numId w:val="18"/>
      </w:numPr>
    </w:pPr>
    <w:rPr>
      <w:lang w:eastAsia="en-US"/>
    </w:rPr>
  </w:style>
  <w:style w:type="paragraph" w:styleId="ListNumber3">
    <w:name w:val="List Number 3"/>
    <w:basedOn w:val="Normal"/>
    <w:uiPriority w:val="99"/>
    <w:semiHidden/>
    <w:unhideWhenUsed/>
    <w:rsid w:val="00D624B3"/>
    <w:pPr>
      <w:numPr>
        <w:numId w:val="19"/>
      </w:numPr>
    </w:pPr>
    <w:rPr>
      <w:lang w:eastAsia="en-US"/>
    </w:rPr>
  </w:style>
  <w:style w:type="paragraph" w:styleId="ListNumber4">
    <w:name w:val="List Number 4"/>
    <w:basedOn w:val="Normal"/>
    <w:uiPriority w:val="99"/>
    <w:semiHidden/>
    <w:unhideWhenUsed/>
    <w:rsid w:val="00D624B3"/>
    <w:pPr>
      <w:numPr>
        <w:numId w:val="20"/>
      </w:numPr>
    </w:pPr>
    <w:rPr>
      <w:lang w:eastAsia="en-US"/>
    </w:rPr>
  </w:style>
  <w:style w:type="paragraph" w:styleId="ListNumber5">
    <w:name w:val="List Number 5"/>
    <w:basedOn w:val="Normal"/>
    <w:uiPriority w:val="99"/>
    <w:semiHidden/>
    <w:unhideWhenUsed/>
    <w:rsid w:val="00D624B3"/>
    <w:pPr>
      <w:numPr>
        <w:numId w:val="21"/>
      </w:numPr>
    </w:pPr>
    <w:rPr>
      <w:lang w:eastAsia="en-US"/>
    </w:rPr>
  </w:style>
  <w:style w:type="character" w:customStyle="1" w:styleId="TitleChar">
    <w:name w:val="Title Char"/>
    <w:basedOn w:val="DefaultParagraphFont"/>
    <w:link w:val="Title"/>
    <w:uiPriority w:val="99"/>
    <w:rsid w:val="00D624B3"/>
    <w:rPr>
      <w:rFonts w:ascii="Arial" w:hAnsi="Arial"/>
      <w:b/>
      <w:sz w:val="44"/>
    </w:rPr>
  </w:style>
  <w:style w:type="character" w:customStyle="1" w:styleId="BodyTextIndentChar">
    <w:name w:val="Body Text Indent Char"/>
    <w:basedOn w:val="DefaultParagraphFont"/>
    <w:link w:val="BodyTextIndent"/>
    <w:uiPriority w:val="99"/>
    <w:semiHidden/>
    <w:rsid w:val="00D624B3"/>
  </w:style>
  <w:style w:type="paragraph" w:styleId="BodyText2">
    <w:name w:val="Body Text 2"/>
    <w:basedOn w:val="Normal"/>
    <w:link w:val="BodyText2Char"/>
    <w:uiPriority w:val="99"/>
    <w:semiHidden/>
    <w:unhideWhenUsed/>
    <w:rsid w:val="00D624B3"/>
    <w:pPr>
      <w:tabs>
        <w:tab w:val="left" w:pos="-720"/>
        <w:tab w:val="left" w:pos="840"/>
      </w:tabs>
      <w:snapToGrid w:val="0"/>
      <w:spacing w:after="120"/>
    </w:pPr>
    <w:rPr>
      <w:b/>
      <w:spacing w:val="-3"/>
      <w:lang w:eastAsia="en-US"/>
    </w:rPr>
  </w:style>
  <w:style w:type="character" w:customStyle="1" w:styleId="BodyText2Char">
    <w:name w:val="Body Text 2 Char"/>
    <w:basedOn w:val="DefaultParagraphFont"/>
    <w:link w:val="BodyText2"/>
    <w:uiPriority w:val="99"/>
    <w:semiHidden/>
    <w:rsid w:val="00D624B3"/>
    <w:rPr>
      <w:b/>
      <w:spacing w:val="-3"/>
      <w:lang w:eastAsia="en-US"/>
    </w:rPr>
  </w:style>
  <w:style w:type="paragraph" w:styleId="BodyText3">
    <w:name w:val="Body Text 3"/>
    <w:basedOn w:val="Normal"/>
    <w:link w:val="BodyText3Char"/>
    <w:uiPriority w:val="99"/>
    <w:semiHidden/>
    <w:unhideWhenUsed/>
    <w:rsid w:val="00D624B3"/>
    <w:pPr>
      <w:tabs>
        <w:tab w:val="left" w:pos="840"/>
      </w:tabs>
      <w:snapToGrid w:val="0"/>
      <w:spacing w:after="120"/>
    </w:pPr>
    <w:rPr>
      <w:rFonts w:ascii="Univers" w:hAnsi="Univers"/>
      <w:b/>
      <w:i/>
      <w:color w:val="000000"/>
      <w:sz w:val="28"/>
      <w:lang w:eastAsia="en-US"/>
    </w:rPr>
  </w:style>
  <w:style w:type="character" w:customStyle="1" w:styleId="BodyText3Char">
    <w:name w:val="Body Text 3 Char"/>
    <w:basedOn w:val="DefaultParagraphFont"/>
    <w:link w:val="BodyText3"/>
    <w:uiPriority w:val="99"/>
    <w:semiHidden/>
    <w:rsid w:val="00D624B3"/>
    <w:rPr>
      <w:rFonts w:ascii="Univers" w:hAnsi="Univers"/>
      <w:b/>
      <w:i/>
      <w:color w:val="000000"/>
      <w:sz w:val="28"/>
      <w:lang w:eastAsia="en-US"/>
    </w:rPr>
  </w:style>
  <w:style w:type="paragraph" w:styleId="BodyTextIndent2">
    <w:name w:val="Body Text Indent 2"/>
    <w:basedOn w:val="Normal"/>
    <w:link w:val="BodyTextIndent2Char"/>
    <w:uiPriority w:val="99"/>
    <w:semiHidden/>
    <w:unhideWhenUsed/>
    <w:rsid w:val="00D624B3"/>
    <w:pPr>
      <w:tabs>
        <w:tab w:val="left" w:pos="840"/>
      </w:tabs>
      <w:suppressAutoHyphens/>
      <w:snapToGrid w:val="0"/>
      <w:spacing w:after="120"/>
      <w:ind w:left="360" w:hanging="360"/>
    </w:pPr>
    <w:rPr>
      <w:spacing w:val="-3"/>
      <w:sz w:val="22"/>
      <w:lang w:eastAsia="en-US"/>
    </w:rPr>
  </w:style>
  <w:style w:type="character" w:customStyle="1" w:styleId="BodyTextIndent2Char">
    <w:name w:val="Body Text Indent 2 Char"/>
    <w:basedOn w:val="DefaultParagraphFont"/>
    <w:link w:val="BodyTextIndent2"/>
    <w:uiPriority w:val="99"/>
    <w:semiHidden/>
    <w:rsid w:val="00D624B3"/>
    <w:rPr>
      <w:spacing w:val="-3"/>
      <w:sz w:val="22"/>
      <w:lang w:eastAsia="en-US"/>
    </w:rPr>
  </w:style>
  <w:style w:type="paragraph" w:styleId="BodyTextIndent3">
    <w:name w:val="Body Text Indent 3"/>
    <w:basedOn w:val="Normal"/>
    <w:link w:val="BodyTextIndent3Char"/>
    <w:uiPriority w:val="99"/>
    <w:semiHidden/>
    <w:unhideWhenUsed/>
    <w:rsid w:val="00D624B3"/>
    <w:pPr>
      <w:tabs>
        <w:tab w:val="left" w:pos="840"/>
      </w:tabs>
      <w:snapToGrid w:val="0"/>
      <w:spacing w:after="120"/>
      <w:ind w:left="720"/>
    </w:pPr>
    <w:rPr>
      <w:sz w:val="22"/>
      <w:lang w:eastAsia="en-US"/>
    </w:rPr>
  </w:style>
  <w:style w:type="character" w:customStyle="1" w:styleId="BodyTextIndent3Char">
    <w:name w:val="Body Text Indent 3 Char"/>
    <w:basedOn w:val="DefaultParagraphFont"/>
    <w:link w:val="BodyTextIndent3"/>
    <w:uiPriority w:val="99"/>
    <w:semiHidden/>
    <w:rsid w:val="00D624B3"/>
    <w:rPr>
      <w:sz w:val="22"/>
      <w:lang w:eastAsia="en-US"/>
    </w:rPr>
  </w:style>
  <w:style w:type="paragraph" w:styleId="BlockText">
    <w:name w:val="Block Text"/>
    <w:basedOn w:val="Normal"/>
    <w:uiPriority w:val="99"/>
    <w:semiHidden/>
    <w:unhideWhenUsed/>
    <w:rsid w:val="00D624B3"/>
    <w:pPr>
      <w:tabs>
        <w:tab w:val="left" w:pos="840"/>
      </w:tabs>
      <w:snapToGrid w:val="0"/>
      <w:spacing w:after="120"/>
      <w:ind w:left="810" w:right="720"/>
    </w:pPr>
    <w:rPr>
      <w:bCs/>
      <w:sz w:val="22"/>
      <w:lang w:eastAsia="en-US"/>
    </w:rPr>
  </w:style>
  <w:style w:type="paragraph" w:styleId="DocumentMap">
    <w:name w:val="Document Map"/>
    <w:basedOn w:val="Normal"/>
    <w:link w:val="DocumentMapChar"/>
    <w:uiPriority w:val="99"/>
    <w:semiHidden/>
    <w:unhideWhenUsed/>
    <w:rsid w:val="00D624B3"/>
    <w:pPr>
      <w:shd w:val="clear" w:color="auto" w:fill="000080"/>
      <w:tabs>
        <w:tab w:val="left" w:pos="840"/>
      </w:tabs>
      <w:snapToGrid w:val="0"/>
      <w:spacing w:after="120"/>
    </w:pPr>
    <w:rPr>
      <w:rFonts w:ascii="Tahoma" w:hAnsi="Tahoma"/>
      <w:sz w:val="22"/>
      <w:lang w:eastAsia="en-US"/>
    </w:rPr>
  </w:style>
  <w:style w:type="character" w:customStyle="1" w:styleId="DocumentMapChar">
    <w:name w:val="Document Map Char"/>
    <w:basedOn w:val="DefaultParagraphFont"/>
    <w:link w:val="DocumentMap"/>
    <w:uiPriority w:val="99"/>
    <w:semiHidden/>
    <w:rsid w:val="00D624B3"/>
    <w:rPr>
      <w:rFonts w:ascii="Tahoma" w:hAnsi="Tahoma"/>
      <w:sz w:val="22"/>
      <w:shd w:val="clear" w:color="auto" w:fill="000080"/>
      <w:lang w:eastAsia="en-US"/>
    </w:rPr>
  </w:style>
  <w:style w:type="paragraph" w:styleId="PlainText">
    <w:name w:val="Plain Text"/>
    <w:basedOn w:val="Normal"/>
    <w:link w:val="PlainTextChar"/>
    <w:uiPriority w:val="99"/>
    <w:semiHidden/>
    <w:unhideWhenUsed/>
    <w:rsid w:val="00D624B3"/>
    <w:rPr>
      <w:rFonts w:ascii="Courier New" w:hAnsi="Courier New" w:cs="Courier New"/>
      <w:lang w:eastAsia="en-US"/>
    </w:rPr>
  </w:style>
  <w:style w:type="character" w:customStyle="1" w:styleId="PlainTextChar">
    <w:name w:val="Plain Text Char"/>
    <w:basedOn w:val="DefaultParagraphFont"/>
    <w:link w:val="PlainText"/>
    <w:uiPriority w:val="99"/>
    <w:semiHidden/>
    <w:rsid w:val="00D624B3"/>
    <w:rPr>
      <w:rFonts w:ascii="Courier New" w:hAnsi="Courier New" w:cs="Courier New"/>
      <w:lang w:eastAsia="en-US"/>
    </w:rPr>
  </w:style>
  <w:style w:type="paragraph" w:styleId="CommentSubject">
    <w:name w:val="annotation subject"/>
    <w:basedOn w:val="CommentText"/>
    <w:next w:val="CommentText"/>
    <w:link w:val="CommentSubjectChar"/>
    <w:uiPriority w:val="99"/>
    <w:semiHidden/>
    <w:unhideWhenUsed/>
    <w:rsid w:val="00D624B3"/>
    <w:pPr>
      <w:tabs>
        <w:tab w:val="left" w:pos="840"/>
      </w:tabs>
      <w:snapToGrid w:val="0"/>
      <w:spacing w:after="120"/>
    </w:pPr>
    <w:rPr>
      <w:b/>
      <w:bCs/>
      <w:lang w:eastAsia="en-US"/>
    </w:rPr>
  </w:style>
  <w:style w:type="character" w:customStyle="1" w:styleId="CommentTextChar1">
    <w:name w:val="Comment Text Char1"/>
    <w:basedOn w:val="DefaultParagraphFont"/>
    <w:link w:val="CommentText"/>
    <w:uiPriority w:val="99"/>
    <w:semiHidden/>
    <w:rsid w:val="00D624B3"/>
  </w:style>
  <w:style w:type="character" w:customStyle="1" w:styleId="CommentSubjectChar">
    <w:name w:val="Comment Subject Char"/>
    <w:basedOn w:val="CommentTextChar1"/>
    <w:link w:val="CommentSubject"/>
    <w:uiPriority w:val="99"/>
    <w:semiHidden/>
    <w:rsid w:val="00D624B3"/>
    <w:rPr>
      <w:b/>
      <w:bCs/>
      <w:lang w:eastAsia="en-US"/>
    </w:rPr>
  </w:style>
  <w:style w:type="paragraph" w:styleId="NoSpacing">
    <w:name w:val="No Spacing"/>
    <w:uiPriority w:val="1"/>
    <w:qFormat/>
    <w:rsid w:val="00D624B3"/>
    <w:rPr>
      <w:rFonts w:ascii="Calibri" w:eastAsia="Calibri" w:hAnsi="Calibri"/>
      <w:sz w:val="22"/>
      <w:szCs w:val="22"/>
      <w:lang w:eastAsia="en-US"/>
    </w:rPr>
  </w:style>
  <w:style w:type="paragraph" w:styleId="Revision">
    <w:name w:val="Revision"/>
    <w:uiPriority w:val="99"/>
    <w:semiHidden/>
    <w:rsid w:val="00D624B3"/>
    <w:pPr>
      <w:snapToGrid w:val="0"/>
    </w:pPr>
    <w:rPr>
      <w:sz w:val="22"/>
      <w:lang w:eastAsia="en-US"/>
    </w:rPr>
  </w:style>
  <w:style w:type="character" w:customStyle="1" w:styleId="ListParagraphChar">
    <w:name w:val="List Paragraph Char"/>
    <w:basedOn w:val="DefaultParagraphFont"/>
    <w:link w:val="ListParagraph"/>
    <w:uiPriority w:val="34"/>
    <w:locked/>
    <w:rsid w:val="00D624B3"/>
    <w:rPr>
      <w:rFonts w:ascii="Arial" w:hAnsi="Arial" w:cs="Arial"/>
      <w:sz w:val="22"/>
      <w:lang w:eastAsia="en-US"/>
    </w:rPr>
  </w:style>
  <w:style w:type="paragraph" w:styleId="ListParagraph">
    <w:name w:val="List Paragraph"/>
    <w:basedOn w:val="Normal"/>
    <w:link w:val="ListParagraphChar"/>
    <w:uiPriority w:val="34"/>
    <w:qFormat/>
    <w:rsid w:val="00D624B3"/>
    <w:pPr>
      <w:tabs>
        <w:tab w:val="left" w:pos="840"/>
      </w:tabs>
      <w:snapToGrid w:val="0"/>
      <w:spacing w:after="120"/>
      <w:ind w:left="720"/>
      <w:contextualSpacing/>
      <w:jc w:val="both"/>
    </w:pPr>
    <w:rPr>
      <w:rFonts w:ascii="Arial" w:hAnsi="Arial" w:cs="Arial"/>
      <w:sz w:val="22"/>
      <w:lang w:eastAsia="en-US"/>
    </w:rPr>
  </w:style>
  <w:style w:type="character" w:customStyle="1" w:styleId="TableTextChar">
    <w:name w:val="Table Text Char"/>
    <w:link w:val="TableText0"/>
    <w:locked/>
    <w:rsid w:val="00D624B3"/>
    <w:rPr>
      <w:rFonts w:ascii="Arial Narrow" w:hAnsi="Arial Narrow"/>
      <w:sz w:val="22"/>
    </w:rPr>
  </w:style>
  <w:style w:type="paragraph" w:customStyle="1" w:styleId="NormalIndent1">
    <w:name w:val="Normal Indent1"/>
    <w:basedOn w:val="Normal"/>
    <w:uiPriority w:val="99"/>
    <w:rsid w:val="00D624B3"/>
    <w:pPr>
      <w:tabs>
        <w:tab w:val="left" w:pos="840"/>
      </w:tabs>
      <w:snapToGrid w:val="0"/>
      <w:spacing w:before="60" w:after="160"/>
      <w:ind w:left="3600"/>
    </w:pPr>
    <w:rPr>
      <w:sz w:val="22"/>
      <w:lang w:eastAsia="en-US"/>
    </w:rPr>
  </w:style>
  <w:style w:type="paragraph" w:customStyle="1" w:styleId="BodyText21">
    <w:name w:val="Body Text 21"/>
    <w:basedOn w:val="Normal"/>
    <w:uiPriority w:val="99"/>
    <w:rsid w:val="00D624B3"/>
    <w:pPr>
      <w:tabs>
        <w:tab w:val="left" w:pos="840"/>
      </w:tabs>
      <w:suppressAutoHyphens/>
      <w:snapToGrid w:val="0"/>
      <w:spacing w:after="120"/>
      <w:ind w:left="360" w:hanging="360"/>
    </w:pPr>
    <w:rPr>
      <w:b/>
      <w:spacing w:val="-3"/>
      <w:sz w:val="22"/>
      <w:lang w:eastAsia="en-US"/>
    </w:rPr>
  </w:style>
  <w:style w:type="paragraph" w:customStyle="1" w:styleId="bu">
    <w:name w:val="bu"/>
    <w:basedOn w:val="Normal"/>
    <w:uiPriority w:val="99"/>
    <w:rsid w:val="00D624B3"/>
    <w:pPr>
      <w:keepNext/>
      <w:keepLines/>
      <w:tabs>
        <w:tab w:val="left" w:pos="840"/>
      </w:tabs>
      <w:snapToGrid w:val="0"/>
      <w:spacing w:before="60" w:after="120"/>
      <w:ind w:left="1800" w:hanging="360"/>
    </w:pPr>
    <w:rPr>
      <w:sz w:val="22"/>
      <w:lang w:eastAsia="en-US"/>
    </w:rPr>
  </w:style>
  <w:style w:type="character" w:customStyle="1" w:styleId="normalChar">
    <w:name w:val="normal Char"/>
    <w:link w:val="Normal1"/>
    <w:locked/>
    <w:rsid w:val="00D624B3"/>
    <w:rPr>
      <w:rFonts w:ascii="Arial" w:hAnsi="Arial"/>
      <w:sz w:val="18"/>
    </w:rPr>
  </w:style>
  <w:style w:type="paragraph" w:customStyle="1" w:styleId="TOCA">
    <w:name w:val="TOC A"/>
    <w:basedOn w:val="Heading1"/>
    <w:uiPriority w:val="99"/>
    <w:rsid w:val="00D624B3"/>
    <w:pPr>
      <w:keepLines/>
      <w:numPr>
        <w:numId w:val="0"/>
      </w:numPr>
      <w:tabs>
        <w:tab w:val="left" w:pos="360"/>
        <w:tab w:val="left" w:pos="720"/>
        <w:tab w:val="left" w:pos="840"/>
      </w:tabs>
      <w:snapToGrid w:val="0"/>
      <w:spacing w:before="600" w:after="600" w:line="360" w:lineRule="atLeast"/>
      <w:outlineLvl w:val="9"/>
    </w:pPr>
    <w:rPr>
      <w:rFonts w:ascii="Times New Roman" w:hAnsi="Times New Roman"/>
      <w:b w:val="0"/>
      <w:caps w:val="0"/>
      <w:kern w:val="0"/>
      <w:lang w:eastAsia="en-US"/>
    </w:rPr>
  </w:style>
  <w:style w:type="paragraph" w:customStyle="1" w:styleId="FeatureList">
    <w:name w:val="Feature List"/>
    <w:basedOn w:val="Normal"/>
    <w:uiPriority w:val="99"/>
    <w:rsid w:val="00D624B3"/>
    <w:pPr>
      <w:tabs>
        <w:tab w:val="left" w:pos="720"/>
        <w:tab w:val="left" w:pos="840"/>
        <w:tab w:val="left" w:pos="1080"/>
        <w:tab w:val="left" w:pos="5040"/>
      </w:tabs>
      <w:snapToGrid w:val="0"/>
      <w:spacing w:before="120" w:after="120" w:line="240" w:lineRule="atLeast"/>
      <w:ind w:left="1080" w:hanging="360"/>
    </w:pPr>
    <w:rPr>
      <w:sz w:val="22"/>
      <w:lang w:eastAsia="en-US"/>
    </w:rPr>
  </w:style>
  <w:style w:type="paragraph" w:customStyle="1" w:styleId="Closed">
    <w:name w:val="Closed"/>
    <w:basedOn w:val="Normal"/>
    <w:uiPriority w:val="99"/>
    <w:rsid w:val="00D624B3"/>
    <w:pPr>
      <w:tabs>
        <w:tab w:val="left" w:pos="840"/>
      </w:tabs>
      <w:snapToGrid w:val="0"/>
      <w:spacing w:after="120"/>
    </w:pPr>
    <w:rPr>
      <w:sz w:val="22"/>
      <w:lang w:eastAsia="en-US"/>
    </w:rPr>
  </w:style>
  <w:style w:type="paragraph" w:customStyle="1" w:styleId="Paragraph">
    <w:name w:val="Paragraph"/>
    <w:basedOn w:val="Normal"/>
    <w:uiPriority w:val="99"/>
    <w:rsid w:val="00D624B3"/>
    <w:pPr>
      <w:keepLines/>
      <w:tabs>
        <w:tab w:val="left" w:pos="840"/>
      </w:tabs>
      <w:snapToGrid w:val="0"/>
      <w:spacing w:before="120" w:after="160"/>
      <w:ind w:firstLine="720"/>
      <w:jc w:val="both"/>
    </w:pPr>
    <w:rPr>
      <w:sz w:val="22"/>
      <w:lang w:eastAsia="en-US"/>
    </w:rPr>
  </w:style>
  <w:style w:type="paragraph" w:customStyle="1" w:styleId="Bullet0">
    <w:name w:val="Bullet 0"/>
    <w:basedOn w:val="Normal"/>
    <w:uiPriority w:val="99"/>
    <w:rsid w:val="00D624B3"/>
    <w:pPr>
      <w:keepLines/>
      <w:tabs>
        <w:tab w:val="left" w:pos="840"/>
      </w:tabs>
      <w:snapToGrid w:val="0"/>
      <w:spacing w:after="160"/>
      <w:ind w:left="540" w:hanging="540"/>
      <w:jc w:val="both"/>
    </w:pPr>
    <w:rPr>
      <w:b/>
      <w:sz w:val="22"/>
      <w:lang w:eastAsia="en-US"/>
    </w:rPr>
  </w:style>
  <w:style w:type="paragraph" w:customStyle="1" w:styleId="Picture">
    <w:name w:val="Picture"/>
    <w:basedOn w:val="Normal"/>
    <w:next w:val="Caption"/>
    <w:uiPriority w:val="99"/>
    <w:rsid w:val="00D624B3"/>
    <w:pPr>
      <w:keepNext/>
      <w:tabs>
        <w:tab w:val="left" w:pos="840"/>
      </w:tabs>
      <w:snapToGrid w:val="0"/>
      <w:spacing w:after="120"/>
      <w:ind w:left="1080"/>
    </w:pPr>
    <w:rPr>
      <w:sz w:val="22"/>
      <w:lang w:eastAsia="en-US"/>
    </w:rPr>
  </w:style>
  <w:style w:type="paragraph" w:customStyle="1" w:styleId="BulletLast">
    <w:name w:val="Bullet Last"/>
    <w:basedOn w:val="Paragraph"/>
    <w:next w:val="Paragraph"/>
    <w:uiPriority w:val="99"/>
    <w:rsid w:val="00D624B3"/>
    <w:pPr>
      <w:keepLines w:val="0"/>
      <w:spacing w:before="0" w:after="240"/>
      <w:ind w:left="1800" w:hanging="360"/>
      <w:jc w:val="left"/>
    </w:pPr>
  </w:style>
  <w:style w:type="paragraph" w:customStyle="1" w:styleId="table0pts">
    <w:name w:val="table 0pts"/>
    <w:basedOn w:val="Normal"/>
    <w:uiPriority w:val="99"/>
    <w:rsid w:val="00D624B3"/>
    <w:pPr>
      <w:keepLines/>
      <w:widowControl w:val="0"/>
      <w:tabs>
        <w:tab w:val="left" w:pos="840"/>
      </w:tabs>
      <w:snapToGrid w:val="0"/>
      <w:spacing w:before="60" w:after="160"/>
      <w:jc w:val="both"/>
    </w:pPr>
    <w:rPr>
      <w:rFonts w:ascii="Arial" w:hAnsi="Arial"/>
      <w:sz w:val="22"/>
      <w:lang w:eastAsia="en-US"/>
    </w:rPr>
  </w:style>
  <w:style w:type="paragraph" w:customStyle="1" w:styleId="Tagstyle0">
    <w:name w:val="Tagstyle"/>
    <w:basedOn w:val="Normal"/>
    <w:next w:val="Normal"/>
    <w:uiPriority w:val="99"/>
    <w:rsid w:val="00D624B3"/>
    <w:pPr>
      <w:keepNext/>
    </w:pPr>
    <w:rPr>
      <w:rFonts w:ascii="Arial" w:hAnsi="Arial"/>
      <w:b/>
      <w:caps/>
      <w:lang w:eastAsia="en-US"/>
    </w:rPr>
  </w:style>
  <w:style w:type="paragraph" w:customStyle="1" w:styleId="CellBody">
    <w:name w:val="CellBody"/>
    <w:uiPriority w:val="99"/>
    <w:rsid w:val="00D624B3"/>
    <w:pPr>
      <w:spacing w:line="280" w:lineRule="atLeast"/>
    </w:pPr>
    <w:rPr>
      <w:rFonts w:ascii="Times" w:hAnsi="Times"/>
      <w:lang w:eastAsia="en-US"/>
    </w:rPr>
  </w:style>
  <w:style w:type="paragraph" w:customStyle="1" w:styleId="TableParagraph">
    <w:name w:val="TableParagraph"/>
    <w:basedOn w:val="Normal"/>
    <w:uiPriority w:val="99"/>
    <w:rsid w:val="00D624B3"/>
    <w:pPr>
      <w:spacing w:before="60" w:line="280" w:lineRule="atLeast"/>
    </w:pPr>
    <w:rPr>
      <w:rFonts w:ascii="Century Schoolbook" w:hAnsi="Century Schoolbook"/>
      <w:sz w:val="22"/>
      <w:lang w:eastAsia="en-US"/>
    </w:rPr>
  </w:style>
  <w:style w:type="paragraph" w:customStyle="1" w:styleId="pbody">
    <w:name w:val="pbody"/>
    <w:basedOn w:val="Normal"/>
    <w:uiPriority w:val="99"/>
    <w:rsid w:val="00D624B3"/>
    <w:pPr>
      <w:spacing w:before="100" w:beforeAutospacing="1" w:after="100" w:afterAutospacing="1"/>
    </w:pPr>
    <w:rPr>
      <w:rFonts w:ascii="Arial" w:hAnsi="Arial" w:cs="Arial"/>
      <w:color w:val="000000"/>
      <w:sz w:val="18"/>
      <w:szCs w:val="18"/>
      <w:lang w:eastAsia="en-US"/>
    </w:rPr>
  </w:style>
  <w:style w:type="paragraph" w:customStyle="1" w:styleId="CharCharCharChar">
    <w:name w:val="Char Char Char Char"/>
    <w:basedOn w:val="Normal"/>
    <w:uiPriority w:val="99"/>
    <w:semiHidden/>
    <w:rsid w:val="00D624B3"/>
    <w:pPr>
      <w:spacing w:after="160" w:line="240" w:lineRule="exact"/>
    </w:pPr>
    <w:rPr>
      <w:rFonts w:ascii="Palatino Linotype" w:hAnsi="Palatino Linotype"/>
      <w:szCs w:val="22"/>
      <w:lang w:val="sv-SE" w:eastAsia="en-US"/>
    </w:rPr>
  </w:style>
  <w:style w:type="paragraph" w:customStyle="1" w:styleId="DefaultParagraphFontParaCharCharChar">
    <w:name w:val="Default Paragraph Font Para Char Char Char"/>
    <w:basedOn w:val="Normal"/>
    <w:uiPriority w:val="99"/>
    <w:semiHidden/>
    <w:rsid w:val="00D624B3"/>
    <w:pPr>
      <w:spacing w:after="160" w:line="240" w:lineRule="exact"/>
    </w:pPr>
    <w:rPr>
      <w:rFonts w:ascii="Palatino Linotype" w:hAnsi="Palatino Linotype"/>
      <w:szCs w:val="22"/>
      <w:lang w:val="sv-SE" w:eastAsia="en-US"/>
    </w:rPr>
  </w:style>
  <w:style w:type="character" w:customStyle="1" w:styleId="StyleBodyTextArialChar">
    <w:name w:val="Style Body Text + Arial Char"/>
    <w:link w:val="StyleBodyTextArial"/>
    <w:locked/>
    <w:rsid w:val="00D624B3"/>
    <w:rPr>
      <w:rFonts w:ascii="Arial" w:hAnsi="Arial" w:cs="Arial"/>
      <w:noProof/>
      <w:lang w:eastAsia="en-US"/>
    </w:rPr>
  </w:style>
  <w:style w:type="paragraph" w:customStyle="1" w:styleId="StyleBodyTextArial">
    <w:name w:val="Style Body Text + Arial"/>
    <w:basedOn w:val="BodyText"/>
    <w:link w:val="StyleBodyTextArialChar"/>
    <w:rsid w:val="00D624B3"/>
    <w:rPr>
      <w:rFonts w:ascii="Arial" w:hAnsi="Arial" w:cs="Arial"/>
      <w:lang w:eastAsia="en-US"/>
    </w:rPr>
  </w:style>
  <w:style w:type="paragraph" w:customStyle="1" w:styleId="Corpo-de-texto">
    <w:name w:val="Corpo-de-texto"/>
    <w:basedOn w:val="Normal"/>
    <w:uiPriority w:val="99"/>
    <w:rsid w:val="00D624B3"/>
    <w:pPr>
      <w:spacing w:after="120"/>
      <w:jc w:val="both"/>
    </w:pPr>
    <w:rPr>
      <w:rFonts w:ascii="Arial" w:hAnsi="Arial" w:cs="Arial"/>
      <w:sz w:val="24"/>
      <w:szCs w:val="24"/>
      <w:lang w:val="pt-BR" w:eastAsia="pt-BR"/>
    </w:rPr>
  </w:style>
  <w:style w:type="paragraph" w:customStyle="1" w:styleId="Default">
    <w:name w:val="Default"/>
    <w:uiPriority w:val="99"/>
    <w:rsid w:val="00D624B3"/>
    <w:pPr>
      <w:widowControl w:val="0"/>
      <w:autoSpaceDE w:val="0"/>
      <w:autoSpaceDN w:val="0"/>
      <w:adjustRightInd w:val="0"/>
    </w:pPr>
    <w:rPr>
      <w:rFonts w:ascii="Helvetica" w:hAnsi="Helvetica" w:cs="Helvetica"/>
      <w:color w:val="000000"/>
      <w:sz w:val="24"/>
      <w:szCs w:val="24"/>
      <w:lang w:eastAsia="en-US"/>
    </w:rPr>
  </w:style>
  <w:style w:type="paragraph" w:customStyle="1" w:styleId="CM62">
    <w:name w:val="CM62"/>
    <w:basedOn w:val="Default"/>
    <w:next w:val="Default"/>
    <w:uiPriority w:val="99"/>
    <w:rsid w:val="00D624B3"/>
    <w:pPr>
      <w:spacing w:after="138"/>
    </w:pPr>
    <w:rPr>
      <w:rFonts w:cs="Times New Roman"/>
      <w:color w:val="auto"/>
    </w:rPr>
  </w:style>
  <w:style w:type="paragraph" w:customStyle="1" w:styleId="CM67">
    <w:name w:val="CM67"/>
    <w:basedOn w:val="Default"/>
    <w:next w:val="Default"/>
    <w:uiPriority w:val="99"/>
    <w:rsid w:val="00D624B3"/>
    <w:pPr>
      <w:spacing w:after="230"/>
    </w:pPr>
    <w:rPr>
      <w:rFonts w:cs="Times New Roman"/>
      <w:color w:val="auto"/>
    </w:rPr>
  </w:style>
  <w:style w:type="paragraph" w:customStyle="1" w:styleId="CM72">
    <w:name w:val="CM72"/>
    <w:basedOn w:val="Default"/>
    <w:next w:val="Default"/>
    <w:uiPriority w:val="99"/>
    <w:rsid w:val="00D624B3"/>
    <w:pPr>
      <w:spacing w:after="580"/>
    </w:pPr>
    <w:rPr>
      <w:rFonts w:cs="Times New Roman"/>
      <w:color w:val="auto"/>
    </w:rPr>
  </w:style>
  <w:style w:type="paragraph" w:customStyle="1" w:styleId="CM61">
    <w:name w:val="CM61"/>
    <w:basedOn w:val="Default"/>
    <w:next w:val="Default"/>
    <w:uiPriority w:val="99"/>
    <w:rsid w:val="00D624B3"/>
    <w:pPr>
      <w:spacing w:after="400"/>
    </w:pPr>
    <w:rPr>
      <w:rFonts w:cs="Times New Roman"/>
      <w:color w:val="auto"/>
    </w:rPr>
  </w:style>
  <w:style w:type="paragraph" w:customStyle="1" w:styleId="CM10">
    <w:name w:val="CM10"/>
    <w:basedOn w:val="Default"/>
    <w:next w:val="Default"/>
    <w:uiPriority w:val="99"/>
    <w:rsid w:val="00D624B3"/>
    <w:pPr>
      <w:spacing w:line="260" w:lineRule="atLeast"/>
    </w:pPr>
    <w:rPr>
      <w:rFonts w:cs="Times New Roman"/>
      <w:color w:val="auto"/>
    </w:rPr>
  </w:style>
  <w:style w:type="paragraph" w:customStyle="1" w:styleId="CM66">
    <w:name w:val="CM66"/>
    <w:basedOn w:val="Default"/>
    <w:next w:val="Default"/>
    <w:uiPriority w:val="99"/>
    <w:rsid w:val="00D624B3"/>
    <w:pPr>
      <w:spacing w:after="683"/>
    </w:pPr>
    <w:rPr>
      <w:rFonts w:cs="Times New Roman"/>
      <w:color w:val="auto"/>
    </w:rPr>
  </w:style>
  <w:style w:type="paragraph" w:customStyle="1" w:styleId="CM25">
    <w:name w:val="CM25"/>
    <w:basedOn w:val="Default"/>
    <w:next w:val="Default"/>
    <w:uiPriority w:val="99"/>
    <w:rsid w:val="00D624B3"/>
    <w:pPr>
      <w:spacing w:line="260" w:lineRule="atLeast"/>
    </w:pPr>
    <w:rPr>
      <w:rFonts w:cs="Times New Roman"/>
      <w:color w:val="auto"/>
    </w:rPr>
  </w:style>
  <w:style w:type="paragraph" w:customStyle="1" w:styleId="CM28">
    <w:name w:val="CM28"/>
    <w:basedOn w:val="Default"/>
    <w:next w:val="Default"/>
    <w:uiPriority w:val="99"/>
    <w:rsid w:val="00D624B3"/>
    <w:pPr>
      <w:spacing w:line="260" w:lineRule="atLeast"/>
    </w:pPr>
    <w:rPr>
      <w:rFonts w:cs="Times New Roman"/>
      <w:color w:val="auto"/>
    </w:rPr>
  </w:style>
  <w:style w:type="paragraph" w:customStyle="1" w:styleId="AppendixHeader">
    <w:name w:val="Appendix Header"/>
    <w:basedOn w:val="Heading1"/>
    <w:next w:val="Normal"/>
    <w:uiPriority w:val="99"/>
    <w:rsid w:val="00D624B3"/>
    <w:pPr>
      <w:keepNext/>
      <w:numPr>
        <w:numId w:val="24"/>
      </w:numPr>
      <w:tabs>
        <w:tab w:val="left" w:pos="8220"/>
      </w:tabs>
      <w:spacing w:after="60"/>
    </w:pPr>
    <w:rPr>
      <w:rFonts w:cs="Arial"/>
      <w:b w:val="0"/>
      <w:caps w:val="0"/>
      <w:kern w:val="32"/>
      <w:sz w:val="32"/>
      <w:szCs w:val="32"/>
      <w:lang w:eastAsia="en-US"/>
    </w:rPr>
  </w:style>
  <w:style w:type="paragraph" w:customStyle="1" w:styleId="Char1CharCharCharCharCharChar">
    <w:name w:val="Char1 Char Char Char Char Char Char"/>
    <w:basedOn w:val="Normal"/>
    <w:uiPriority w:val="99"/>
    <w:semiHidden/>
    <w:rsid w:val="00D624B3"/>
    <w:pPr>
      <w:spacing w:after="160" w:line="240" w:lineRule="exact"/>
    </w:pPr>
    <w:rPr>
      <w:rFonts w:ascii="Palatino Linotype" w:hAnsi="Palatino Linotype"/>
      <w:szCs w:val="22"/>
      <w:lang w:val="sv-SE" w:eastAsia="en-US"/>
    </w:rPr>
  </w:style>
  <w:style w:type="paragraph" w:customStyle="1" w:styleId="listbullets">
    <w:name w:val="list_bullets"/>
    <w:next w:val="BodyText"/>
    <w:uiPriority w:val="99"/>
    <w:rsid w:val="00D624B3"/>
    <w:pPr>
      <w:keepLines/>
      <w:numPr>
        <w:numId w:val="25"/>
      </w:numPr>
      <w:tabs>
        <w:tab w:val="left" w:pos="720"/>
      </w:tabs>
      <w:suppressAutoHyphens/>
      <w:autoSpaceDE w:val="0"/>
      <w:autoSpaceDN w:val="0"/>
      <w:adjustRightInd w:val="0"/>
      <w:snapToGrid w:val="0"/>
      <w:spacing w:after="240" w:line="240" w:lineRule="atLeast"/>
      <w:contextualSpacing/>
    </w:pPr>
    <w:rPr>
      <w:rFonts w:ascii="Frutiger 45 Light" w:eastAsia="Batang" w:hAnsi="Frutiger 45 Light" w:cs="Frutiger 45 Light"/>
      <w:color w:val="000000"/>
      <w:szCs w:val="22"/>
      <w:lang w:eastAsia="ko-KR"/>
    </w:rPr>
  </w:style>
  <w:style w:type="paragraph" w:customStyle="1" w:styleId="Caption1">
    <w:name w:val="Caption1"/>
    <w:next w:val="BodyText"/>
    <w:uiPriority w:val="99"/>
    <w:rsid w:val="00D624B3"/>
    <w:pPr>
      <w:keepLines/>
      <w:widowControl w:val="0"/>
      <w:suppressLineNumbers/>
      <w:suppressAutoHyphens/>
      <w:snapToGrid w:val="0"/>
      <w:spacing w:after="360" w:line="280" w:lineRule="exact"/>
      <w:jc w:val="center"/>
    </w:pPr>
    <w:rPr>
      <w:rFonts w:ascii="Frutiger 45 Light" w:eastAsia="Batang" w:hAnsi="Frutiger 45 Light"/>
      <w:b/>
      <w:bCs/>
      <w:color w:val="333333"/>
      <w:lang w:eastAsia="ko-KR"/>
    </w:rPr>
  </w:style>
  <w:style w:type="paragraph" w:customStyle="1" w:styleId="captiontable">
    <w:name w:val="caption_table"/>
    <w:basedOn w:val="Caption1"/>
    <w:next w:val="BodyText"/>
    <w:uiPriority w:val="99"/>
    <w:rsid w:val="00D624B3"/>
    <w:pPr>
      <w:spacing w:before="360" w:after="120"/>
    </w:pPr>
  </w:style>
  <w:style w:type="paragraph" w:customStyle="1" w:styleId="anchor0">
    <w:name w:val="anchor"/>
    <w:uiPriority w:val="99"/>
    <w:rsid w:val="00D624B3"/>
    <w:pPr>
      <w:tabs>
        <w:tab w:val="right" w:leader="dot" w:pos="6440"/>
        <w:tab w:val="right" w:leader="dot" w:pos="7200"/>
      </w:tabs>
      <w:suppressAutoHyphens/>
      <w:autoSpaceDE w:val="0"/>
      <w:autoSpaceDN w:val="0"/>
      <w:adjustRightInd w:val="0"/>
      <w:spacing w:before="140" w:after="140" w:line="260" w:lineRule="atLeast"/>
    </w:pPr>
    <w:rPr>
      <w:rFonts w:ascii="Palatino" w:hAnsi="Palatino" w:cs="Palatino"/>
      <w:color w:val="000000"/>
      <w:w w:val="1"/>
      <w:sz w:val="4"/>
      <w:szCs w:val="4"/>
      <w:lang w:eastAsia="en-US"/>
    </w:rPr>
  </w:style>
  <w:style w:type="paragraph" w:customStyle="1" w:styleId="Body">
    <w:name w:val="Body"/>
    <w:uiPriority w:val="99"/>
    <w:rsid w:val="00D624B3"/>
    <w:pPr>
      <w:tabs>
        <w:tab w:val="right" w:leader="dot" w:pos="6440"/>
        <w:tab w:val="right" w:leader="dot" w:pos="7200"/>
      </w:tabs>
      <w:suppressAutoHyphens/>
      <w:autoSpaceDE w:val="0"/>
      <w:autoSpaceDN w:val="0"/>
      <w:adjustRightInd w:val="0"/>
      <w:spacing w:before="140" w:after="140" w:line="260" w:lineRule="atLeast"/>
    </w:pPr>
    <w:rPr>
      <w:rFonts w:ascii="Palatino" w:hAnsi="Palatino" w:cs="Palatino"/>
      <w:color w:val="000000"/>
      <w:w w:val="1"/>
      <w:sz w:val="22"/>
      <w:szCs w:val="22"/>
      <w:lang w:eastAsia="en-US"/>
    </w:rPr>
  </w:style>
  <w:style w:type="paragraph" w:customStyle="1" w:styleId="Figurecaption">
    <w:name w:val="Figure caption"/>
    <w:uiPriority w:val="99"/>
    <w:rsid w:val="00D624B3"/>
    <w:pPr>
      <w:keepNext/>
      <w:tabs>
        <w:tab w:val="left" w:pos="1440"/>
      </w:tabs>
      <w:suppressAutoHyphens/>
      <w:autoSpaceDE w:val="0"/>
      <w:autoSpaceDN w:val="0"/>
      <w:adjustRightInd w:val="0"/>
      <w:spacing w:before="240" w:line="260" w:lineRule="atLeast"/>
      <w:ind w:left="1800" w:hanging="1800"/>
    </w:pPr>
    <w:rPr>
      <w:rFonts w:ascii="Palatino" w:hAnsi="Palatino" w:cs="Palatino"/>
      <w:color w:val="000000"/>
      <w:w w:val="1"/>
      <w:sz w:val="22"/>
      <w:szCs w:val="22"/>
      <w:lang w:eastAsia="en-US"/>
    </w:rPr>
  </w:style>
  <w:style w:type="paragraph" w:customStyle="1" w:styleId="CharCharCarCarCharCharCarCarCharCharCarCarCharCharCarCar">
    <w:name w:val="Char Char Car Car Char Char Car Car Char Char Car Car Char Char Car Car"/>
    <w:basedOn w:val="Normal"/>
    <w:uiPriority w:val="99"/>
    <w:semiHidden/>
    <w:rsid w:val="00D624B3"/>
    <w:pPr>
      <w:keepNext/>
      <w:tabs>
        <w:tab w:val="num" w:pos="425"/>
      </w:tabs>
      <w:autoSpaceDE w:val="0"/>
      <w:autoSpaceDN w:val="0"/>
      <w:adjustRightInd w:val="0"/>
      <w:spacing w:before="80" w:after="80"/>
      <w:ind w:hanging="425"/>
      <w:jc w:val="both"/>
    </w:pPr>
    <w:rPr>
      <w:rFonts w:ascii="Tahoma" w:eastAsia="SimSun" w:hAnsi="Tahoma" w:cs="Arial"/>
      <w:b/>
      <w:spacing w:val="-10"/>
      <w:kern w:val="2"/>
      <w:sz w:val="24"/>
      <w:szCs w:val="24"/>
    </w:rPr>
  </w:style>
  <w:style w:type="paragraph" w:customStyle="1" w:styleId="CharCharCharCharCharCharChar">
    <w:name w:val="Char Char Char Char Char Char Char"/>
    <w:basedOn w:val="Normal"/>
    <w:uiPriority w:val="99"/>
    <w:semiHidden/>
    <w:rsid w:val="00D624B3"/>
    <w:pPr>
      <w:spacing w:after="160" w:line="240" w:lineRule="exact"/>
    </w:pPr>
    <w:rPr>
      <w:rFonts w:ascii="Palatino Linotype" w:hAnsi="Palatino Linotype"/>
      <w:szCs w:val="22"/>
      <w:lang w:val="sv-SE" w:eastAsia="en-US"/>
    </w:rPr>
  </w:style>
  <w:style w:type="character" w:customStyle="1" w:styleId="Normal-0Char">
    <w:name w:val="Normal-0 Char"/>
    <w:link w:val="Normal-0"/>
    <w:locked/>
    <w:rsid w:val="00D624B3"/>
    <w:rPr>
      <w:sz w:val="24"/>
      <w:szCs w:val="24"/>
      <w:lang w:eastAsia="en-US"/>
    </w:rPr>
  </w:style>
  <w:style w:type="paragraph" w:customStyle="1" w:styleId="Normal-0">
    <w:name w:val="Normal-0"/>
    <w:link w:val="Normal-0Char"/>
    <w:rsid w:val="00D624B3"/>
    <w:rPr>
      <w:sz w:val="24"/>
      <w:szCs w:val="24"/>
      <w:lang w:eastAsia="en-US"/>
    </w:rPr>
  </w:style>
  <w:style w:type="paragraph" w:customStyle="1" w:styleId="Abstract">
    <w:name w:val="Abstract"/>
    <w:basedOn w:val="CompanyName"/>
    <w:uiPriority w:val="99"/>
    <w:rsid w:val="00D624B3"/>
    <w:pPr>
      <w:pageBreakBefore/>
      <w:pBdr>
        <w:bottom w:val="none" w:sz="0" w:space="0" w:color="auto"/>
      </w:pBdr>
      <w:spacing w:before="0"/>
      <w:jc w:val="left"/>
    </w:pPr>
    <w:rPr>
      <w:lang w:eastAsia="en-US"/>
    </w:rPr>
  </w:style>
  <w:style w:type="paragraph" w:customStyle="1" w:styleId="Normal4">
    <w:name w:val="Normal4"/>
    <w:basedOn w:val="Normal"/>
    <w:uiPriority w:val="99"/>
    <w:rsid w:val="00D624B3"/>
    <w:rPr>
      <w:lang w:eastAsia="en-US"/>
    </w:rPr>
  </w:style>
  <w:style w:type="paragraph" w:customStyle="1" w:styleId="bt1">
    <w:name w:val="bt1"/>
    <w:basedOn w:val="Normal"/>
    <w:uiPriority w:val="99"/>
    <w:rsid w:val="00D624B3"/>
    <w:pPr>
      <w:ind w:left="360"/>
      <w:jc w:val="both"/>
    </w:pPr>
    <w:rPr>
      <w:rFonts w:ascii="Times" w:hAnsi="Times"/>
      <w:noProof/>
      <w:lang w:eastAsia="en-US"/>
    </w:rPr>
  </w:style>
  <w:style w:type="paragraph" w:customStyle="1" w:styleId="b1">
    <w:name w:val="b1"/>
    <w:basedOn w:val="Normal"/>
    <w:uiPriority w:val="99"/>
    <w:rsid w:val="00D624B3"/>
    <w:pPr>
      <w:ind w:left="360" w:hanging="360"/>
      <w:jc w:val="both"/>
    </w:pPr>
    <w:rPr>
      <w:rFonts w:ascii="Times" w:hAnsi="Times"/>
      <w:noProof/>
      <w:lang w:eastAsia="en-US"/>
    </w:rPr>
  </w:style>
  <w:style w:type="paragraph" w:customStyle="1" w:styleId="b2">
    <w:name w:val="b2"/>
    <w:basedOn w:val="Normal"/>
    <w:uiPriority w:val="99"/>
    <w:rsid w:val="00D624B3"/>
    <w:pPr>
      <w:ind w:left="720" w:hanging="360"/>
      <w:jc w:val="both"/>
    </w:pPr>
    <w:rPr>
      <w:rFonts w:ascii="Times" w:hAnsi="Times"/>
      <w:noProof/>
      <w:lang w:eastAsia="en-US"/>
    </w:rPr>
  </w:style>
  <w:style w:type="paragraph" w:customStyle="1" w:styleId="Text">
    <w:name w:val="Text"/>
    <w:basedOn w:val="Normal"/>
    <w:uiPriority w:val="99"/>
    <w:rsid w:val="00D624B3"/>
    <w:pPr>
      <w:spacing w:before="60" w:after="60"/>
      <w:ind w:left="720"/>
    </w:pPr>
    <w:rPr>
      <w:rFonts w:ascii="Times" w:hAnsi="Times"/>
      <w:sz w:val="24"/>
      <w:lang w:eastAsia="en-US"/>
    </w:rPr>
  </w:style>
  <w:style w:type="paragraph" w:styleId="List3">
    <w:name w:val="List 3"/>
    <w:basedOn w:val="Normal"/>
    <w:semiHidden/>
    <w:unhideWhenUsed/>
    <w:rsid w:val="00D624B3"/>
    <w:pPr>
      <w:ind w:left="1080" w:hanging="360"/>
      <w:contextualSpacing/>
    </w:pPr>
  </w:style>
  <w:style w:type="paragraph" w:customStyle="1" w:styleId="ListR">
    <w:name w:val="List R"/>
    <w:basedOn w:val="List3"/>
    <w:next w:val="Normal"/>
    <w:uiPriority w:val="99"/>
    <w:rsid w:val="00D624B3"/>
    <w:pPr>
      <w:keepNext/>
      <w:keepLines/>
      <w:tabs>
        <w:tab w:val="left" w:pos="540"/>
        <w:tab w:val="left" w:pos="1080"/>
        <w:tab w:val="left" w:pos="1260"/>
        <w:tab w:val="left" w:pos="1800"/>
        <w:tab w:val="left" w:pos="2520"/>
        <w:tab w:val="left" w:pos="3240"/>
        <w:tab w:val="left" w:pos="3960"/>
        <w:tab w:val="left" w:pos="4680"/>
        <w:tab w:val="left" w:pos="5400"/>
        <w:tab w:val="left" w:pos="31000"/>
      </w:tabs>
      <w:spacing w:before="120" w:after="260"/>
      <w:ind w:left="360" w:firstLine="0"/>
      <w:contextualSpacing w:val="0"/>
    </w:pPr>
    <w:rPr>
      <w:rFonts w:ascii="Times" w:hAnsi="Times"/>
      <w:caps/>
      <w:color w:val="000000"/>
      <w:sz w:val="22"/>
      <w:lang w:eastAsia="en-US"/>
    </w:rPr>
  </w:style>
  <w:style w:type="paragraph" w:customStyle="1" w:styleId="ListRContinue">
    <w:name w:val="List R Continue"/>
    <w:basedOn w:val="List3"/>
    <w:uiPriority w:val="99"/>
    <w:rsid w:val="00D624B3"/>
    <w:pPr>
      <w:keepNext/>
      <w:keepLines/>
      <w:tabs>
        <w:tab w:val="left" w:pos="360"/>
        <w:tab w:val="left" w:pos="540"/>
        <w:tab w:val="left" w:pos="1080"/>
        <w:tab w:val="left" w:pos="1260"/>
        <w:tab w:val="left" w:pos="1800"/>
        <w:tab w:val="left" w:pos="2520"/>
        <w:tab w:val="left" w:pos="3240"/>
        <w:tab w:val="left" w:pos="3960"/>
        <w:tab w:val="left" w:pos="4680"/>
        <w:tab w:val="left" w:pos="5400"/>
        <w:tab w:val="left" w:pos="31000"/>
      </w:tabs>
      <w:spacing w:before="120" w:after="260"/>
      <w:ind w:left="360" w:firstLine="0"/>
      <w:contextualSpacing w:val="0"/>
    </w:pPr>
    <w:rPr>
      <w:rFonts w:ascii="Times" w:hAnsi="Times"/>
      <w:b/>
      <w:caps/>
      <w:color w:val="000000"/>
      <w:sz w:val="22"/>
      <w:lang w:eastAsia="en-US"/>
    </w:rPr>
  </w:style>
  <w:style w:type="paragraph" w:customStyle="1" w:styleId="AssumptionBody">
    <w:name w:val="Assumption Body"/>
    <w:basedOn w:val="Normal"/>
    <w:next w:val="AssumptionHead"/>
    <w:uiPriority w:val="99"/>
    <w:rsid w:val="00D624B3"/>
    <w:pPr>
      <w:keepLines/>
      <w:spacing w:after="360"/>
    </w:pPr>
    <w:rPr>
      <w:lang w:eastAsia="en-US"/>
    </w:rPr>
  </w:style>
  <w:style w:type="paragraph" w:customStyle="1" w:styleId="AssumptionHead">
    <w:name w:val="Assumption Head"/>
    <w:basedOn w:val="Normal"/>
    <w:next w:val="AssumptionBody"/>
    <w:uiPriority w:val="99"/>
    <w:rsid w:val="00D624B3"/>
    <w:pPr>
      <w:keepNext/>
      <w:keepLines/>
      <w:tabs>
        <w:tab w:val="left" w:pos="1260"/>
      </w:tabs>
      <w:spacing w:before="120" w:after="120"/>
      <w:ind w:left="1260" w:hanging="1260"/>
    </w:pPr>
    <w:rPr>
      <w:b/>
      <w:lang w:eastAsia="en-US"/>
    </w:rPr>
  </w:style>
  <w:style w:type="paragraph" w:customStyle="1" w:styleId="RequirementHead">
    <w:name w:val="Requirement Head"/>
    <w:basedOn w:val="Normal"/>
    <w:uiPriority w:val="99"/>
    <w:rsid w:val="00D624B3"/>
    <w:pPr>
      <w:keepNext/>
      <w:keepLines/>
      <w:tabs>
        <w:tab w:val="left" w:pos="1260"/>
      </w:tabs>
      <w:spacing w:before="120" w:after="120"/>
      <w:ind w:left="1260" w:hanging="1260"/>
    </w:pPr>
    <w:rPr>
      <w:b/>
      <w:lang w:eastAsia="en-US"/>
    </w:rPr>
  </w:style>
  <w:style w:type="character" w:customStyle="1" w:styleId="RequirementBodyCar">
    <w:name w:val="Requirement Body Car"/>
    <w:link w:val="RequirementBody"/>
    <w:uiPriority w:val="99"/>
    <w:locked/>
    <w:rsid w:val="00D624B3"/>
    <w:rPr>
      <w:lang w:eastAsia="en-US"/>
    </w:rPr>
  </w:style>
  <w:style w:type="paragraph" w:customStyle="1" w:styleId="RequirementBody">
    <w:name w:val="Requirement Body"/>
    <w:basedOn w:val="Normal"/>
    <w:next w:val="RequirementHead"/>
    <w:link w:val="RequirementBodyCar"/>
    <w:uiPriority w:val="99"/>
    <w:rsid w:val="00D624B3"/>
    <w:pPr>
      <w:keepLines/>
      <w:spacing w:after="360"/>
    </w:pPr>
    <w:rPr>
      <w:lang w:eastAsia="en-US"/>
    </w:rPr>
  </w:style>
  <w:style w:type="paragraph" w:customStyle="1" w:styleId="Instruction">
    <w:name w:val="Instruction"/>
    <w:basedOn w:val="Normal"/>
    <w:next w:val="Normal"/>
    <w:uiPriority w:val="99"/>
    <w:rsid w:val="00D624B3"/>
    <w:pPr>
      <w:spacing w:after="120"/>
    </w:pPr>
    <w:rPr>
      <w:rFonts w:ascii="Arial" w:hAnsi="Arial"/>
      <w:color w:val="FF0000"/>
      <w:sz w:val="22"/>
      <w:lang w:eastAsia="en-US"/>
    </w:rPr>
  </w:style>
  <w:style w:type="paragraph" w:customStyle="1" w:styleId="Style1">
    <w:name w:val="Style1"/>
    <w:basedOn w:val="TOC9"/>
    <w:uiPriority w:val="99"/>
    <w:rsid w:val="00D624B3"/>
    <w:pPr>
      <w:tabs>
        <w:tab w:val="right" w:leader="dot" w:pos="9360"/>
      </w:tabs>
    </w:pPr>
    <w:rPr>
      <w:lang w:eastAsia="en-US"/>
    </w:rPr>
  </w:style>
  <w:style w:type="paragraph" w:customStyle="1" w:styleId="Style2">
    <w:name w:val="Style2"/>
    <w:basedOn w:val="TOC9"/>
    <w:uiPriority w:val="99"/>
    <w:rsid w:val="00D624B3"/>
    <w:pPr>
      <w:tabs>
        <w:tab w:val="right" w:leader="dot" w:pos="9360"/>
      </w:tabs>
    </w:pPr>
    <w:rPr>
      <w:lang w:eastAsia="en-US"/>
    </w:rPr>
  </w:style>
  <w:style w:type="character" w:customStyle="1" w:styleId="TagStyleChar">
    <w:name w:val="TagStyle Char"/>
    <w:link w:val="TagStyle"/>
    <w:uiPriority w:val="99"/>
    <w:locked/>
    <w:rsid w:val="00D624B3"/>
    <w:rPr>
      <w:b/>
      <w:bCs/>
      <w:i/>
      <w:iCs/>
      <w:caps/>
    </w:rPr>
  </w:style>
  <w:style w:type="paragraph" w:customStyle="1" w:styleId="TagStyle">
    <w:name w:val="TagStyle"/>
    <w:basedOn w:val="Normal"/>
    <w:link w:val="TagStyleChar"/>
    <w:uiPriority w:val="99"/>
    <w:rsid w:val="00D624B3"/>
    <w:pPr>
      <w:keepNext/>
      <w:numPr>
        <w:numId w:val="26"/>
      </w:numPr>
    </w:pPr>
    <w:rPr>
      <w:b/>
      <w:bCs/>
      <w:i/>
      <w:iCs/>
      <w:caps/>
    </w:rPr>
  </w:style>
  <w:style w:type="paragraph" w:customStyle="1" w:styleId="StyleBold">
    <w:name w:val="Style Bold"/>
    <w:basedOn w:val="Normal"/>
    <w:uiPriority w:val="99"/>
    <w:rsid w:val="00D624B3"/>
    <w:pPr>
      <w:tabs>
        <w:tab w:val="left" w:pos="567"/>
        <w:tab w:val="left" w:pos="1134"/>
      </w:tabs>
      <w:spacing w:before="60" w:after="60"/>
      <w:jc w:val="both"/>
    </w:pPr>
    <w:rPr>
      <w:rFonts w:ascii="Arial" w:eastAsia="MS Mincho" w:hAnsi="Arial"/>
      <w:b/>
      <w:bCs/>
      <w:lang w:val="en-GB" w:eastAsia="en-US"/>
    </w:rPr>
  </w:style>
  <w:style w:type="paragraph" w:customStyle="1" w:styleId="xl63">
    <w:name w:val="xl63"/>
    <w:basedOn w:val="Normal"/>
    <w:uiPriority w:val="99"/>
    <w:rsid w:val="00D624B3"/>
    <w:pPr>
      <w:spacing w:before="100" w:beforeAutospacing="1" w:after="100" w:afterAutospacing="1"/>
    </w:pPr>
    <w:rPr>
      <w:sz w:val="24"/>
      <w:szCs w:val="24"/>
    </w:rPr>
  </w:style>
  <w:style w:type="paragraph" w:customStyle="1" w:styleId="xl64">
    <w:name w:val="xl64"/>
    <w:basedOn w:val="Normal"/>
    <w:uiPriority w:val="99"/>
    <w:rsid w:val="00D624B3"/>
    <w:pPr>
      <w:spacing w:before="100" w:beforeAutospacing="1" w:after="100" w:afterAutospacing="1"/>
    </w:pPr>
    <w:rPr>
      <w:b/>
      <w:bCs/>
      <w:sz w:val="24"/>
      <w:szCs w:val="24"/>
    </w:rPr>
  </w:style>
  <w:style w:type="paragraph" w:customStyle="1" w:styleId="xl65">
    <w:name w:val="xl65"/>
    <w:basedOn w:val="Normal"/>
    <w:uiPriority w:val="99"/>
    <w:rsid w:val="00D624B3"/>
    <w:pPr>
      <w:spacing w:before="100" w:beforeAutospacing="1" w:after="100" w:afterAutospacing="1"/>
    </w:pPr>
    <w:rPr>
      <w:sz w:val="24"/>
      <w:szCs w:val="24"/>
    </w:rPr>
  </w:style>
  <w:style w:type="paragraph" w:customStyle="1" w:styleId="xl66">
    <w:name w:val="xl66"/>
    <w:basedOn w:val="Normal"/>
    <w:uiPriority w:val="99"/>
    <w:rsid w:val="00D624B3"/>
    <w:pPr>
      <w:shd w:val="clear" w:color="auto" w:fill="FCD5B4"/>
      <w:spacing w:before="100" w:beforeAutospacing="1" w:after="100" w:afterAutospacing="1"/>
    </w:pPr>
    <w:rPr>
      <w:b/>
      <w:bCs/>
      <w:sz w:val="24"/>
      <w:szCs w:val="24"/>
    </w:rPr>
  </w:style>
  <w:style w:type="paragraph" w:customStyle="1" w:styleId="xl67">
    <w:name w:val="xl67"/>
    <w:basedOn w:val="Normal"/>
    <w:uiPriority w:val="99"/>
    <w:rsid w:val="00D624B3"/>
    <w:pPr>
      <w:shd w:val="clear" w:color="auto" w:fill="E6B9B8"/>
      <w:spacing w:before="100" w:beforeAutospacing="1" w:after="100" w:afterAutospacing="1"/>
    </w:pPr>
    <w:rPr>
      <w:sz w:val="32"/>
      <w:szCs w:val="32"/>
    </w:rPr>
  </w:style>
  <w:style w:type="paragraph" w:customStyle="1" w:styleId="xl68">
    <w:name w:val="xl68"/>
    <w:basedOn w:val="Normal"/>
    <w:uiPriority w:val="99"/>
    <w:rsid w:val="00D624B3"/>
    <w:pPr>
      <w:shd w:val="clear" w:color="auto" w:fill="E6B9B8"/>
      <w:spacing w:before="100" w:beforeAutospacing="1" w:after="100" w:afterAutospacing="1"/>
    </w:pPr>
    <w:rPr>
      <w:sz w:val="24"/>
      <w:szCs w:val="24"/>
    </w:rPr>
  </w:style>
  <w:style w:type="paragraph" w:customStyle="1" w:styleId="xl69">
    <w:name w:val="xl69"/>
    <w:basedOn w:val="Normal"/>
    <w:uiPriority w:val="99"/>
    <w:rsid w:val="00D624B3"/>
    <w:pPr>
      <w:spacing w:before="100" w:beforeAutospacing="1" w:after="100" w:afterAutospacing="1"/>
    </w:pPr>
    <w:rPr>
      <w:sz w:val="24"/>
      <w:szCs w:val="24"/>
    </w:rPr>
  </w:style>
  <w:style w:type="paragraph" w:customStyle="1" w:styleId="xl70">
    <w:name w:val="xl70"/>
    <w:basedOn w:val="Normal"/>
    <w:uiPriority w:val="99"/>
    <w:rsid w:val="00D624B3"/>
    <w:pPr>
      <w:spacing w:before="100" w:beforeAutospacing="1" w:after="100" w:afterAutospacing="1"/>
      <w:jc w:val="right"/>
    </w:pPr>
    <w:rPr>
      <w:sz w:val="24"/>
      <w:szCs w:val="24"/>
    </w:rPr>
  </w:style>
  <w:style w:type="paragraph" w:customStyle="1" w:styleId="xl71">
    <w:name w:val="xl71"/>
    <w:basedOn w:val="Normal"/>
    <w:uiPriority w:val="99"/>
    <w:rsid w:val="00D624B3"/>
    <w:pPr>
      <w:shd w:val="clear" w:color="auto" w:fill="DDD9C3"/>
      <w:spacing w:before="100" w:beforeAutospacing="1" w:after="100" w:afterAutospacing="1"/>
      <w:jc w:val="center"/>
    </w:pPr>
    <w:rPr>
      <w:sz w:val="24"/>
      <w:szCs w:val="24"/>
    </w:rPr>
  </w:style>
  <w:style w:type="paragraph" w:customStyle="1" w:styleId="xl72">
    <w:name w:val="xl72"/>
    <w:basedOn w:val="Normal"/>
    <w:uiPriority w:val="99"/>
    <w:rsid w:val="00D624B3"/>
    <w:pPr>
      <w:spacing w:before="100" w:beforeAutospacing="1" w:after="100" w:afterAutospacing="1"/>
    </w:pPr>
    <w:rPr>
      <w:sz w:val="18"/>
      <w:szCs w:val="18"/>
    </w:rPr>
  </w:style>
  <w:style w:type="paragraph" w:customStyle="1" w:styleId="xl73">
    <w:name w:val="xl73"/>
    <w:basedOn w:val="Normal"/>
    <w:uiPriority w:val="99"/>
    <w:rsid w:val="00D624B3"/>
    <w:pPr>
      <w:shd w:val="clear" w:color="auto" w:fill="C5D9F1"/>
      <w:spacing w:before="100" w:beforeAutospacing="1" w:after="100" w:afterAutospacing="1"/>
      <w:jc w:val="center"/>
    </w:pPr>
    <w:rPr>
      <w:sz w:val="24"/>
      <w:szCs w:val="24"/>
    </w:rPr>
  </w:style>
  <w:style w:type="paragraph" w:customStyle="1" w:styleId="xl74">
    <w:name w:val="xl74"/>
    <w:basedOn w:val="Normal"/>
    <w:uiPriority w:val="99"/>
    <w:rsid w:val="00D624B3"/>
    <w:pPr>
      <w:shd w:val="clear" w:color="auto" w:fill="E5E0EC"/>
      <w:spacing w:before="100" w:beforeAutospacing="1" w:after="100" w:afterAutospacing="1"/>
      <w:jc w:val="center"/>
    </w:pPr>
    <w:rPr>
      <w:sz w:val="24"/>
      <w:szCs w:val="24"/>
    </w:rPr>
  </w:style>
  <w:style w:type="paragraph" w:customStyle="1" w:styleId="xl75">
    <w:name w:val="xl75"/>
    <w:basedOn w:val="Normal"/>
    <w:uiPriority w:val="99"/>
    <w:rsid w:val="00D624B3"/>
    <w:pPr>
      <w:spacing w:before="100" w:beforeAutospacing="1" w:after="100" w:afterAutospacing="1"/>
      <w:jc w:val="center"/>
    </w:pPr>
    <w:rPr>
      <w:sz w:val="24"/>
      <w:szCs w:val="24"/>
    </w:rPr>
  </w:style>
  <w:style w:type="paragraph" w:customStyle="1" w:styleId="xl76">
    <w:name w:val="xl76"/>
    <w:basedOn w:val="Normal"/>
    <w:uiPriority w:val="99"/>
    <w:rsid w:val="00D624B3"/>
    <w:pPr>
      <w:shd w:val="clear" w:color="auto" w:fill="FCD5B4"/>
      <w:spacing w:before="100" w:beforeAutospacing="1" w:after="100" w:afterAutospacing="1"/>
      <w:jc w:val="center"/>
    </w:pPr>
    <w:rPr>
      <w:b/>
      <w:bCs/>
      <w:sz w:val="24"/>
      <w:szCs w:val="24"/>
    </w:rPr>
  </w:style>
  <w:style w:type="paragraph" w:customStyle="1" w:styleId="xl77">
    <w:name w:val="xl77"/>
    <w:basedOn w:val="Normal"/>
    <w:uiPriority w:val="99"/>
    <w:rsid w:val="00D624B3"/>
    <w:pPr>
      <w:spacing w:before="100" w:beforeAutospacing="1" w:after="100" w:afterAutospacing="1"/>
      <w:jc w:val="center"/>
    </w:pPr>
    <w:rPr>
      <w:sz w:val="24"/>
      <w:szCs w:val="24"/>
    </w:rPr>
  </w:style>
  <w:style w:type="paragraph" w:customStyle="1" w:styleId="xl78">
    <w:name w:val="xl78"/>
    <w:basedOn w:val="Normal"/>
    <w:uiPriority w:val="99"/>
    <w:rsid w:val="00D624B3"/>
    <w:pPr>
      <w:spacing w:before="100" w:beforeAutospacing="1" w:after="100" w:afterAutospacing="1"/>
    </w:pPr>
    <w:rPr>
      <w:sz w:val="24"/>
      <w:szCs w:val="24"/>
    </w:rPr>
  </w:style>
  <w:style w:type="paragraph" w:customStyle="1" w:styleId="xl79">
    <w:name w:val="xl79"/>
    <w:basedOn w:val="Normal"/>
    <w:uiPriority w:val="99"/>
    <w:rsid w:val="00D624B3"/>
    <w:pPr>
      <w:spacing w:before="100" w:beforeAutospacing="1" w:after="100" w:afterAutospacing="1"/>
    </w:pPr>
  </w:style>
  <w:style w:type="paragraph" w:customStyle="1" w:styleId="xl80">
    <w:name w:val="xl80"/>
    <w:basedOn w:val="Normal"/>
    <w:uiPriority w:val="99"/>
    <w:rsid w:val="00D624B3"/>
    <w:pPr>
      <w:shd w:val="clear" w:color="auto" w:fill="E6B9B8"/>
      <w:spacing w:before="100" w:beforeAutospacing="1" w:after="100" w:afterAutospacing="1"/>
      <w:jc w:val="center"/>
    </w:pPr>
    <w:rPr>
      <w:sz w:val="32"/>
      <w:szCs w:val="32"/>
    </w:rPr>
  </w:style>
  <w:style w:type="paragraph" w:customStyle="1" w:styleId="xl81">
    <w:name w:val="xl81"/>
    <w:basedOn w:val="Normal"/>
    <w:uiPriority w:val="99"/>
    <w:rsid w:val="00D624B3"/>
    <w:pPr>
      <w:spacing w:before="100" w:beforeAutospacing="1" w:after="100" w:afterAutospacing="1"/>
    </w:pPr>
    <w:rPr>
      <w:rFonts w:ascii="Arial" w:hAnsi="Arial" w:cs="Arial"/>
      <w:sz w:val="24"/>
      <w:szCs w:val="24"/>
    </w:rPr>
  </w:style>
  <w:style w:type="paragraph" w:customStyle="1" w:styleId="xl82">
    <w:name w:val="xl82"/>
    <w:basedOn w:val="Normal"/>
    <w:uiPriority w:val="99"/>
    <w:rsid w:val="00D624B3"/>
    <w:pPr>
      <w:spacing w:before="100" w:beforeAutospacing="1" w:after="100" w:afterAutospacing="1"/>
      <w:jc w:val="center"/>
    </w:pPr>
    <w:rPr>
      <w:color w:val="974807"/>
      <w:sz w:val="24"/>
      <w:szCs w:val="24"/>
    </w:rPr>
  </w:style>
  <w:style w:type="paragraph" w:customStyle="1" w:styleId="xl83">
    <w:name w:val="xl83"/>
    <w:basedOn w:val="Normal"/>
    <w:uiPriority w:val="99"/>
    <w:rsid w:val="00D624B3"/>
    <w:pPr>
      <w:shd w:val="clear" w:color="auto" w:fill="C2D69A"/>
      <w:spacing w:before="100" w:beforeAutospacing="1" w:after="100" w:afterAutospacing="1"/>
      <w:jc w:val="center"/>
    </w:pPr>
    <w:rPr>
      <w:sz w:val="24"/>
      <w:szCs w:val="24"/>
    </w:rPr>
  </w:style>
  <w:style w:type="paragraph" w:customStyle="1" w:styleId="xl84">
    <w:name w:val="xl84"/>
    <w:basedOn w:val="Normal"/>
    <w:uiPriority w:val="99"/>
    <w:rsid w:val="00D624B3"/>
    <w:pPr>
      <w:shd w:val="clear" w:color="auto" w:fill="D7E4BC"/>
      <w:spacing w:before="100" w:beforeAutospacing="1" w:after="100" w:afterAutospacing="1"/>
      <w:jc w:val="center"/>
    </w:pPr>
    <w:rPr>
      <w:sz w:val="24"/>
      <w:szCs w:val="24"/>
    </w:rPr>
  </w:style>
  <w:style w:type="paragraph" w:customStyle="1" w:styleId="xl85">
    <w:name w:val="xl85"/>
    <w:basedOn w:val="Normal"/>
    <w:uiPriority w:val="99"/>
    <w:rsid w:val="00D624B3"/>
    <w:pPr>
      <w:shd w:val="clear" w:color="auto" w:fill="EAF1DD"/>
      <w:spacing w:before="100" w:beforeAutospacing="1" w:after="100" w:afterAutospacing="1"/>
      <w:jc w:val="center"/>
    </w:pPr>
    <w:rPr>
      <w:sz w:val="24"/>
      <w:szCs w:val="24"/>
    </w:rPr>
  </w:style>
  <w:style w:type="paragraph" w:customStyle="1" w:styleId="xl86">
    <w:name w:val="xl86"/>
    <w:basedOn w:val="Normal"/>
    <w:uiPriority w:val="99"/>
    <w:rsid w:val="00D624B3"/>
    <w:pPr>
      <w:shd w:val="clear" w:color="auto" w:fill="BFBFBF"/>
      <w:spacing w:before="100" w:beforeAutospacing="1" w:after="100" w:afterAutospacing="1"/>
      <w:jc w:val="center"/>
    </w:pPr>
    <w:rPr>
      <w:sz w:val="24"/>
      <w:szCs w:val="24"/>
    </w:rPr>
  </w:style>
  <w:style w:type="paragraph" w:customStyle="1" w:styleId="xl87">
    <w:name w:val="xl87"/>
    <w:basedOn w:val="Normal"/>
    <w:uiPriority w:val="99"/>
    <w:rsid w:val="00D624B3"/>
    <w:pPr>
      <w:shd w:val="clear" w:color="auto" w:fill="BFBFBF"/>
      <w:spacing w:before="100" w:beforeAutospacing="1" w:after="100" w:afterAutospacing="1"/>
      <w:jc w:val="center"/>
    </w:pPr>
    <w:rPr>
      <w:sz w:val="24"/>
      <w:szCs w:val="24"/>
    </w:rPr>
  </w:style>
  <w:style w:type="paragraph" w:customStyle="1" w:styleId="xl88">
    <w:name w:val="xl88"/>
    <w:basedOn w:val="Normal"/>
    <w:uiPriority w:val="99"/>
    <w:rsid w:val="00D624B3"/>
    <w:pPr>
      <w:spacing w:before="100" w:beforeAutospacing="1" w:after="100" w:afterAutospacing="1"/>
    </w:pPr>
    <w:rPr>
      <w:rFonts w:ascii="Arial" w:hAnsi="Arial" w:cs="Arial"/>
    </w:rPr>
  </w:style>
  <w:style w:type="paragraph" w:customStyle="1" w:styleId="xl89">
    <w:name w:val="xl89"/>
    <w:basedOn w:val="Normal"/>
    <w:uiPriority w:val="99"/>
    <w:rsid w:val="00D624B3"/>
    <w:pPr>
      <w:spacing w:before="100" w:beforeAutospacing="1" w:after="100" w:afterAutospacing="1"/>
      <w:jc w:val="center"/>
    </w:pPr>
    <w:rPr>
      <w:sz w:val="24"/>
      <w:szCs w:val="24"/>
    </w:rPr>
  </w:style>
  <w:style w:type="paragraph" w:customStyle="1" w:styleId="TAL">
    <w:name w:val="TAL"/>
    <w:basedOn w:val="Normal"/>
    <w:uiPriority w:val="99"/>
    <w:rsid w:val="00D624B3"/>
    <w:pPr>
      <w:keepNext/>
      <w:keepLines/>
      <w:overflowPunct w:val="0"/>
      <w:autoSpaceDE w:val="0"/>
      <w:autoSpaceDN w:val="0"/>
      <w:adjustRightInd w:val="0"/>
    </w:pPr>
    <w:rPr>
      <w:rFonts w:ascii="Arial" w:eastAsiaTheme="minorEastAsia" w:hAnsi="Arial"/>
      <w:sz w:val="18"/>
      <w:lang w:val="en-GB" w:eastAsia="en-US"/>
    </w:rPr>
  </w:style>
  <w:style w:type="paragraph" w:customStyle="1" w:styleId="TAC">
    <w:name w:val="TAC"/>
    <w:basedOn w:val="TAL"/>
    <w:uiPriority w:val="99"/>
    <w:rsid w:val="00D624B3"/>
    <w:pPr>
      <w:jc w:val="center"/>
    </w:pPr>
  </w:style>
  <w:style w:type="character" w:customStyle="1" w:styleId="ReqNote0Char">
    <w:name w:val="ReqNote0 Char"/>
    <w:basedOn w:val="DefaultParagraphFont"/>
    <w:link w:val="ReqNote0"/>
    <w:uiPriority w:val="99"/>
    <w:locked/>
    <w:rsid w:val="00D624B3"/>
    <w:rPr>
      <w:i/>
      <w:iCs/>
      <w:sz w:val="24"/>
      <w:szCs w:val="24"/>
      <w:lang w:eastAsia="en-US"/>
    </w:rPr>
  </w:style>
  <w:style w:type="paragraph" w:customStyle="1" w:styleId="ReqNote0">
    <w:name w:val="ReqNote0"/>
    <w:basedOn w:val="Normal"/>
    <w:link w:val="ReqNote0Char"/>
    <w:uiPriority w:val="99"/>
    <w:rsid w:val="00D624B3"/>
    <w:pPr>
      <w:keepLines/>
      <w:numPr>
        <w:numId w:val="27"/>
      </w:numPr>
      <w:spacing w:before="120" w:after="60"/>
      <w:jc w:val="both"/>
    </w:pPr>
    <w:rPr>
      <w:i/>
      <w:iCs/>
      <w:sz w:val="24"/>
      <w:szCs w:val="24"/>
      <w:lang w:eastAsia="en-US"/>
    </w:rPr>
  </w:style>
  <w:style w:type="paragraph" w:customStyle="1" w:styleId="BulletList1">
    <w:name w:val="Bullet List 1"/>
    <w:basedOn w:val="Normal"/>
    <w:uiPriority w:val="99"/>
    <w:rsid w:val="00D624B3"/>
    <w:pPr>
      <w:keepNext/>
      <w:tabs>
        <w:tab w:val="num" w:pos="480"/>
        <w:tab w:val="num" w:pos="720"/>
      </w:tabs>
      <w:spacing w:before="20"/>
      <w:ind w:left="490" w:hanging="245"/>
      <w:jc w:val="both"/>
    </w:pPr>
    <w:rPr>
      <w:rFonts w:eastAsia="Arial Unicode MS"/>
      <w:sz w:val="24"/>
      <w:szCs w:val="24"/>
      <w:lang w:eastAsia="en-US"/>
    </w:rPr>
  </w:style>
  <w:style w:type="character" w:styleId="FootnoteReference">
    <w:name w:val="footnote reference"/>
    <w:semiHidden/>
    <w:unhideWhenUsed/>
    <w:rsid w:val="00D624B3"/>
    <w:rPr>
      <w:vertAlign w:val="superscript"/>
    </w:rPr>
  </w:style>
  <w:style w:type="character" w:styleId="EndnoteReference">
    <w:name w:val="endnote reference"/>
    <w:basedOn w:val="DefaultParagraphFont"/>
    <w:semiHidden/>
    <w:unhideWhenUsed/>
    <w:rsid w:val="00D624B3"/>
    <w:rPr>
      <w:vertAlign w:val="superscript"/>
    </w:rPr>
  </w:style>
  <w:style w:type="character" w:styleId="PlaceholderText">
    <w:name w:val="Placeholder Text"/>
    <w:uiPriority w:val="99"/>
    <w:semiHidden/>
    <w:rsid w:val="00D624B3"/>
    <w:rPr>
      <w:color w:val="808080"/>
    </w:rPr>
  </w:style>
  <w:style w:type="character" w:customStyle="1" w:styleId="Bold">
    <w:name w:val="Bold"/>
    <w:rsid w:val="00D624B3"/>
    <w:rPr>
      <w:rFonts w:ascii="Palatino" w:hAnsi="Palatino" w:cs="Palatino" w:hint="default"/>
      <w:b/>
      <w:bCs/>
      <w:strike w:val="0"/>
      <w:dstrike w:val="0"/>
      <w:color w:val="000000"/>
      <w:spacing w:val="0"/>
      <w:sz w:val="22"/>
      <w:szCs w:val="22"/>
      <w:u w:val="none"/>
      <w:effect w:val="none"/>
      <w:vertAlign w:val="baseline"/>
    </w:rPr>
  </w:style>
  <w:style w:type="character" w:customStyle="1" w:styleId="st1">
    <w:name w:val="st1"/>
    <w:rsid w:val="00D624B3"/>
  </w:style>
  <w:style w:type="character" w:customStyle="1" w:styleId="st">
    <w:name w:val="st"/>
    <w:basedOn w:val="DefaultParagraphFont"/>
    <w:rsid w:val="00D624B3"/>
  </w:style>
  <w:style w:type="table" w:styleId="TableGrid3">
    <w:name w:val="Table Grid 3"/>
    <w:basedOn w:val="TableNormal"/>
    <w:semiHidden/>
    <w:unhideWhenUsed/>
    <w:rsid w:val="00D624B3"/>
    <w:pPr>
      <w:tabs>
        <w:tab w:val="left" w:pos="840"/>
      </w:tabs>
      <w:spacing w:after="120"/>
    </w:p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FFFFFF"/>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
    <w:name w:val="Table Grid"/>
    <w:basedOn w:val="TableNormal"/>
    <w:uiPriority w:val="59"/>
    <w:rsid w:val="00D624B3"/>
    <w:pPr>
      <w:tabs>
        <w:tab w:val="left" w:pos="840"/>
      </w:tabs>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rsid w:val="00D624B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D624B3"/>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Header"/>
    <w:basedOn w:val="TableText"/>
    <w:uiPriority w:val="99"/>
    <w:rsid w:val="00D624B3"/>
    <w:pPr>
      <w:tabs>
        <w:tab w:val="left" w:pos="840"/>
      </w:tabs>
      <w:snapToGrid w:val="0"/>
      <w:spacing w:before="60" w:after="120"/>
    </w:pPr>
    <w:rPr>
      <w:rFonts w:ascii="Arial" w:hAnsi="Arial"/>
      <w:b/>
      <w:lang w:eastAsia="en-US"/>
    </w:rPr>
  </w:style>
  <w:style w:type="paragraph" w:customStyle="1" w:styleId="TAH">
    <w:name w:val="TAH"/>
    <w:basedOn w:val="TAC"/>
    <w:uiPriority w:val="99"/>
    <w:rsid w:val="00D624B3"/>
    <w:rPr>
      <w:b/>
    </w:rPr>
  </w:style>
  <w:style w:type="paragraph" w:customStyle="1" w:styleId="Bullet1">
    <w:name w:val="Bullet 1"/>
    <w:basedOn w:val="Bullet0"/>
    <w:uiPriority w:val="99"/>
    <w:rsid w:val="00D624B3"/>
    <w:rPr>
      <w:b w:val="0"/>
    </w:rPr>
  </w:style>
  <w:style w:type="numbering" w:styleId="111111">
    <w:name w:val="Outline List 2"/>
    <w:basedOn w:val="NoList"/>
    <w:semiHidden/>
    <w:unhideWhenUsed/>
    <w:rsid w:val="00D624B3"/>
    <w:pPr>
      <w:numPr>
        <w:numId w:val="35"/>
      </w:numPr>
    </w:pPr>
  </w:style>
  <w:style w:type="numbering" w:customStyle="1" w:styleId="ListofTags">
    <w:name w:val="List of Tags"/>
    <w:rsid w:val="00D624B3"/>
    <w:pPr>
      <w:numPr>
        <w:numId w:val="36"/>
      </w:numPr>
    </w:pPr>
  </w:style>
  <w:style w:type="paragraph" w:customStyle="1" w:styleId="Covernumber">
    <w:name w:val="Cover_number"/>
    <w:basedOn w:val="Normal"/>
    <w:qFormat/>
    <w:rsid w:val="001E2BA5"/>
    <w:pPr>
      <w:spacing w:after="1862" w:line="360" w:lineRule="auto"/>
      <w:ind w:left="4320"/>
    </w:pPr>
    <w:rPr>
      <w:rFonts w:ascii="Arial" w:hAnsi="Arial" w:cs="BEEAK E+ Helvetica"/>
      <w:b/>
      <w:color w:val="000000"/>
      <w:sz w:val="22"/>
      <w:szCs w:val="19"/>
      <w:lang w:val="pt-BR" w:eastAsia="en-US"/>
    </w:rPr>
  </w:style>
  <w:style w:type="paragraph" w:customStyle="1" w:styleId="Covertitle">
    <w:name w:val="Cover_title"/>
    <w:basedOn w:val="Normal"/>
    <w:qFormat/>
    <w:rsid w:val="001E2BA5"/>
    <w:pPr>
      <w:spacing w:line="360" w:lineRule="auto"/>
      <w:ind w:left="4320"/>
    </w:pPr>
    <w:rPr>
      <w:rFonts w:ascii="Arial Narrow" w:hAnsi="Arial Narrow" w:cs="BEEAK C+ Helvetica"/>
      <w:bCs/>
      <w:color w:val="000000"/>
      <w:sz w:val="24"/>
      <w:szCs w:val="26"/>
      <w:lang w:eastAsia="en-US"/>
    </w:rPr>
  </w:style>
  <w:style w:type="paragraph" w:customStyle="1" w:styleId="Company">
    <w:name w:val="Company"/>
    <w:qFormat/>
    <w:rsid w:val="001E2BA5"/>
    <w:pPr>
      <w:spacing w:before="4320" w:after="120"/>
      <w:ind w:left="4320"/>
    </w:pPr>
    <w:rPr>
      <w:rFonts w:ascii="Arial Narrow" w:hAnsi="Arial Narrow" w:cs="BEEAK C+ Helvetica"/>
      <w:b/>
      <w:bCs/>
      <w:color w:val="000000"/>
      <w:sz w:val="28"/>
      <w:szCs w:val="26"/>
      <w:lang w:val="pt-B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endnote reference" w:uiPriority="0"/>
    <w:lsdException w:name="List 3" w:uiPriority="0"/>
    <w:lsdException w:name="Title" w:semiHidden="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style>
  <w:style w:type="paragraph" w:styleId="Heading1">
    <w:name w:val="heading 1"/>
    <w:aliases w:val="H1,h1,h11,h12,h13,h14,h15,h16"/>
    <w:basedOn w:val="Normal"/>
    <w:next w:val="BodyText"/>
    <w:link w:val="Heading1Char"/>
    <w:qFormat/>
    <w:pPr>
      <w:pageBreakBefore/>
      <w:numPr>
        <w:numId w:val="1"/>
      </w:numPr>
      <w:tabs>
        <w:tab w:val="clear" w:pos="360"/>
        <w:tab w:val="num" w:pos="720"/>
      </w:tabs>
      <w:spacing w:before="240" w:after="120"/>
      <w:outlineLvl w:val="0"/>
    </w:pPr>
    <w:rPr>
      <w:rFonts w:ascii="Arial" w:hAnsi="Arial"/>
      <w:b/>
      <w:caps/>
      <w:kern w:val="28"/>
      <w:sz w:val="24"/>
    </w:rPr>
  </w:style>
  <w:style w:type="paragraph" w:styleId="Heading2">
    <w:name w:val="heading 2"/>
    <w:aliases w:val="H2,h2,R2,H21,2"/>
    <w:basedOn w:val="Heading1"/>
    <w:next w:val="BodyText"/>
    <w:link w:val="Heading2Char"/>
    <w:qFormat/>
    <w:pPr>
      <w:keepNext/>
      <w:keepLines/>
      <w:pageBreakBefore w:val="0"/>
      <w:numPr>
        <w:ilvl w:val="1"/>
      </w:numPr>
      <w:pBdr>
        <w:top w:val="single" w:sz="4" w:space="1" w:color="auto"/>
      </w:pBdr>
      <w:tabs>
        <w:tab w:val="clear" w:pos="360"/>
        <w:tab w:val="left" w:pos="540"/>
      </w:tabs>
      <w:spacing w:after="240"/>
      <w:outlineLvl w:val="1"/>
    </w:pPr>
    <w:rPr>
      <w:i/>
      <w:sz w:val="22"/>
    </w:rPr>
  </w:style>
  <w:style w:type="paragraph" w:styleId="Heading3">
    <w:name w:val="heading 3"/>
    <w:aliases w:val="l3,h3,3,Heading3,H3,H31,L1 Heading 3,31,L1 Heading 31,32,311,H32,L1 Heading 32,33,312,h31,LucHead3,1.,H33,L1 Heading 33,34,313,H34,L1 Heading 34,35,314,H35,L1 Heading 35,36,315,H36,L1 Heading 36,37,316,H37,L1 Heading 37,38,317,H38,Underrubrik2"/>
    <w:basedOn w:val="Normal"/>
    <w:next w:val="Normal"/>
    <w:link w:val="Heading3Char"/>
    <w:qFormat/>
    <w:pPr>
      <w:keepNext/>
      <w:keepLines/>
      <w:numPr>
        <w:ilvl w:val="2"/>
        <w:numId w:val="1"/>
      </w:numPr>
      <w:spacing w:before="240" w:after="60"/>
      <w:outlineLvl w:val="2"/>
    </w:pPr>
    <w:rPr>
      <w:rFonts w:ascii="Arial" w:hAnsi="Arial"/>
      <w:i/>
      <w:sz w:val="22"/>
    </w:rPr>
  </w:style>
  <w:style w:type="paragraph" w:styleId="Heading4">
    <w:name w:val="heading 4"/>
    <w:aliases w:val="h4,a.,Heading 51,H4,h41,H41,h42,H42,h43,H43,h44,H44,L1 Heading 4,L1 Heading 41,L1 Heading 42,L1 Heading 43,L1 Heading 44,H45,L1 Heading 45,H46,L1 Heading 46,H47,L1 Heading 47,H48,L1 Heading 48,H49,L1 Heading 49,H410,L1 Heading 410,H411,H412,4"/>
    <w:basedOn w:val="Heading3"/>
    <w:next w:val="Normal"/>
    <w:link w:val="Heading4Char"/>
    <w:qFormat/>
    <w:pPr>
      <w:numPr>
        <w:ilvl w:val="3"/>
      </w:numPr>
      <w:outlineLvl w:val="3"/>
    </w:pPr>
    <w:rPr>
      <w:b/>
      <w:sz w:val="20"/>
    </w:rPr>
  </w:style>
  <w:style w:type="paragraph" w:styleId="Heading5">
    <w:name w:val="heading 5"/>
    <w:aliases w:val="h5,H5,L1 Heading 5,H51,L1 Heading 51,H52,L1 Heading 52,H53,L1 Heading 53,H54,L1 Heading 54,H55,L1 Heading 55,H56,L1 Heading 56,H57,L1 Heading 57,H58,L1 Heading 58,H59,L1 Heading 59,H510,L1 Heading 510,H511,L1 Heading 511,H512,L1 Heading 512"/>
    <w:basedOn w:val="Normal"/>
    <w:next w:val="Normal"/>
    <w:link w:val="Heading5Char"/>
    <w:qFormat/>
    <w:pPr>
      <w:keepNext/>
      <w:keepLines/>
      <w:pageBreakBefore/>
      <w:numPr>
        <w:ilvl w:val="4"/>
        <w:numId w:val="1"/>
      </w:numPr>
      <w:spacing w:before="240" w:after="60"/>
      <w:outlineLvl w:val="4"/>
    </w:pPr>
    <w:rPr>
      <w:rFonts w:ascii="Arial" w:hAnsi="Arial"/>
      <w:b/>
      <w:caps/>
      <w:sz w:val="24"/>
    </w:rPr>
  </w:style>
  <w:style w:type="paragraph" w:styleId="Heading6">
    <w:name w:val="heading 6"/>
    <w:aliases w:val="H6,L1 Heading 6,H61,L1 Heading 61,H62,L1 Heading 62,H63,L1 Heading 63,H64,L1 Heading 64,H65,L1 Heading 65,H66,L1 Heading 66,H67,L1 Heading 67,H68,L1 Heading 68,H69,L1 Heading 69,H610,L1 Heading 610,H611,L1 Heading 611,H612,L1 Heading 612,H613"/>
    <w:basedOn w:val="Heading2"/>
    <w:next w:val="BodyText"/>
    <w:link w:val="Heading6Char"/>
    <w:qFormat/>
    <w:pPr>
      <w:numPr>
        <w:ilvl w:val="5"/>
      </w:numPr>
      <w:tabs>
        <w:tab w:val="clear" w:pos="360"/>
      </w:tabs>
      <w:spacing w:before="120" w:after="120"/>
      <w:outlineLvl w:val="5"/>
    </w:pPr>
    <w:rPr>
      <w:caps w:val="0"/>
    </w:rPr>
  </w:style>
  <w:style w:type="paragraph" w:styleId="Heading7">
    <w:name w:val="heading 7"/>
    <w:aliases w:val="L1 Heading 7,L1 Heading 71,L1 Heading 72,L1 Heading 73,L1 Heading 74,L1 Heading 75,L1 Heading 76,L1 Heading 77,L1 Heading 78,L1 Heading 79,L1 Heading 710,L1 Heading 711,L1 Heading 712,L1 Heading 713,L1 Heading 714,L1 Heading 715,L1 Heading 716"/>
    <w:basedOn w:val="Heading2"/>
    <w:next w:val="BodyText"/>
    <w:link w:val="Heading7Char"/>
    <w:qFormat/>
    <w:pPr>
      <w:numPr>
        <w:ilvl w:val="6"/>
      </w:numPr>
      <w:spacing w:after="120"/>
      <w:outlineLvl w:val="6"/>
    </w:pPr>
    <w:rPr>
      <w:caps w:val="0"/>
    </w:rPr>
  </w:style>
  <w:style w:type="paragraph" w:styleId="Heading8">
    <w:name w:val="heading 8"/>
    <w:aliases w:val="L1 Heading 8,L1 Heading 81,Annex,Appendix,L1 Heading 82,L1 Heading 83,L1 Heading 84,L1 Heading 85,L1 Heading 86,L1 Heading 87,L1 Heading 88,L1 Heading 89,L1 Heading 810,L1 Heading 811,L1 Heading 812,L1 Heading 813,L1 Heading 814,L1 Heading 815"/>
    <w:basedOn w:val="Normal"/>
    <w:next w:val="Normal"/>
    <w:link w:val="Heading8Char"/>
    <w:qFormat/>
    <w:pPr>
      <w:spacing w:before="240" w:after="60"/>
      <w:outlineLvl w:val="7"/>
    </w:pPr>
    <w:rPr>
      <w:rFonts w:ascii="Arial" w:hAnsi="Arial"/>
      <w:i/>
    </w:rPr>
  </w:style>
  <w:style w:type="paragraph" w:styleId="Heading9">
    <w:name w:val="heading 9"/>
    <w:aliases w:val="L1 Heading 9,L1 Heading 91,Annex1,Appen 1,L1 Heading 92,L1 Heading 93,L1 Heading 94,L1 Heading 95,L1 Heading 96,L1 Heading 97,L1 Heading 98,L1 Heading 99,L1 Heading 910,L1 Heading 911,L1 Heading 912,L1 Heading 913,L1 Heading 914,tt,h9"/>
    <w:basedOn w:val="Normal"/>
    <w:next w:val="Normal"/>
    <w:link w:val="Heading9Char"/>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0">
    <w:name w:val="Heading 0"/>
    <w:basedOn w:val="Normal"/>
    <w:uiPriority w:val="99"/>
    <w:pPr>
      <w:pageBreakBefore/>
      <w:spacing w:before="240" w:after="240"/>
    </w:pPr>
    <w:rPr>
      <w:rFonts w:ascii="Arial" w:hAnsi="Arial"/>
      <w:b/>
      <w:sz w:val="24"/>
    </w:rPr>
  </w:style>
  <w:style w:type="paragraph" w:styleId="TableofFigures">
    <w:name w:val="table of figures"/>
    <w:basedOn w:val="Normal"/>
    <w:next w:val="Normal"/>
    <w:uiPriority w:val="99"/>
    <w:semiHidden/>
    <w:pPr>
      <w:tabs>
        <w:tab w:val="left" w:leader="dot" w:pos="9000"/>
        <w:tab w:val="right" w:leader="dot" w:pos="9360"/>
      </w:tabs>
    </w:pPr>
  </w:style>
  <w:style w:type="paragraph" w:styleId="TOC1">
    <w:name w:val="toc 1"/>
    <w:basedOn w:val="Normal"/>
    <w:next w:val="Normal"/>
    <w:uiPriority w:val="39"/>
    <w:pPr>
      <w:tabs>
        <w:tab w:val="left" w:pos="400"/>
        <w:tab w:val="right" w:leader="dot" w:pos="9180"/>
      </w:tabs>
      <w:spacing w:before="120"/>
    </w:pPr>
    <w:rPr>
      <w:rFonts w:ascii="Arial" w:hAnsi="Arial"/>
      <w:b/>
      <w:caps/>
      <w:noProof/>
      <w:sz w:val="22"/>
    </w:rPr>
  </w:style>
  <w:style w:type="paragraph" w:styleId="TOC2">
    <w:name w:val="toc 2"/>
    <w:basedOn w:val="Normal"/>
    <w:next w:val="Normal"/>
    <w:uiPriority w:val="39"/>
    <w:pPr>
      <w:tabs>
        <w:tab w:val="left" w:pos="800"/>
        <w:tab w:val="right" w:leader="dot" w:pos="9180"/>
      </w:tabs>
    </w:pPr>
    <w:rPr>
      <w:rFonts w:ascii="Arial" w:hAnsi="Arial"/>
      <w:noProof/>
      <w:sz w:val="22"/>
    </w:rPr>
  </w:style>
  <w:style w:type="paragraph" w:styleId="TOC3">
    <w:name w:val="toc 3"/>
    <w:basedOn w:val="Normal"/>
    <w:next w:val="Normal"/>
    <w:uiPriority w:val="39"/>
    <w:semiHidden/>
    <w:pPr>
      <w:tabs>
        <w:tab w:val="left" w:pos="1200"/>
        <w:tab w:val="right" w:leader="dot" w:pos="9624"/>
      </w:tabs>
      <w:ind w:left="200"/>
    </w:pPr>
    <w:rPr>
      <w:rFonts w:ascii="Arial" w:hAnsi="Arial"/>
      <w:noProof/>
      <w:sz w:val="22"/>
    </w:rPr>
  </w:style>
  <w:style w:type="paragraph" w:styleId="TOC4">
    <w:name w:val="toc 4"/>
    <w:basedOn w:val="Normal"/>
    <w:next w:val="Normal"/>
    <w:uiPriority w:val="39"/>
    <w:semiHidden/>
    <w:pPr>
      <w:ind w:left="400"/>
    </w:pPr>
  </w:style>
  <w:style w:type="paragraph" w:styleId="TOC5">
    <w:name w:val="toc 5"/>
    <w:basedOn w:val="TOC1"/>
    <w:uiPriority w:val="39"/>
    <w:semiHidden/>
    <w:pPr>
      <w:spacing w:before="0"/>
      <w:ind w:left="600"/>
    </w:pPr>
    <w:rPr>
      <w:rFonts w:ascii="Times New Roman" w:hAnsi="Times New Roman"/>
      <w:b w:val="0"/>
      <w:caps w:val="0"/>
      <w:sz w:val="20"/>
    </w:rPr>
  </w:style>
  <w:style w:type="paragraph" w:customStyle="1" w:styleId="Normal2">
    <w:name w:val="Normal2"/>
    <w:basedOn w:val="Normal"/>
    <w:uiPriority w:val="99"/>
  </w:style>
  <w:style w:type="paragraph" w:styleId="Header">
    <w:name w:val="header"/>
    <w:aliases w:val="h,Header/Footer"/>
    <w:basedOn w:val="Normal"/>
    <w:link w:val="HeaderChar"/>
    <w:autoRedefine/>
    <w:semiHidden/>
    <w:pPr>
      <w:tabs>
        <w:tab w:val="center" w:pos="4320"/>
        <w:tab w:val="right" w:pos="9360"/>
      </w:tabs>
      <w:spacing w:before="20" w:after="20"/>
    </w:pPr>
    <w:rPr>
      <w:rFonts w:ascii="Arial" w:hAnsi="Arial"/>
      <w:sz w:val="16"/>
    </w:rPr>
  </w:style>
  <w:style w:type="paragraph" w:styleId="Footer">
    <w:name w:val="footer"/>
    <w:basedOn w:val="Normal"/>
    <w:link w:val="FooterChar"/>
    <w:pPr>
      <w:tabs>
        <w:tab w:val="center" w:pos="4320"/>
        <w:tab w:val="right" w:pos="8640"/>
      </w:tabs>
      <w:spacing w:before="40" w:after="40"/>
    </w:pPr>
    <w:rPr>
      <w:rFonts w:ascii="Arial" w:hAnsi="Arial"/>
      <w:sz w:val="18"/>
    </w:rPr>
  </w:style>
  <w:style w:type="paragraph" w:customStyle="1" w:styleId="To">
    <w:name w:val="To"/>
    <w:basedOn w:val="Normal"/>
    <w:uiPriority w:val="99"/>
    <w:rPr>
      <w:rFonts w:ascii="Arial" w:hAnsi="Arial"/>
      <w:sz w:val="36"/>
    </w:rPr>
  </w:style>
  <w:style w:type="paragraph" w:customStyle="1" w:styleId="ToCompany">
    <w:name w:val="ToCompany"/>
    <w:basedOn w:val="Normal"/>
    <w:uiPriority w:val="99"/>
    <w:rPr>
      <w:rFonts w:ascii="Arial" w:hAnsi="Arial"/>
      <w:sz w:val="28"/>
    </w:rPr>
  </w:style>
  <w:style w:type="paragraph" w:styleId="Caption">
    <w:name w:val="caption"/>
    <w:aliases w:val="CaptionTable,figure,Legend,Caption Char3,Caption Char1 Char2,Caption Char2 Char Char1,Caption Char1 Char Char Char1,Char Char Char Char Char Char1,Char Char Char Char1 Char1,Caption Char2 Char1,Caption Char1 Char Char1,Char1 Char Char Char"/>
    <w:basedOn w:val="BodyText"/>
    <w:next w:val="BodyText"/>
    <w:link w:val="CaptionChar"/>
    <w:qFormat/>
    <w:pPr>
      <w:spacing w:before="120"/>
    </w:pPr>
    <w:rPr>
      <w:b/>
      <w:i/>
    </w:rPr>
  </w:style>
  <w:style w:type="paragraph" w:customStyle="1" w:styleId="Normal3">
    <w:name w:val="Normal 3"/>
    <w:basedOn w:val="Normal"/>
    <w:uiPriority w:val="99"/>
  </w:style>
  <w:style w:type="paragraph" w:styleId="NormalIndent">
    <w:name w:val="Normal Indent"/>
    <w:basedOn w:val="Normal"/>
    <w:uiPriority w:val="99"/>
    <w:semiHidden/>
    <w:pPr>
      <w:ind w:left="720"/>
    </w:pPr>
  </w:style>
  <w:style w:type="paragraph" w:customStyle="1" w:styleId="outputtext">
    <w:name w:val="output text"/>
    <w:basedOn w:val="Normal"/>
    <w:pPr>
      <w:keepLines/>
      <w:ind w:left="1440"/>
      <w:jc w:val="both"/>
    </w:pPr>
    <w:rPr>
      <w:rFonts w:ascii="LinePrinter" w:hAnsi="LinePrinter"/>
    </w:rPr>
  </w:style>
  <w:style w:type="paragraph" w:customStyle="1" w:styleId="outputtextul">
    <w:name w:val="output text ul"/>
    <w:basedOn w:val="outputtext"/>
    <w:pPr>
      <w:pBdr>
        <w:bottom w:val="single" w:sz="6" w:space="1" w:color="auto"/>
      </w:pBdr>
    </w:pPr>
  </w:style>
  <w:style w:type="paragraph" w:customStyle="1" w:styleId="Normal30">
    <w:name w:val="Normal3"/>
    <w:basedOn w:val="Normal"/>
    <w:uiPriority w:val="99"/>
    <w:pPr>
      <w:ind w:left="720"/>
    </w:pPr>
  </w:style>
  <w:style w:type="paragraph" w:customStyle="1" w:styleId="TableText">
    <w:name w:val="TableText"/>
    <w:basedOn w:val="Normal"/>
    <w:uiPriority w:val="99"/>
    <w:pPr>
      <w:spacing w:before="20" w:after="20"/>
    </w:pPr>
  </w:style>
  <w:style w:type="paragraph" w:customStyle="1" w:styleId="Normal1">
    <w:name w:val="Normal1"/>
    <w:basedOn w:val="Normal"/>
    <w:link w:val="normalChar"/>
    <w:pPr>
      <w:ind w:left="360" w:hanging="360"/>
    </w:pPr>
    <w:rPr>
      <w:rFonts w:ascii="Arial" w:hAnsi="Arial"/>
      <w:sz w:val="18"/>
    </w:rPr>
  </w:style>
  <w:style w:type="paragraph" w:customStyle="1" w:styleId="NormalNoSpace">
    <w:name w:val="Normal No Space"/>
    <w:basedOn w:val="Normal"/>
    <w:pPr>
      <w:spacing w:line="240" w:lineRule="atLeast"/>
      <w:jc w:val="center"/>
    </w:pPr>
  </w:style>
  <w:style w:type="paragraph" w:customStyle="1" w:styleId="param2">
    <w:name w:val="param2"/>
    <w:basedOn w:val="param1"/>
    <w:rPr>
      <w:b/>
    </w:rPr>
  </w:style>
  <w:style w:type="paragraph" w:customStyle="1" w:styleId="param1">
    <w:name w:val="param1"/>
    <w:basedOn w:val="Normal"/>
    <w:pPr>
      <w:spacing w:before="240" w:line="240" w:lineRule="atLeast"/>
      <w:ind w:left="2160"/>
    </w:pPr>
  </w:style>
  <w:style w:type="paragraph" w:styleId="TOC6">
    <w:name w:val="toc 6"/>
    <w:basedOn w:val="Normal"/>
    <w:next w:val="Normal"/>
    <w:uiPriority w:val="39"/>
    <w:semiHidden/>
    <w:pPr>
      <w:tabs>
        <w:tab w:val="right" w:pos="9360"/>
      </w:tabs>
      <w:ind w:left="1000"/>
    </w:pPr>
  </w:style>
  <w:style w:type="paragraph" w:styleId="TOC7">
    <w:name w:val="toc 7"/>
    <w:basedOn w:val="Normal"/>
    <w:next w:val="Normal"/>
    <w:uiPriority w:val="39"/>
    <w:semiHidden/>
    <w:pPr>
      <w:tabs>
        <w:tab w:val="right" w:pos="9360"/>
      </w:tabs>
      <w:ind w:left="1200"/>
    </w:pPr>
  </w:style>
  <w:style w:type="paragraph" w:styleId="TOC8">
    <w:name w:val="toc 8"/>
    <w:basedOn w:val="Normal"/>
    <w:next w:val="Normal"/>
    <w:uiPriority w:val="39"/>
    <w:semiHidden/>
    <w:pPr>
      <w:tabs>
        <w:tab w:val="right" w:pos="9360"/>
      </w:tabs>
      <w:ind w:left="1400"/>
    </w:pPr>
  </w:style>
  <w:style w:type="paragraph" w:styleId="TOC9">
    <w:name w:val="toc 9"/>
    <w:basedOn w:val="Normal"/>
    <w:next w:val="Normal"/>
    <w:uiPriority w:val="39"/>
    <w:semiHidden/>
    <w:pPr>
      <w:tabs>
        <w:tab w:val="right" w:pos="9360"/>
      </w:tabs>
      <w:ind w:left="1600"/>
    </w:pPr>
  </w:style>
  <w:style w:type="paragraph" w:styleId="List">
    <w:name w:val="List"/>
    <w:basedOn w:val="BodyText"/>
    <w:uiPriority w:val="99"/>
    <w:semiHidden/>
    <w:pPr>
      <w:tabs>
        <w:tab w:val="num" w:pos="360"/>
        <w:tab w:val="left" w:pos="540"/>
      </w:tabs>
      <w:spacing w:before="60"/>
      <w:ind w:left="360" w:hanging="360"/>
    </w:pPr>
  </w:style>
  <w:style w:type="paragraph" w:customStyle="1" w:styleId="TextBox">
    <w:name w:val="Text Box"/>
    <w:basedOn w:val="Normal"/>
    <w:autoRedefine/>
    <w:uiPriority w:val="99"/>
    <w:rPr>
      <w:rFonts w:ascii="Arial Narrow" w:hAnsi="Arial Narrow"/>
      <w:sz w:val="18"/>
    </w:rPr>
  </w:style>
  <w:style w:type="paragraph" w:styleId="BodyText">
    <w:name w:val="Body Text"/>
    <w:aliases w:val="Char"/>
    <w:link w:val="BodyTextChar"/>
    <w:uiPriority w:val="99"/>
    <w:qFormat/>
    <w:pPr>
      <w:spacing w:after="120"/>
    </w:pPr>
    <w:rPr>
      <w:noProof/>
    </w:rPr>
  </w:style>
  <w:style w:type="paragraph" w:customStyle="1" w:styleId="Information">
    <w:name w:val="Information"/>
    <w:basedOn w:val="Normal"/>
    <w:uiPriority w:val="99"/>
    <w:rPr>
      <w:rFonts w:ascii="Arial" w:hAnsi="Arial"/>
      <w:color w:val="FF0000"/>
    </w:rPr>
  </w:style>
  <w:style w:type="paragraph" w:styleId="Title">
    <w:name w:val="Title"/>
    <w:basedOn w:val="Heading1"/>
    <w:next w:val="Subtitle1"/>
    <w:link w:val="TitleChar"/>
    <w:uiPriority w:val="99"/>
    <w:qFormat/>
    <w:pPr>
      <w:pageBreakBefore w:val="0"/>
      <w:numPr>
        <w:numId w:val="0"/>
      </w:numPr>
      <w:spacing w:before="0" w:after="240"/>
      <w:jc w:val="right"/>
      <w:outlineLvl w:val="9"/>
    </w:pPr>
    <w:rPr>
      <w:caps w:val="0"/>
      <w:kern w:val="0"/>
      <w:sz w:val="44"/>
    </w:rPr>
  </w:style>
  <w:style w:type="paragraph" w:customStyle="1" w:styleId="Subtitle1">
    <w:name w:val="Subtitle1"/>
    <w:basedOn w:val="Title"/>
    <w:next w:val="Byline"/>
    <w:uiPriority w:val="99"/>
    <w:pPr>
      <w:spacing w:after="960"/>
    </w:pPr>
    <w:rPr>
      <w:sz w:val="32"/>
    </w:rPr>
  </w:style>
  <w:style w:type="paragraph" w:customStyle="1" w:styleId="Byline">
    <w:name w:val="Byline"/>
    <w:basedOn w:val="Heading1"/>
    <w:next w:val="Normal"/>
    <w:uiPriority w:val="99"/>
    <w:pPr>
      <w:pageBreakBefore w:val="0"/>
      <w:numPr>
        <w:numId w:val="0"/>
      </w:numPr>
      <w:ind w:left="360" w:hanging="360"/>
      <w:jc w:val="right"/>
      <w:outlineLvl w:val="9"/>
    </w:pPr>
    <w:rPr>
      <w:caps w:val="0"/>
      <w:kern w:val="0"/>
      <w:sz w:val="28"/>
    </w:rPr>
  </w:style>
  <w:style w:type="paragraph" w:customStyle="1" w:styleId="CompanyName">
    <w:name w:val="CompanyName"/>
    <w:basedOn w:val="Heading1"/>
    <w:uiPriority w:val="99"/>
    <w:pPr>
      <w:pageBreakBefore w:val="0"/>
      <w:numPr>
        <w:numId w:val="0"/>
      </w:numPr>
      <w:pBdr>
        <w:bottom w:val="single" w:sz="12" w:space="1" w:color="auto"/>
      </w:pBdr>
      <w:spacing w:after="0"/>
      <w:ind w:left="360" w:hanging="360"/>
      <w:jc w:val="right"/>
      <w:outlineLvl w:val="9"/>
    </w:pPr>
    <w:rPr>
      <w:caps w:val="0"/>
      <w:kern w:val="0"/>
      <w:sz w:val="28"/>
    </w:rPr>
  </w:style>
  <w:style w:type="paragraph" w:customStyle="1" w:styleId="TOCHeading">
    <w:name w:val="TOCHeading"/>
    <w:basedOn w:val="Byline"/>
    <w:uiPriority w:val="99"/>
    <w:pPr>
      <w:spacing w:before="1440" w:after="720"/>
      <w:jc w:val="left"/>
    </w:pPr>
    <w:rPr>
      <w:sz w:val="60"/>
    </w:rPr>
  </w:style>
  <w:style w:type="paragraph" w:customStyle="1" w:styleId="Text-Minutes">
    <w:name w:val="Text - Minutes"/>
    <w:basedOn w:val="Normal"/>
    <w:uiPriority w:val="99"/>
    <w:pPr>
      <w:tabs>
        <w:tab w:val="center" w:pos="2160"/>
        <w:tab w:val="center" w:pos="3600"/>
        <w:tab w:val="center" w:pos="5040"/>
      </w:tabs>
    </w:pPr>
    <w:rPr>
      <w:vanish/>
      <w:color w:val="000000"/>
      <w:sz w:val="16"/>
    </w:rPr>
  </w:style>
  <w:style w:type="paragraph" w:customStyle="1" w:styleId="Comment">
    <w:name w:val="Comment"/>
    <w:basedOn w:val="Normal"/>
    <w:autoRedefine/>
    <w:uiPriority w:val="99"/>
    <w:rPr>
      <w:b/>
    </w:rPr>
  </w:style>
  <w:style w:type="character" w:styleId="CommentReference">
    <w:name w:val="annotation reference"/>
    <w:basedOn w:val="DefaultParagraphFont"/>
    <w:semiHidden/>
    <w:rPr>
      <w:sz w:val="16"/>
    </w:rPr>
  </w:style>
  <w:style w:type="paragraph" w:styleId="List2">
    <w:name w:val="List 2"/>
    <w:basedOn w:val="List"/>
    <w:uiPriority w:val="99"/>
    <w:semiHidden/>
    <w:pPr>
      <w:numPr>
        <w:ilvl w:val="3"/>
      </w:numPr>
      <w:tabs>
        <w:tab w:val="clear" w:pos="540"/>
        <w:tab w:val="num" w:pos="360"/>
      </w:tabs>
      <w:ind w:left="360" w:hanging="360"/>
    </w:pPr>
  </w:style>
  <w:style w:type="paragraph" w:styleId="ListContinue">
    <w:name w:val="List Continue"/>
    <w:basedOn w:val="List"/>
    <w:uiPriority w:val="99"/>
    <w:semiHidden/>
    <w:pPr>
      <w:tabs>
        <w:tab w:val="clear" w:pos="360"/>
      </w:tabs>
      <w:ind w:firstLine="0"/>
    </w:pPr>
  </w:style>
  <w:style w:type="paragraph" w:styleId="ListBullet2">
    <w:name w:val="List Bullet 2"/>
    <w:basedOn w:val="BodyText"/>
    <w:autoRedefine/>
    <w:uiPriority w:val="99"/>
    <w:semiHidden/>
    <w:pPr>
      <w:numPr>
        <w:numId w:val="3"/>
      </w:numPr>
      <w:ind w:left="1080" w:hanging="360"/>
    </w:pPr>
  </w:style>
  <w:style w:type="paragraph" w:customStyle="1" w:styleId="TableText-Bullet">
    <w:name w:val="Table Text - Bullet"/>
    <w:basedOn w:val="Normal"/>
    <w:uiPriority w:val="99"/>
    <w:pPr>
      <w:numPr>
        <w:numId w:val="4"/>
      </w:numPr>
    </w:pPr>
    <w:rPr>
      <w:rFonts w:ascii="Arial" w:hAnsi="Arial"/>
      <w:sz w:val="18"/>
    </w:rPr>
  </w:style>
  <w:style w:type="paragraph" w:customStyle="1" w:styleId="References">
    <w:name w:val="References"/>
    <w:basedOn w:val="BodyText"/>
    <w:uiPriority w:val="99"/>
    <w:pPr>
      <w:numPr>
        <w:numId w:val="9"/>
      </w:numPr>
      <w:spacing w:after="60"/>
    </w:pPr>
  </w:style>
  <w:style w:type="paragraph" w:styleId="ListBullet">
    <w:name w:val="List Bullet"/>
    <w:aliases w:val="UL"/>
    <w:basedOn w:val="Normal"/>
    <w:autoRedefine/>
    <w:uiPriority w:val="99"/>
    <w:semiHidden/>
    <w:pPr>
      <w:numPr>
        <w:numId w:val="5"/>
      </w:numPr>
      <w:tabs>
        <w:tab w:val="clear" w:pos="360"/>
      </w:tabs>
    </w:pPr>
  </w:style>
  <w:style w:type="paragraph" w:customStyle="1" w:styleId="Anchor">
    <w:name w:val="Anchor"/>
    <w:basedOn w:val="Normal"/>
    <w:uiPriority w:val="99"/>
  </w:style>
  <w:style w:type="paragraph" w:styleId="CommentText">
    <w:name w:val="annotation text"/>
    <w:basedOn w:val="Normal"/>
    <w:link w:val="CommentTextChar1"/>
    <w:uiPriority w:val="99"/>
    <w:semiHidden/>
  </w:style>
  <w:style w:type="paragraph" w:styleId="BodyTextIndent">
    <w:name w:val="Body Text Indent"/>
    <w:basedOn w:val="Normal"/>
    <w:link w:val="BodyTextIndentChar"/>
    <w:uiPriority w:val="99"/>
    <w:semiHidden/>
    <w:pPr>
      <w:numPr>
        <w:ilvl w:val="12"/>
      </w:numPr>
      <w:spacing w:before="120"/>
      <w:ind w:left="360"/>
    </w:pPr>
  </w:style>
  <w:style w:type="paragraph" w:styleId="ListContinue2">
    <w:name w:val="List Continue 2"/>
    <w:basedOn w:val="Normal"/>
    <w:uiPriority w:val="99"/>
    <w:semiHidden/>
    <w:pPr>
      <w:spacing w:after="120"/>
      <w:ind w:left="360"/>
    </w:pPr>
  </w:style>
  <w:style w:type="paragraph" w:styleId="ListContinue3">
    <w:name w:val="List Continue 3"/>
    <w:basedOn w:val="Normal"/>
    <w:uiPriority w:val="99"/>
    <w:semiHidden/>
    <w:pPr>
      <w:spacing w:after="120"/>
      <w:ind w:left="1080"/>
    </w:pPr>
  </w:style>
  <w:style w:type="paragraph" w:customStyle="1" w:styleId="ChangeHistory">
    <w:name w:val="Change History"/>
    <w:basedOn w:val="Normal"/>
    <w:uiPriority w:val="99"/>
    <w:pPr>
      <w:keepNext/>
      <w:spacing w:before="20" w:after="20"/>
    </w:pPr>
    <w:rPr>
      <w:rFonts w:ascii="Arial" w:hAnsi="Arial"/>
      <w:color w:val="000000"/>
      <w:sz w:val="18"/>
    </w:rPr>
  </w:style>
  <w:style w:type="paragraph" w:customStyle="1" w:styleId="TableHeading">
    <w:name w:val="Table Heading"/>
    <w:basedOn w:val="Normal"/>
    <w:autoRedefine/>
    <w:uiPriority w:val="99"/>
    <w:pPr>
      <w:jc w:val="center"/>
    </w:pPr>
    <w:rPr>
      <w:rFonts w:ascii="Arial" w:hAnsi="Arial"/>
      <w:b/>
    </w:rPr>
  </w:style>
  <w:style w:type="paragraph" w:customStyle="1" w:styleId="TableText0">
    <w:name w:val="Table Text"/>
    <w:basedOn w:val="Normal"/>
    <w:link w:val="TableTextChar"/>
    <w:rPr>
      <w:rFonts w:ascii="Arial Narrow" w:hAnsi="Arial Narrow"/>
      <w:sz w:val="22"/>
    </w:rPr>
  </w:style>
  <w:style w:type="character" w:styleId="Hyperlink">
    <w:name w:val="Hyperlink"/>
    <w:basedOn w:val="DefaultParagraphFont"/>
    <w:uiPriority w:val="99"/>
    <w:rPr>
      <w:color w:val="0000FF"/>
      <w:u w:val="single"/>
    </w:rPr>
  </w:style>
  <w:style w:type="paragraph" w:styleId="BalloonText">
    <w:name w:val="Balloon Text"/>
    <w:basedOn w:val="Normal"/>
    <w:link w:val="BalloonTextChar"/>
    <w:uiPriority w:val="99"/>
    <w:semiHidden/>
    <w:unhideWhenUsed/>
    <w:rsid w:val="00B03028"/>
    <w:rPr>
      <w:rFonts w:ascii="Tahoma" w:hAnsi="Tahoma" w:cs="Tahoma"/>
      <w:sz w:val="16"/>
      <w:szCs w:val="16"/>
    </w:rPr>
  </w:style>
  <w:style w:type="character" w:customStyle="1" w:styleId="BalloonTextChar">
    <w:name w:val="Balloon Text Char"/>
    <w:basedOn w:val="DefaultParagraphFont"/>
    <w:link w:val="BalloonText"/>
    <w:uiPriority w:val="99"/>
    <w:semiHidden/>
    <w:rsid w:val="00B03028"/>
    <w:rPr>
      <w:rFonts w:ascii="Tahoma" w:hAnsi="Tahoma" w:cs="Tahoma"/>
      <w:sz w:val="16"/>
      <w:szCs w:val="16"/>
    </w:rPr>
  </w:style>
  <w:style w:type="character" w:customStyle="1" w:styleId="HeaderChar">
    <w:name w:val="Header Char"/>
    <w:aliases w:val="h Char,Header/Footer Char"/>
    <w:basedOn w:val="DefaultParagraphFont"/>
    <w:link w:val="Header"/>
    <w:semiHidden/>
    <w:locked/>
    <w:rsid w:val="00D624B3"/>
    <w:rPr>
      <w:rFonts w:ascii="Arial" w:hAnsi="Arial"/>
      <w:sz w:val="16"/>
    </w:rPr>
  </w:style>
  <w:style w:type="character" w:customStyle="1" w:styleId="BodyTextChar">
    <w:name w:val="Body Text Char"/>
    <w:aliases w:val="Char Char"/>
    <w:basedOn w:val="DefaultParagraphFont"/>
    <w:link w:val="BodyText"/>
    <w:uiPriority w:val="99"/>
    <w:rsid w:val="00D624B3"/>
    <w:rPr>
      <w:noProof/>
    </w:rPr>
  </w:style>
  <w:style w:type="character" w:customStyle="1" w:styleId="Heading1Char">
    <w:name w:val="Heading 1 Char"/>
    <w:aliases w:val="H1 Char,h1 Char,h11 Char,h12 Char,h13 Char,h14 Char,h15 Char,h16 Char"/>
    <w:basedOn w:val="DefaultParagraphFont"/>
    <w:link w:val="Heading1"/>
    <w:rsid w:val="00D624B3"/>
    <w:rPr>
      <w:rFonts w:ascii="Arial" w:hAnsi="Arial"/>
      <w:b/>
      <w:caps/>
      <w:kern w:val="28"/>
      <w:sz w:val="24"/>
    </w:rPr>
  </w:style>
  <w:style w:type="character" w:customStyle="1" w:styleId="Heading2Char">
    <w:name w:val="Heading 2 Char"/>
    <w:aliases w:val="H2 Char,h2 Char,R2 Char,H21 Char,2 Char"/>
    <w:basedOn w:val="DefaultParagraphFont"/>
    <w:link w:val="Heading2"/>
    <w:rsid w:val="00D624B3"/>
    <w:rPr>
      <w:rFonts w:ascii="Arial" w:hAnsi="Arial"/>
      <w:b/>
      <w:i/>
      <w:caps/>
      <w:kern w:val="28"/>
      <w:sz w:val="22"/>
    </w:rPr>
  </w:style>
  <w:style w:type="character" w:customStyle="1" w:styleId="Heading3Char">
    <w:name w:val="Heading 3 Char"/>
    <w:aliases w:val="l3 Char,h3 Char,3 Char,Heading3 Char,H3 Char,H31 Char,L1 Heading 3 Char,31 Char,L1 Heading 31 Char,32 Char,311 Char,H32 Char,L1 Heading 32 Char,33 Char,312 Char,h31 Char,LucHead3 Char,1. Char,H33 Char,L1 Heading 33 Char,34 Char,313 Char"/>
    <w:basedOn w:val="DefaultParagraphFont"/>
    <w:link w:val="Heading3"/>
    <w:rsid w:val="00D624B3"/>
    <w:rPr>
      <w:rFonts w:ascii="Arial" w:hAnsi="Arial"/>
      <w:i/>
      <w:sz w:val="22"/>
    </w:rPr>
  </w:style>
  <w:style w:type="character" w:customStyle="1" w:styleId="Heading4Char">
    <w:name w:val="Heading 4 Char"/>
    <w:aliases w:val="h4 Char,a. Char,Heading 51 Char,H4 Char,h41 Char,H41 Char,h42 Char,H42 Char,h43 Char,H43 Char,h44 Char,H44 Char,L1 Heading 4 Char,L1 Heading 41 Char,L1 Heading 42 Char,L1 Heading 43 Char,L1 Heading 44 Char,H45 Char,L1 Heading 45 Char"/>
    <w:basedOn w:val="DefaultParagraphFont"/>
    <w:link w:val="Heading4"/>
    <w:rsid w:val="00D624B3"/>
    <w:rPr>
      <w:rFonts w:ascii="Arial" w:hAnsi="Arial"/>
      <w:b/>
      <w:i/>
    </w:rPr>
  </w:style>
  <w:style w:type="character" w:customStyle="1" w:styleId="Heading5Char">
    <w:name w:val="Heading 5 Char"/>
    <w:aliases w:val="h5 Char,H5 Char,L1 Heading 5 Char,H51 Char,L1 Heading 51 Char,H52 Char,L1 Heading 52 Char,H53 Char,L1 Heading 53 Char,H54 Char,L1 Heading 54 Char,H55 Char,L1 Heading 55 Char,H56 Char,L1 Heading 56 Char,H57 Char,L1 Heading 57 Char,H58 Char"/>
    <w:basedOn w:val="DefaultParagraphFont"/>
    <w:link w:val="Heading5"/>
    <w:rsid w:val="00D624B3"/>
    <w:rPr>
      <w:rFonts w:ascii="Arial" w:hAnsi="Arial"/>
      <w:b/>
      <w:caps/>
      <w:sz w:val="24"/>
    </w:rPr>
  </w:style>
  <w:style w:type="character" w:customStyle="1" w:styleId="Heading6Char">
    <w:name w:val="Heading 6 Char"/>
    <w:aliases w:val="H6 Char,L1 Heading 6 Char,H61 Char,L1 Heading 61 Char,H62 Char,L1 Heading 62 Char,H63 Char,L1 Heading 63 Char,H64 Char,L1 Heading 64 Char,H65 Char,L1 Heading 65 Char,H66 Char,L1 Heading 66 Char,H67 Char,L1 Heading 67 Char,H68 Char"/>
    <w:basedOn w:val="DefaultParagraphFont"/>
    <w:link w:val="Heading6"/>
    <w:rsid w:val="00D624B3"/>
    <w:rPr>
      <w:rFonts w:ascii="Arial" w:hAnsi="Arial"/>
      <w:b/>
      <w:i/>
      <w:kern w:val="28"/>
      <w:sz w:val="22"/>
    </w:rPr>
  </w:style>
  <w:style w:type="character" w:customStyle="1" w:styleId="Heading7Char">
    <w:name w:val="Heading 7 Char"/>
    <w:aliases w:val="L1 Heading 7 Char,L1 Heading 71 Char,L1 Heading 72 Char,L1 Heading 73 Char,L1 Heading 74 Char,L1 Heading 75 Char,L1 Heading 76 Char,L1 Heading 77 Char,L1 Heading 78 Char,L1 Heading 79 Char,L1 Heading 710 Char,L1 Heading 711 Char"/>
    <w:basedOn w:val="DefaultParagraphFont"/>
    <w:link w:val="Heading7"/>
    <w:uiPriority w:val="99"/>
    <w:rsid w:val="00D624B3"/>
    <w:rPr>
      <w:rFonts w:ascii="Arial" w:hAnsi="Arial"/>
      <w:b/>
      <w:i/>
      <w:kern w:val="28"/>
      <w:sz w:val="22"/>
    </w:rPr>
  </w:style>
  <w:style w:type="character" w:customStyle="1" w:styleId="Heading8Char">
    <w:name w:val="Heading 8 Char"/>
    <w:aliases w:val="L1 Heading 8 Char,L1 Heading 81 Char,Annex Char,Appendix Char,L1 Heading 82 Char,L1 Heading 83 Char,L1 Heading 84 Char,L1 Heading 85 Char,L1 Heading 86 Char,L1 Heading 87 Char,L1 Heading 88 Char,L1 Heading 89 Char,L1 Heading 810 Char"/>
    <w:basedOn w:val="DefaultParagraphFont"/>
    <w:link w:val="Heading8"/>
    <w:rsid w:val="00D624B3"/>
    <w:rPr>
      <w:rFonts w:ascii="Arial" w:hAnsi="Arial"/>
      <w:i/>
    </w:rPr>
  </w:style>
  <w:style w:type="character" w:customStyle="1" w:styleId="Heading9Char">
    <w:name w:val="Heading 9 Char"/>
    <w:aliases w:val="L1 Heading 9 Char,L1 Heading 91 Char,Annex1 Char,Appen 1 Char,L1 Heading 92 Char,L1 Heading 93 Char,L1 Heading 94 Char,L1 Heading 95 Char,L1 Heading 96 Char,L1 Heading 97 Char,L1 Heading 98 Char,L1 Heading 99 Char,L1 Heading 910 Char"/>
    <w:basedOn w:val="DefaultParagraphFont"/>
    <w:link w:val="Heading9"/>
    <w:uiPriority w:val="99"/>
    <w:rsid w:val="00D624B3"/>
    <w:rPr>
      <w:rFonts w:ascii="Arial" w:hAnsi="Arial"/>
      <w:i/>
      <w:sz w:val="18"/>
    </w:rPr>
  </w:style>
  <w:style w:type="character" w:styleId="FollowedHyperlink">
    <w:name w:val="FollowedHyperlink"/>
    <w:uiPriority w:val="99"/>
    <w:semiHidden/>
    <w:unhideWhenUsed/>
    <w:rsid w:val="00D624B3"/>
    <w:rPr>
      <w:color w:val="800080"/>
      <w:u w:val="single"/>
    </w:rPr>
  </w:style>
  <w:style w:type="character" w:customStyle="1" w:styleId="Heading1Char1">
    <w:name w:val="Heading 1 Char1"/>
    <w:aliases w:val="H1 Char1,h1 Char1,h11 Char1,h12 Char1,h13 Char1,h14 Char1,h15 Char1,h16 Char1"/>
    <w:basedOn w:val="DefaultParagraphFont"/>
    <w:rsid w:val="00D624B3"/>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H2 Char1,h2 Char1,R2 Char1,H21 Char1,2 Char1"/>
    <w:basedOn w:val="DefaultParagraphFont"/>
    <w:semiHidden/>
    <w:rsid w:val="00D624B3"/>
    <w:rPr>
      <w:rFonts w:asciiTheme="majorHAnsi" w:eastAsiaTheme="majorEastAsia" w:hAnsiTheme="majorHAnsi" w:cstheme="majorBidi"/>
      <w:b/>
      <w:bCs/>
      <w:color w:val="4F81BD" w:themeColor="accent1"/>
      <w:sz w:val="26"/>
      <w:szCs w:val="26"/>
    </w:rPr>
  </w:style>
  <w:style w:type="character" w:customStyle="1" w:styleId="Heading3Char1">
    <w:name w:val="Heading 3 Char1"/>
    <w:aliases w:val="l3 Char1,h3 Char1,3 Char1,Heading3 Char1,H3 Char1,H31 Char1,L1 Heading 3 Char1,31 Char1,L1 Heading 31 Char1,32 Char1,311 Char1,H32 Char1,L1 Heading 32 Char1,33 Char1,312 Char1,h31 Char1,LucHead3 Char1,1. Char1,H33 Char1,34 Char1,H34 Char"/>
    <w:basedOn w:val="DefaultParagraphFont"/>
    <w:semiHidden/>
    <w:rsid w:val="00D624B3"/>
    <w:rPr>
      <w:rFonts w:asciiTheme="majorHAnsi" w:eastAsiaTheme="majorEastAsia" w:hAnsiTheme="majorHAnsi" w:cstheme="majorBidi"/>
      <w:b/>
      <w:bCs/>
      <w:color w:val="4F81BD" w:themeColor="accent1"/>
    </w:rPr>
  </w:style>
  <w:style w:type="character" w:customStyle="1" w:styleId="Heading4Char1">
    <w:name w:val="Heading 4 Char1"/>
    <w:aliases w:val="h4 Char1,a. Char1,Heading 51 Char1,H4 Char1,h41 Char1,H41 Char1,h42 Char1,H42 Char1,h43 Char1,H43 Char1,h44 Char1,H44 Char1,L1 Heading 4 Char1,L1 Heading 41 Char1,L1 Heading 42 Char1,L1 Heading 43 Char1,L1 Heading 44 Char1,H45 Char1"/>
    <w:basedOn w:val="DefaultParagraphFont"/>
    <w:semiHidden/>
    <w:rsid w:val="00D624B3"/>
    <w:rPr>
      <w:rFonts w:asciiTheme="majorHAnsi" w:eastAsiaTheme="majorEastAsia" w:hAnsiTheme="majorHAnsi" w:cstheme="majorBidi"/>
      <w:b/>
      <w:bCs/>
      <w:i/>
      <w:iCs/>
      <w:color w:val="4F81BD" w:themeColor="accent1"/>
    </w:rPr>
  </w:style>
  <w:style w:type="character" w:customStyle="1" w:styleId="Heading5Char1">
    <w:name w:val="Heading 5 Char1"/>
    <w:aliases w:val="h5 Char1,H5 Char1,L1 Heading 5 Char1,H51 Char1,L1 Heading 51 Char1,H52 Char1,L1 Heading 52 Char1,H53 Char1,L1 Heading 53 Char1,H54 Char1,L1 Heading 54 Char1,H55 Char1,L1 Heading 55 Char1,H56 Char1,L1 Heading 56 Char1,H57 Char1,H58 Char1"/>
    <w:basedOn w:val="DefaultParagraphFont"/>
    <w:semiHidden/>
    <w:rsid w:val="00D624B3"/>
    <w:rPr>
      <w:rFonts w:asciiTheme="majorHAnsi" w:eastAsiaTheme="majorEastAsia" w:hAnsiTheme="majorHAnsi" w:cstheme="majorBidi"/>
      <w:color w:val="243F60" w:themeColor="accent1" w:themeShade="7F"/>
    </w:rPr>
  </w:style>
  <w:style w:type="character" w:customStyle="1" w:styleId="Heading6Char1">
    <w:name w:val="Heading 6 Char1"/>
    <w:aliases w:val="H6 Char1,L1 Heading 6 Char1,H61 Char1,L1 Heading 61 Char1,H62 Char1,L1 Heading 62 Char1,H63 Char1,L1 Heading 63 Char1,H64 Char1,L1 Heading 64 Char1,H65 Char1,L1 Heading 65 Char1,H66 Char1,L1 Heading 66 Char1,H67 Char1,L1 Heading 67 Char1"/>
    <w:basedOn w:val="DefaultParagraphFont"/>
    <w:semiHidden/>
    <w:rsid w:val="00D624B3"/>
    <w:rPr>
      <w:rFonts w:asciiTheme="majorHAnsi" w:eastAsiaTheme="majorEastAsia" w:hAnsiTheme="majorHAnsi" w:cstheme="majorBidi"/>
      <w:i/>
      <w:iCs/>
      <w:color w:val="243F60" w:themeColor="accent1" w:themeShade="7F"/>
    </w:rPr>
  </w:style>
  <w:style w:type="paragraph" w:styleId="NormalWeb">
    <w:name w:val="Normal (Web)"/>
    <w:basedOn w:val="Normal"/>
    <w:uiPriority w:val="99"/>
    <w:semiHidden/>
    <w:unhideWhenUsed/>
    <w:rsid w:val="00D624B3"/>
    <w:pPr>
      <w:spacing w:before="100" w:beforeAutospacing="1" w:after="100" w:afterAutospacing="1"/>
    </w:pPr>
    <w:rPr>
      <w:sz w:val="24"/>
      <w:szCs w:val="24"/>
      <w:lang w:eastAsia="en-US"/>
    </w:rPr>
  </w:style>
  <w:style w:type="character" w:customStyle="1" w:styleId="Heading7Char1">
    <w:name w:val="Heading 7 Char1"/>
    <w:aliases w:val="L1 Heading 7 Char1,L1 Heading 71 Char1,L1 Heading 72 Char1,L1 Heading 73 Char1,L1 Heading 74 Char1,L1 Heading 75 Char1,L1 Heading 76 Char1,L1 Heading 77 Char1,L1 Heading 78 Char1,L1 Heading 79 Char1,L1 Heading 710 Char1"/>
    <w:basedOn w:val="DefaultParagraphFont"/>
    <w:semiHidden/>
    <w:rsid w:val="00D624B3"/>
    <w:rPr>
      <w:rFonts w:asciiTheme="majorHAnsi" w:eastAsiaTheme="majorEastAsia" w:hAnsiTheme="majorHAnsi" w:cstheme="majorBidi"/>
      <w:i/>
      <w:iCs/>
      <w:color w:val="404040" w:themeColor="text1" w:themeTint="BF"/>
    </w:rPr>
  </w:style>
  <w:style w:type="character" w:customStyle="1" w:styleId="Heading8Char1">
    <w:name w:val="Heading 8 Char1"/>
    <w:aliases w:val="L1 Heading 8 Char1,L1 Heading 81 Char1,Annex Char1,Appendix Char1,L1 Heading 82 Char1,L1 Heading 83 Char1,L1 Heading 84 Char1,L1 Heading 85 Char1,L1 Heading 86 Char1,L1 Heading 87 Char1,L1 Heading 88 Char1,L1 Heading 89 Char1"/>
    <w:basedOn w:val="DefaultParagraphFont"/>
    <w:semiHidden/>
    <w:rsid w:val="00D624B3"/>
    <w:rPr>
      <w:rFonts w:asciiTheme="majorHAnsi" w:eastAsiaTheme="majorEastAsia" w:hAnsiTheme="majorHAnsi" w:cstheme="majorBidi"/>
      <w:color w:val="404040" w:themeColor="text1" w:themeTint="BF"/>
    </w:rPr>
  </w:style>
  <w:style w:type="character" w:customStyle="1" w:styleId="Heading9Char1">
    <w:name w:val="Heading 9 Char1"/>
    <w:aliases w:val="L1 Heading 9 Char1,L1 Heading 91 Char1,Annex1 Char1,Appen 1 Char1,L1 Heading 92 Char1,L1 Heading 93 Char1,L1 Heading 94 Char1,L1 Heading 95 Char1,L1 Heading 96 Char1,L1 Heading 97 Char1,L1 Heading 98 Char1,L1 Heading 99 Char1,tt Char1"/>
    <w:basedOn w:val="DefaultParagraphFont"/>
    <w:semiHidden/>
    <w:rsid w:val="00D624B3"/>
    <w:rPr>
      <w:rFonts w:asciiTheme="majorHAnsi" w:eastAsiaTheme="majorEastAsia" w:hAnsiTheme="majorHAnsi" w:cstheme="majorBidi"/>
      <w:i/>
      <w:iCs/>
      <w:color w:val="404040" w:themeColor="text1" w:themeTint="BF"/>
    </w:rPr>
  </w:style>
  <w:style w:type="paragraph" w:styleId="Index1">
    <w:name w:val="index 1"/>
    <w:basedOn w:val="Normal"/>
    <w:next w:val="Normal"/>
    <w:autoRedefine/>
    <w:uiPriority w:val="99"/>
    <w:semiHidden/>
    <w:unhideWhenUsed/>
    <w:rsid w:val="00D624B3"/>
    <w:pPr>
      <w:tabs>
        <w:tab w:val="left" w:pos="840"/>
      </w:tabs>
      <w:snapToGrid w:val="0"/>
      <w:spacing w:after="120"/>
      <w:ind w:left="240" w:hanging="240"/>
    </w:pPr>
    <w:rPr>
      <w:sz w:val="22"/>
      <w:lang w:eastAsia="en-US"/>
    </w:rPr>
  </w:style>
  <w:style w:type="paragraph" w:styleId="Index2">
    <w:name w:val="index 2"/>
    <w:basedOn w:val="Normal"/>
    <w:next w:val="Normal"/>
    <w:autoRedefine/>
    <w:uiPriority w:val="99"/>
    <w:semiHidden/>
    <w:unhideWhenUsed/>
    <w:rsid w:val="00D624B3"/>
    <w:pPr>
      <w:tabs>
        <w:tab w:val="left" w:pos="840"/>
      </w:tabs>
      <w:snapToGrid w:val="0"/>
      <w:spacing w:after="120"/>
      <w:ind w:left="480" w:hanging="240"/>
    </w:pPr>
    <w:rPr>
      <w:sz w:val="22"/>
      <w:lang w:eastAsia="en-US"/>
    </w:rPr>
  </w:style>
  <w:style w:type="paragraph" w:styleId="Index3">
    <w:name w:val="index 3"/>
    <w:basedOn w:val="Normal"/>
    <w:next w:val="Normal"/>
    <w:autoRedefine/>
    <w:uiPriority w:val="99"/>
    <w:semiHidden/>
    <w:unhideWhenUsed/>
    <w:rsid w:val="00D624B3"/>
    <w:pPr>
      <w:tabs>
        <w:tab w:val="left" w:pos="840"/>
      </w:tabs>
      <w:snapToGrid w:val="0"/>
      <w:spacing w:after="120"/>
      <w:ind w:left="720" w:hanging="240"/>
    </w:pPr>
    <w:rPr>
      <w:sz w:val="22"/>
      <w:lang w:eastAsia="en-US"/>
    </w:rPr>
  </w:style>
  <w:style w:type="paragraph" w:styleId="Index4">
    <w:name w:val="index 4"/>
    <w:basedOn w:val="Normal"/>
    <w:next w:val="Normal"/>
    <w:autoRedefine/>
    <w:uiPriority w:val="99"/>
    <w:semiHidden/>
    <w:unhideWhenUsed/>
    <w:rsid w:val="00D624B3"/>
    <w:pPr>
      <w:tabs>
        <w:tab w:val="left" w:pos="840"/>
      </w:tabs>
      <w:snapToGrid w:val="0"/>
      <w:spacing w:after="120"/>
      <w:ind w:left="960" w:hanging="240"/>
    </w:pPr>
    <w:rPr>
      <w:sz w:val="22"/>
      <w:lang w:eastAsia="en-US"/>
    </w:rPr>
  </w:style>
  <w:style w:type="paragraph" w:styleId="Index5">
    <w:name w:val="index 5"/>
    <w:basedOn w:val="Normal"/>
    <w:next w:val="Normal"/>
    <w:autoRedefine/>
    <w:uiPriority w:val="99"/>
    <w:semiHidden/>
    <w:unhideWhenUsed/>
    <w:rsid w:val="00D624B3"/>
    <w:pPr>
      <w:tabs>
        <w:tab w:val="left" w:pos="840"/>
      </w:tabs>
      <w:snapToGrid w:val="0"/>
      <w:spacing w:after="120"/>
      <w:ind w:left="1200" w:hanging="240"/>
    </w:pPr>
    <w:rPr>
      <w:sz w:val="22"/>
      <w:lang w:eastAsia="en-US"/>
    </w:rPr>
  </w:style>
  <w:style w:type="paragraph" w:styleId="Index6">
    <w:name w:val="index 6"/>
    <w:basedOn w:val="Normal"/>
    <w:next w:val="Normal"/>
    <w:autoRedefine/>
    <w:uiPriority w:val="99"/>
    <w:semiHidden/>
    <w:unhideWhenUsed/>
    <w:rsid w:val="00D624B3"/>
    <w:pPr>
      <w:tabs>
        <w:tab w:val="left" w:pos="840"/>
      </w:tabs>
      <w:snapToGrid w:val="0"/>
      <w:spacing w:after="120"/>
      <w:ind w:left="1440" w:hanging="240"/>
    </w:pPr>
    <w:rPr>
      <w:sz w:val="22"/>
      <w:lang w:eastAsia="en-US"/>
    </w:rPr>
  </w:style>
  <w:style w:type="paragraph" w:styleId="Index7">
    <w:name w:val="index 7"/>
    <w:basedOn w:val="Normal"/>
    <w:next w:val="Normal"/>
    <w:autoRedefine/>
    <w:uiPriority w:val="99"/>
    <w:semiHidden/>
    <w:unhideWhenUsed/>
    <w:rsid w:val="00D624B3"/>
    <w:pPr>
      <w:tabs>
        <w:tab w:val="left" w:pos="840"/>
      </w:tabs>
      <w:snapToGrid w:val="0"/>
      <w:spacing w:after="120"/>
      <w:ind w:left="1680" w:hanging="240"/>
    </w:pPr>
    <w:rPr>
      <w:sz w:val="22"/>
      <w:lang w:eastAsia="en-US"/>
    </w:rPr>
  </w:style>
  <w:style w:type="paragraph" w:styleId="Index8">
    <w:name w:val="index 8"/>
    <w:basedOn w:val="Normal"/>
    <w:next w:val="Normal"/>
    <w:autoRedefine/>
    <w:uiPriority w:val="99"/>
    <w:semiHidden/>
    <w:unhideWhenUsed/>
    <w:rsid w:val="00D624B3"/>
    <w:pPr>
      <w:tabs>
        <w:tab w:val="left" w:pos="840"/>
      </w:tabs>
      <w:snapToGrid w:val="0"/>
      <w:spacing w:after="120"/>
      <w:ind w:left="1920" w:hanging="240"/>
    </w:pPr>
    <w:rPr>
      <w:sz w:val="22"/>
      <w:lang w:eastAsia="en-US"/>
    </w:rPr>
  </w:style>
  <w:style w:type="paragraph" w:styleId="Index9">
    <w:name w:val="index 9"/>
    <w:basedOn w:val="Normal"/>
    <w:next w:val="Normal"/>
    <w:autoRedefine/>
    <w:uiPriority w:val="99"/>
    <w:semiHidden/>
    <w:unhideWhenUsed/>
    <w:rsid w:val="00D624B3"/>
    <w:pPr>
      <w:tabs>
        <w:tab w:val="left" w:pos="840"/>
      </w:tabs>
      <w:snapToGrid w:val="0"/>
      <w:spacing w:after="120"/>
      <w:ind w:left="2160" w:hanging="240"/>
    </w:pPr>
    <w:rPr>
      <w:sz w:val="22"/>
      <w:lang w:eastAsia="en-US"/>
    </w:rPr>
  </w:style>
  <w:style w:type="paragraph" w:styleId="FootnoteText">
    <w:name w:val="footnote text"/>
    <w:basedOn w:val="Normal"/>
    <w:link w:val="FootnoteTextChar"/>
    <w:uiPriority w:val="99"/>
    <w:semiHidden/>
    <w:unhideWhenUsed/>
    <w:rsid w:val="00D624B3"/>
    <w:pPr>
      <w:spacing w:after="60"/>
    </w:pPr>
    <w:rPr>
      <w:rFonts w:ascii="Arial" w:hAnsi="Arial"/>
      <w:lang w:eastAsia="en-US"/>
    </w:rPr>
  </w:style>
  <w:style w:type="character" w:customStyle="1" w:styleId="FootnoteTextChar">
    <w:name w:val="Footnote Text Char"/>
    <w:basedOn w:val="DefaultParagraphFont"/>
    <w:link w:val="FootnoteText"/>
    <w:uiPriority w:val="99"/>
    <w:semiHidden/>
    <w:rsid w:val="00D624B3"/>
    <w:rPr>
      <w:rFonts w:ascii="Arial" w:hAnsi="Arial"/>
      <w:lang w:eastAsia="en-US"/>
    </w:rPr>
  </w:style>
  <w:style w:type="character" w:customStyle="1" w:styleId="CommentTextChar">
    <w:name w:val="Comment Text Char"/>
    <w:basedOn w:val="DefaultParagraphFont"/>
    <w:semiHidden/>
    <w:rsid w:val="00D624B3"/>
  </w:style>
  <w:style w:type="character" w:customStyle="1" w:styleId="HeaderChar1">
    <w:name w:val="Header Char1"/>
    <w:aliases w:val="h Char1,Header/Footer Char1"/>
    <w:basedOn w:val="DefaultParagraphFont"/>
    <w:semiHidden/>
    <w:rsid w:val="00D624B3"/>
  </w:style>
  <w:style w:type="character" w:customStyle="1" w:styleId="FooterChar">
    <w:name w:val="Footer Char"/>
    <w:basedOn w:val="DefaultParagraphFont"/>
    <w:link w:val="Footer"/>
    <w:rsid w:val="00D624B3"/>
    <w:rPr>
      <w:rFonts w:ascii="Arial" w:hAnsi="Arial"/>
      <w:sz w:val="18"/>
    </w:rPr>
  </w:style>
  <w:style w:type="paragraph" w:styleId="IndexHeading">
    <w:name w:val="index heading"/>
    <w:basedOn w:val="Normal"/>
    <w:next w:val="Index1"/>
    <w:uiPriority w:val="99"/>
    <w:semiHidden/>
    <w:unhideWhenUsed/>
    <w:rsid w:val="00D624B3"/>
    <w:pPr>
      <w:tabs>
        <w:tab w:val="left" w:pos="840"/>
      </w:tabs>
      <w:snapToGrid w:val="0"/>
      <w:spacing w:after="120"/>
    </w:pPr>
    <w:rPr>
      <w:sz w:val="22"/>
      <w:lang w:eastAsia="en-US"/>
    </w:rPr>
  </w:style>
  <w:style w:type="character" w:customStyle="1" w:styleId="CaptionChar">
    <w:name w:val="Caption Char"/>
    <w:aliases w:val="CaptionTable Char,figure Char,Legend Char,Caption Char3 Char,Caption Char1 Char2 Char,Caption Char2 Char Char1 Char,Caption Char1 Char Char Char1 Char,Char Char Char Char Char Char1 Char,Char Char Char Char1 Char1 Char"/>
    <w:link w:val="Caption"/>
    <w:locked/>
    <w:rsid w:val="00D624B3"/>
    <w:rPr>
      <w:b/>
      <w:i/>
      <w:noProof/>
    </w:rPr>
  </w:style>
  <w:style w:type="paragraph" w:styleId="EndnoteText">
    <w:name w:val="endnote text"/>
    <w:basedOn w:val="Normal"/>
    <w:link w:val="EndnoteTextChar"/>
    <w:uiPriority w:val="99"/>
    <w:semiHidden/>
    <w:unhideWhenUsed/>
    <w:rsid w:val="00D624B3"/>
    <w:pPr>
      <w:tabs>
        <w:tab w:val="left" w:pos="840"/>
      </w:tabs>
      <w:snapToGrid w:val="0"/>
    </w:pPr>
    <w:rPr>
      <w:lang w:eastAsia="en-US"/>
    </w:rPr>
  </w:style>
  <w:style w:type="character" w:customStyle="1" w:styleId="EndnoteTextChar">
    <w:name w:val="Endnote Text Char"/>
    <w:basedOn w:val="DefaultParagraphFont"/>
    <w:link w:val="EndnoteText"/>
    <w:uiPriority w:val="99"/>
    <w:semiHidden/>
    <w:rsid w:val="00D624B3"/>
    <w:rPr>
      <w:lang w:eastAsia="en-US"/>
    </w:rPr>
  </w:style>
  <w:style w:type="paragraph" w:styleId="TOAHeading">
    <w:name w:val="toa heading"/>
    <w:basedOn w:val="Normal"/>
    <w:next w:val="Normal"/>
    <w:uiPriority w:val="99"/>
    <w:semiHidden/>
    <w:unhideWhenUsed/>
    <w:rsid w:val="00D624B3"/>
    <w:pPr>
      <w:tabs>
        <w:tab w:val="left" w:pos="840"/>
      </w:tabs>
      <w:snapToGrid w:val="0"/>
      <w:spacing w:before="120" w:after="120"/>
    </w:pPr>
    <w:rPr>
      <w:rFonts w:ascii="Arial" w:hAnsi="Arial" w:cs="Arial"/>
      <w:b/>
      <w:bCs/>
      <w:sz w:val="24"/>
      <w:szCs w:val="24"/>
      <w:lang w:eastAsia="en-US"/>
    </w:rPr>
  </w:style>
  <w:style w:type="paragraph" w:styleId="ListNumber">
    <w:name w:val="List Number"/>
    <w:basedOn w:val="Normal"/>
    <w:uiPriority w:val="99"/>
    <w:semiHidden/>
    <w:unhideWhenUsed/>
    <w:rsid w:val="00D624B3"/>
    <w:pPr>
      <w:numPr>
        <w:numId w:val="13"/>
      </w:numPr>
    </w:pPr>
    <w:rPr>
      <w:lang w:eastAsia="en-US"/>
    </w:rPr>
  </w:style>
  <w:style w:type="paragraph" w:styleId="ListBullet3">
    <w:name w:val="List Bullet 3"/>
    <w:basedOn w:val="Normal"/>
    <w:autoRedefine/>
    <w:uiPriority w:val="99"/>
    <w:semiHidden/>
    <w:unhideWhenUsed/>
    <w:rsid w:val="00D624B3"/>
    <w:pPr>
      <w:numPr>
        <w:numId w:val="15"/>
      </w:numPr>
    </w:pPr>
    <w:rPr>
      <w:lang w:eastAsia="en-US"/>
    </w:rPr>
  </w:style>
  <w:style w:type="paragraph" w:styleId="ListBullet4">
    <w:name w:val="List Bullet 4"/>
    <w:basedOn w:val="Normal"/>
    <w:autoRedefine/>
    <w:uiPriority w:val="99"/>
    <w:semiHidden/>
    <w:unhideWhenUsed/>
    <w:rsid w:val="00D624B3"/>
    <w:pPr>
      <w:numPr>
        <w:numId w:val="16"/>
      </w:numPr>
    </w:pPr>
    <w:rPr>
      <w:lang w:eastAsia="en-US"/>
    </w:rPr>
  </w:style>
  <w:style w:type="paragraph" w:styleId="ListBullet5">
    <w:name w:val="List Bullet 5"/>
    <w:basedOn w:val="Normal"/>
    <w:autoRedefine/>
    <w:uiPriority w:val="99"/>
    <w:semiHidden/>
    <w:unhideWhenUsed/>
    <w:rsid w:val="00D624B3"/>
    <w:pPr>
      <w:numPr>
        <w:numId w:val="17"/>
      </w:numPr>
    </w:pPr>
    <w:rPr>
      <w:lang w:eastAsia="en-US"/>
    </w:rPr>
  </w:style>
  <w:style w:type="paragraph" w:styleId="ListNumber2">
    <w:name w:val="List Number 2"/>
    <w:basedOn w:val="Normal"/>
    <w:uiPriority w:val="99"/>
    <w:semiHidden/>
    <w:unhideWhenUsed/>
    <w:rsid w:val="00D624B3"/>
    <w:pPr>
      <w:numPr>
        <w:numId w:val="18"/>
      </w:numPr>
    </w:pPr>
    <w:rPr>
      <w:lang w:eastAsia="en-US"/>
    </w:rPr>
  </w:style>
  <w:style w:type="paragraph" w:styleId="ListNumber3">
    <w:name w:val="List Number 3"/>
    <w:basedOn w:val="Normal"/>
    <w:uiPriority w:val="99"/>
    <w:semiHidden/>
    <w:unhideWhenUsed/>
    <w:rsid w:val="00D624B3"/>
    <w:pPr>
      <w:numPr>
        <w:numId w:val="19"/>
      </w:numPr>
    </w:pPr>
    <w:rPr>
      <w:lang w:eastAsia="en-US"/>
    </w:rPr>
  </w:style>
  <w:style w:type="paragraph" w:styleId="ListNumber4">
    <w:name w:val="List Number 4"/>
    <w:basedOn w:val="Normal"/>
    <w:uiPriority w:val="99"/>
    <w:semiHidden/>
    <w:unhideWhenUsed/>
    <w:rsid w:val="00D624B3"/>
    <w:pPr>
      <w:numPr>
        <w:numId w:val="20"/>
      </w:numPr>
    </w:pPr>
    <w:rPr>
      <w:lang w:eastAsia="en-US"/>
    </w:rPr>
  </w:style>
  <w:style w:type="paragraph" w:styleId="ListNumber5">
    <w:name w:val="List Number 5"/>
    <w:basedOn w:val="Normal"/>
    <w:uiPriority w:val="99"/>
    <w:semiHidden/>
    <w:unhideWhenUsed/>
    <w:rsid w:val="00D624B3"/>
    <w:pPr>
      <w:numPr>
        <w:numId w:val="21"/>
      </w:numPr>
    </w:pPr>
    <w:rPr>
      <w:lang w:eastAsia="en-US"/>
    </w:rPr>
  </w:style>
  <w:style w:type="character" w:customStyle="1" w:styleId="TitleChar">
    <w:name w:val="Title Char"/>
    <w:basedOn w:val="DefaultParagraphFont"/>
    <w:link w:val="Title"/>
    <w:uiPriority w:val="99"/>
    <w:rsid w:val="00D624B3"/>
    <w:rPr>
      <w:rFonts w:ascii="Arial" w:hAnsi="Arial"/>
      <w:b/>
      <w:sz w:val="44"/>
    </w:rPr>
  </w:style>
  <w:style w:type="character" w:customStyle="1" w:styleId="BodyTextIndentChar">
    <w:name w:val="Body Text Indent Char"/>
    <w:basedOn w:val="DefaultParagraphFont"/>
    <w:link w:val="BodyTextIndent"/>
    <w:uiPriority w:val="99"/>
    <w:semiHidden/>
    <w:rsid w:val="00D624B3"/>
  </w:style>
  <w:style w:type="paragraph" w:styleId="BodyText2">
    <w:name w:val="Body Text 2"/>
    <w:basedOn w:val="Normal"/>
    <w:link w:val="BodyText2Char"/>
    <w:uiPriority w:val="99"/>
    <w:semiHidden/>
    <w:unhideWhenUsed/>
    <w:rsid w:val="00D624B3"/>
    <w:pPr>
      <w:tabs>
        <w:tab w:val="left" w:pos="-720"/>
        <w:tab w:val="left" w:pos="840"/>
      </w:tabs>
      <w:snapToGrid w:val="0"/>
      <w:spacing w:after="120"/>
    </w:pPr>
    <w:rPr>
      <w:b/>
      <w:spacing w:val="-3"/>
      <w:lang w:eastAsia="en-US"/>
    </w:rPr>
  </w:style>
  <w:style w:type="character" w:customStyle="1" w:styleId="BodyText2Char">
    <w:name w:val="Body Text 2 Char"/>
    <w:basedOn w:val="DefaultParagraphFont"/>
    <w:link w:val="BodyText2"/>
    <w:uiPriority w:val="99"/>
    <w:semiHidden/>
    <w:rsid w:val="00D624B3"/>
    <w:rPr>
      <w:b/>
      <w:spacing w:val="-3"/>
      <w:lang w:eastAsia="en-US"/>
    </w:rPr>
  </w:style>
  <w:style w:type="paragraph" w:styleId="BodyText3">
    <w:name w:val="Body Text 3"/>
    <w:basedOn w:val="Normal"/>
    <w:link w:val="BodyText3Char"/>
    <w:uiPriority w:val="99"/>
    <w:semiHidden/>
    <w:unhideWhenUsed/>
    <w:rsid w:val="00D624B3"/>
    <w:pPr>
      <w:tabs>
        <w:tab w:val="left" w:pos="840"/>
      </w:tabs>
      <w:snapToGrid w:val="0"/>
      <w:spacing w:after="120"/>
    </w:pPr>
    <w:rPr>
      <w:rFonts w:ascii="Univers" w:hAnsi="Univers"/>
      <w:b/>
      <w:i/>
      <w:color w:val="000000"/>
      <w:sz w:val="28"/>
      <w:lang w:eastAsia="en-US"/>
    </w:rPr>
  </w:style>
  <w:style w:type="character" w:customStyle="1" w:styleId="BodyText3Char">
    <w:name w:val="Body Text 3 Char"/>
    <w:basedOn w:val="DefaultParagraphFont"/>
    <w:link w:val="BodyText3"/>
    <w:uiPriority w:val="99"/>
    <w:semiHidden/>
    <w:rsid w:val="00D624B3"/>
    <w:rPr>
      <w:rFonts w:ascii="Univers" w:hAnsi="Univers"/>
      <w:b/>
      <w:i/>
      <w:color w:val="000000"/>
      <w:sz w:val="28"/>
      <w:lang w:eastAsia="en-US"/>
    </w:rPr>
  </w:style>
  <w:style w:type="paragraph" w:styleId="BodyTextIndent2">
    <w:name w:val="Body Text Indent 2"/>
    <w:basedOn w:val="Normal"/>
    <w:link w:val="BodyTextIndent2Char"/>
    <w:uiPriority w:val="99"/>
    <w:semiHidden/>
    <w:unhideWhenUsed/>
    <w:rsid w:val="00D624B3"/>
    <w:pPr>
      <w:tabs>
        <w:tab w:val="left" w:pos="840"/>
      </w:tabs>
      <w:suppressAutoHyphens/>
      <w:snapToGrid w:val="0"/>
      <w:spacing w:after="120"/>
      <w:ind w:left="360" w:hanging="360"/>
    </w:pPr>
    <w:rPr>
      <w:spacing w:val="-3"/>
      <w:sz w:val="22"/>
      <w:lang w:eastAsia="en-US"/>
    </w:rPr>
  </w:style>
  <w:style w:type="character" w:customStyle="1" w:styleId="BodyTextIndent2Char">
    <w:name w:val="Body Text Indent 2 Char"/>
    <w:basedOn w:val="DefaultParagraphFont"/>
    <w:link w:val="BodyTextIndent2"/>
    <w:uiPriority w:val="99"/>
    <w:semiHidden/>
    <w:rsid w:val="00D624B3"/>
    <w:rPr>
      <w:spacing w:val="-3"/>
      <w:sz w:val="22"/>
      <w:lang w:eastAsia="en-US"/>
    </w:rPr>
  </w:style>
  <w:style w:type="paragraph" w:styleId="BodyTextIndent3">
    <w:name w:val="Body Text Indent 3"/>
    <w:basedOn w:val="Normal"/>
    <w:link w:val="BodyTextIndent3Char"/>
    <w:uiPriority w:val="99"/>
    <w:semiHidden/>
    <w:unhideWhenUsed/>
    <w:rsid w:val="00D624B3"/>
    <w:pPr>
      <w:tabs>
        <w:tab w:val="left" w:pos="840"/>
      </w:tabs>
      <w:snapToGrid w:val="0"/>
      <w:spacing w:after="120"/>
      <w:ind w:left="720"/>
    </w:pPr>
    <w:rPr>
      <w:sz w:val="22"/>
      <w:lang w:eastAsia="en-US"/>
    </w:rPr>
  </w:style>
  <w:style w:type="character" w:customStyle="1" w:styleId="BodyTextIndent3Char">
    <w:name w:val="Body Text Indent 3 Char"/>
    <w:basedOn w:val="DefaultParagraphFont"/>
    <w:link w:val="BodyTextIndent3"/>
    <w:uiPriority w:val="99"/>
    <w:semiHidden/>
    <w:rsid w:val="00D624B3"/>
    <w:rPr>
      <w:sz w:val="22"/>
      <w:lang w:eastAsia="en-US"/>
    </w:rPr>
  </w:style>
  <w:style w:type="paragraph" w:styleId="BlockText">
    <w:name w:val="Block Text"/>
    <w:basedOn w:val="Normal"/>
    <w:uiPriority w:val="99"/>
    <w:semiHidden/>
    <w:unhideWhenUsed/>
    <w:rsid w:val="00D624B3"/>
    <w:pPr>
      <w:tabs>
        <w:tab w:val="left" w:pos="840"/>
      </w:tabs>
      <w:snapToGrid w:val="0"/>
      <w:spacing w:after="120"/>
      <w:ind w:left="810" w:right="720"/>
    </w:pPr>
    <w:rPr>
      <w:bCs/>
      <w:sz w:val="22"/>
      <w:lang w:eastAsia="en-US"/>
    </w:rPr>
  </w:style>
  <w:style w:type="paragraph" w:styleId="DocumentMap">
    <w:name w:val="Document Map"/>
    <w:basedOn w:val="Normal"/>
    <w:link w:val="DocumentMapChar"/>
    <w:uiPriority w:val="99"/>
    <w:semiHidden/>
    <w:unhideWhenUsed/>
    <w:rsid w:val="00D624B3"/>
    <w:pPr>
      <w:shd w:val="clear" w:color="auto" w:fill="000080"/>
      <w:tabs>
        <w:tab w:val="left" w:pos="840"/>
      </w:tabs>
      <w:snapToGrid w:val="0"/>
      <w:spacing w:after="120"/>
    </w:pPr>
    <w:rPr>
      <w:rFonts w:ascii="Tahoma" w:hAnsi="Tahoma"/>
      <w:sz w:val="22"/>
      <w:lang w:eastAsia="en-US"/>
    </w:rPr>
  </w:style>
  <w:style w:type="character" w:customStyle="1" w:styleId="DocumentMapChar">
    <w:name w:val="Document Map Char"/>
    <w:basedOn w:val="DefaultParagraphFont"/>
    <w:link w:val="DocumentMap"/>
    <w:uiPriority w:val="99"/>
    <w:semiHidden/>
    <w:rsid w:val="00D624B3"/>
    <w:rPr>
      <w:rFonts w:ascii="Tahoma" w:hAnsi="Tahoma"/>
      <w:sz w:val="22"/>
      <w:shd w:val="clear" w:color="auto" w:fill="000080"/>
      <w:lang w:eastAsia="en-US"/>
    </w:rPr>
  </w:style>
  <w:style w:type="paragraph" w:styleId="PlainText">
    <w:name w:val="Plain Text"/>
    <w:basedOn w:val="Normal"/>
    <w:link w:val="PlainTextChar"/>
    <w:uiPriority w:val="99"/>
    <w:semiHidden/>
    <w:unhideWhenUsed/>
    <w:rsid w:val="00D624B3"/>
    <w:rPr>
      <w:rFonts w:ascii="Courier New" w:hAnsi="Courier New" w:cs="Courier New"/>
      <w:lang w:eastAsia="en-US"/>
    </w:rPr>
  </w:style>
  <w:style w:type="character" w:customStyle="1" w:styleId="PlainTextChar">
    <w:name w:val="Plain Text Char"/>
    <w:basedOn w:val="DefaultParagraphFont"/>
    <w:link w:val="PlainText"/>
    <w:uiPriority w:val="99"/>
    <w:semiHidden/>
    <w:rsid w:val="00D624B3"/>
    <w:rPr>
      <w:rFonts w:ascii="Courier New" w:hAnsi="Courier New" w:cs="Courier New"/>
      <w:lang w:eastAsia="en-US"/>
    </w:rPr>
  </w:style>
  <w:style w:type="paragraph" w:styleId="CommentSubject">
    <w:name w:val="annotation subject"/>
    <w:basedOn w:val="CommentText"/>
    <w:next w:val="CommentText"/>
    <w:link w:val="CommentSubjectChar"/>
    <w:uiPriority w:val="99"/>
    <w:semiHidden/>
    <w:unhideWhenUsed/>
    <w:rsid w:val="00D624B3"/>
    <w:pPr>
      <w:tabs>
        <w:tab w:val="left" w:pos="840"/>
      </w:tabs>
      <w:snapToGrid w:val="0"/>
      <w:spacing w:after="120"/>
    </w:pPr>
    <w:rPr>
      <w:b/>
      <w:bCs/>
      <w:lang w:eastAsia="en-US"/>
    </w:rPr>
  </w:style>
  <w:style w:type="character" w:customStyle="1" w:styleId="CommentTextChar1">
    <w:name w:val="Comment Text Char1"/>
    <w:basedOn w:val="DefaultParagraphFont"/>
    <w:link w:val="CommentText"/>
    <w:uiPriority w:val="99"/>
    <w:semiHidden/>
    <w:rsid w:val="00D624B3"/>
  </w:style>
  <w:style w:type="character" w:customStyle="1" w:styleId="CommentSubjectChar">
    <w:name w:val="Comment Subject Char"/>
    <w:basedOn w:val="CommentTextChar1"/>
    <w:link w:val="CommentSubject"/>
    <w:uiPriority w:val="99"/>
    <w:semiHidden/>
    <w:rsid w:val="00D624B3"/>
    <w:rPr>
      <w:b/>
      <w:bCs/>
      <w:lang w:eastAsia="en-US"/>
    </w:rPr>
  </w:style>
  <w:style w:type="paragraph" w:styleId="NoSpacing">
    <w:name w:val="No Spacing"/>
    <w:uiPriority w:val="1"/>
    <w:qFormat/>
    <w:rsid w:val="00D624B3"/>
    <w:rPr>
      <w:rFonts w:ascii="Calibri" w:eastAsia="Calibri" w:hAnsi="Calibri"/>
      <w:sz w:val="22"/>
      <w:szCs w:val="22"/>
      <w:lang w:eastAsia="en-US"/>
    </w:rPr>
  </w:style>
  <w:style w:type="paragraph" w:styleId="Revision">
    <w:name w:val="Revision"/>
    <w:uiPriority w:val="99"/>
    <w:semiHidden/>
    <w:rsid w:val="00D624B3"/>
    <w:pPr>
      <w:snapToGrid w:val="0"/>
    </w:pPr>
    <w:rPr>
      <w:sz w:val="22"/>
      <w:lang w:eastAsia="en-US"/>
    </w:rPr>
  </w:style>
  <w:style w:type="character" w:customStyle="1" w:styleId="ListParagraphChar">
    <w:name w:val="List Paragraph Char"/>
    <w:basedOn w:val="DefaultParagraphFont"/>
    <w:link w:val="ListParagraph"/>
    <w:uiPriority w:val="34"/>
    <w:locked/>
    <w:rsid w:val="00D624B3"/>
    <w:rPr>
      <w:rFonts w:ascii="Arial" w:hAnsi="Arial" w:cs="Arial"/>
      <w:sz w:val="22"/>
      <w:lang w:eastAsia="en-US"/>
    </w:rPr>
  </w:style>
  <w:style w:type="paragraph" w:styleId="ListParagraph">
    <w:name w:val="List Paragraph"/>
    <w:basedOn w:val="Normal"/>
    <w:link w:val="ListParagraphChar"/>
    <w:uiPriority w:val="34"/>
    <w:qFormat/>
    <w:rsid w:val="00D624B3"/>
    <w:pPr>
      <w:tabs>
        <w:tab w:val="left" w:pos="840"/>
      </w:tabs>
      <w:snapToGrid w:val="0"/>
      <w:spacing w:after="120"/>
      <w:ind w:left="720"/>
      <w:contextualSpacing/>
      <w:jc w:val="both"/>
    </w:pPr>
    <w:rPr>
      <w:rFonts w:ascii="Arial" w:hAnsi="Arial" w:cs="Arial"/>
      <w:sz w:val="22"/>
      <w:lang w:eastAsia="en-US"/>
    </w:rPr>
  </w:style>
  <w:style w:type="character" w:customStyle="1" w:styleId="TableTextChar">
    <w:name w:val="Table Text Char"/>
    <w:link w:val="TableText0"/>
    <w:locked/>
    <w:rsid w:val="00D624B3"/>
    <w:rPr>
      <w:rFonts w:ascii="Arial Narrow" w:hAnsi="Arial Narrow"/>
      <w:sz w:val="22"/>
    </w:rPr>
  </w:style>
  <w:style w:type="paragraph" w:customStyle="1" w:styleId="NormalIndent1">
    <w:name w:val="Normal Indent1"/>
    <w:basedOn w:val="Normal"/>
    <w:uiPriority w:val="99"/>
    <w:rsid w:val="00D624B3"/>
    <w:pPr>
      <w:tabs>
        <w:tab w:val="left" w:pos="840"/>
      </w:tabs>
      <w:snapToGrid w:val="0"/>
      <w:spacing w:before="60" w:after="160"/>
      <w:ind w:left="3600"/>
    </w:pPr>
    <w:rPr>
      <w:sz w:val="22"/>
      <w:lang w:eastAsia="en-US"/>
    </w:rPr>
  </w:style>
  <w:style w:type="paragraph" w:customStyle="1" w:styleId="BodyText21">
    <w:name w:val="Body Text 21"/>
    <w:basedOn w:val="Normal"/>
    <w:uiPriority w:val="99"/>
    <w:rsid w:val="00D624B3"/>
    <w:pPr>
      <w:tabs>
        <w:tab w:val="left" w:pos="840"/>
      </w:tabs>
      <w:suppressAutoHyphens/>
      <w:snapToGrid w:val="0"/>
      <w:spacing w:after="120"/>
      <w:ind w:left="360" w:hanging="360"/>
    </w:pPr>
    <w:rPr>
      <w:b/>
      <w:spacing w:val="-3"/>
      <w:sz w:val="22"/>
      <w:lang w:eastAsia="en-US"/>
    </w:rPr>
  </w:style>
  <w:style w:type="paragraph" w:customStyle="1" w:styleId="bu">
    <w:name w:val="bu"/>
    <w:basedOn w:val="Normal"/>
    <w:uiPriority w:val="99"/>
    <w:rsid w:val="00D624B3"/>
    <w:pPr>
      <w:keepNext/>
      <w:keepLines/>
      <w:tabs>
        <w:tab w:val="left" w:pos="840"/>
      </w:tabs>
      <w:snapToGrid w:val="0"/>
      <w:spacing w:before="60" w:after="120"/>
      <w:ind w:left="1800" w:hanging="360"/>
    </w:pPr>
    <w:rPr>
      <w:sz w:val="22"/>
      <w:lang w:eastAsia="en-US"/>
    </w:rPr>
  </w:style>
  <w:style w:type="character" w:customStyle="1" w:styleId="normalChar">
    <w:name w:val="normal Char"/>
    <w:link w:val="Normal1"/>
    <w:locked/>
    <w:rsid w:val="00D624B3"/>
    <w:rPr>
      <w:rFonts w:ascii="Arial" w:hAnsi="Arial"/>
      <w:sz w:val="18"/>
    </w:rPr>
  </w:style>
  <w:style w:type="paragraph" w:customStyle="1" w:styleId="TOCA">
    <w:name w:val="TOC A"/>
    <w:basedOn w:val="Heading1"/>
    <w:uiPriority w:val="99"/>
    <w:rsid w:val="00D624B3"/>
    <w:pPr>
      <w:keepLines/>
      <w:numPr>
        <w:numId w:val="0"/>
      </w:numPr>
      <w:tabs>
        <w:tab w:val="left" w:pos="360"/>
        <w:tab w:val="left" w:pos="720"/>
        <w:tab w:val="left" w:pos="840"/>
      </w:tabs>
      <w:snapToGrid w:val="0"/>
      <w:spacing w:before="600" w:after="600" w:line="360" w:lineRule="atLeast"/>
      <w:outlineLvl w:val="9"/>
    </w:pPr>
    <w:rPr>
      <w:rFonts w:ascii="Times New Roman" w:hAnsi="Times New Roman"/>
      <w:b w:val="0"/>
      <w:caps w:val="0"/>
      <w:kern w:val="0"/>
      <w:lang w:eastAsia="en-US"/>
    </w:rPr>
  </w:style>
  <w:style w:type="paragraph" w:customStyle="1" w:styleId="FeatureList">
    <w:name w:val="Feature List"/>
    <w:basedOn w:val="Normal"/>
    <w:uiPriority w:val="99"/>
    <w:rsid w:val="00D624B3"/>
    <w:pPr>
      <w:tabs>
        <w:tab w:val="left" w:pos="720"/>
        <w:tab w:val="left" w:pos="840"/>
        <w:tab w:val="left" w:pos="1080"/>
        <w:tab w:val="left" w:pos="5040"/>
      </w:tabs>
      <w:snapToGrid w:val="0"/>
      <w:spacing w:before="120" w:after="120" w:line="240" w:lineRule="atLeast"/>
      <w:ind w:left="1080" w:hanging="360"/>
    </w:pPr>
    <w:rPr>
      <w:sz w:val="22"/>
      <w:lang w:eastAsia="en-US"/>
    </w:rPr>
  </w:style>
  <w:style w:type="paragraph" w:customStyle="1" w:styleId="Closed">
    <w:name w:val="Closed"/>
    <w:basedOn w:val="Normal"/>
    <w:uiPriority w:val="99"/>
    <w:rsid w:val="00D624B3"/>
    <w:pPr>
      <w:tabs>
        <w:tab w:val="left" w:pos="840"/>
      </w:tabs>
      <w:snapToGrid w:val="0"/>
      <w:spacing w:after="120"/>
    </w:pPr>
    <w:rPr>
      <w:sz w:val="22"/>
      <w:lang w:eastAsia="en-US"/>
    </w:rPr>
  </w:style>
  <w:style w:type="paragraph" w:customStyle="1" w:styleId="Paragraph">
    <w:name w:val="Paragraph"/>
    <w:basedOn w:val="Normal"/>
    <w:uiPriority w:val="99"/>
    <w:rsid w:val="00D624B3"/>
    <w:pPr>
      <w:keepLines/>
      <w:tabs>
        <w:tab w:val="left" w:pos="840"/>
      </w:tabs>
      <w:snapToGrid w:val="0"/>
      <w:spacing w:before="120" w:after="160"/>
      <w:ind w:firstLine="720"/>
      <w:jc w:val="both"/>
    </w:pPr>
    <w:rPr>
      <w:sz w:val="22"/>
      <w:lang w:eastAsia="en-US"/>
    </w:rPr>
  </w:style>
  <w:style w:type="paragraph" w:customStyle="1" w:styleId="Bullet0">
    <w:name w:val="Bullet 0"/>
    <w:basedOn w:val="Normal"/>
    <w:uiPriority w:val="99"/>
    <w:rsid w:val="00D624B3"/>
    <w:pPr>
      <w:keepLines/>
      <w:tabs>
        <w:tab w:val="left" w:pos="840"/>
      </w:tabs>
      <w:snapToGrid w:val="0"/>
      <w:spacing w:after="160"/>
      <w:ind w:left="540" w:hanging="540"/>
      <w:jc w:val="both"/>
    </w:pPr>
    <w:rPr>
      <w:b/>
      <w:sz w:val="22"/>
      <w:lang w:eastAsia="en-US"/>
    </w:rPr>
  </w:style>
  <w:style w:type="paragraph" w:customStyle="1" w:styleId="Picture">
    <w:name w:val="Picture"/>
    <w:basedOn w:val="Normal"/>
    <w:next w:val="Caption"/>
    <w:uiPriority w:val="99"/>
    <w:rsid w:val="00D624B3"/>
    <w:pPr>
      <w:keepNext/>
      <w:tabs>
        <w:tab w:val="left" w:pos="840"/>
      </w:tabs>
      <w:snapToGrid w:val="0"/>
      <w:spacing w:after="120"/>
      <w:ind w:left="1080"/>
    </w:pPr>
    <w:rPr>
      <w:sz w:val="22"/>
      <w:lang w:eastAsia="en-US"/>
    </w:rPr>
  </w:style>
  <w:style w:type="paragraph" w:customStyle="1" w:styleId="BulletLast">
    <w:name w:val="Bullet Last"/>
    <w:basedOn w:val="Paragraph"/>
    <w:next w:val="Paragraph"/>
    <w:uiPriority w:val="99"/>
    <w:rsid w:val="00D624B3"/>
    <w:pPr>
      <w:keepLines w:val="0"/>
      <w:spacing w:before="0" w:after="240"/>
      <w:ind w:left="1800" w:hanging="360"/>
      <w:jc w:val="left"/>
    </w:pPr>
  </w:style>
  <w:style w:type="paragraph" w:customStyle="1" w:styleId="table0pts">
    <w:name w:val="table 0pts"/>
    <w:basedOn w:val="Normal"/>
    <w:uiPriority w:val="99"/>
    <w:rsid w:val="00D624B3"/>
    <w:pPr>
      <w:keepLines/>
      <w:widowControl w:val="0"/>
      <w:tabs>
        <w:tab w:val="left" w:pos="840"/>
      </w:tabs>
      <w:snapToGrid w:val="0"/>
      <w:spacing w:before="60" w:after="160"/>
      <w:jc w:val="both"/>
    </w:pPr>
    <w:rPr>
      <w:rFonts w:ascii="Arial" w:hAnsi="Arial"/>
      <w:sz w:val="22"/>
      <w:lang w:eastAsia="en-US"/>
    </w:rPr>
  </w:style>
  <w:style w:type="paragraph" w:customStyle="1" w:styleId="Tagstyle0">
    <w:name w:val="Tagstyle"/>
    <w:basedOn w:val="Normal"/>
    <w:next w:val="Normal"/>
    <w:uiPriority w:val="99"/>
    <w:rsid w:val="00D624B3"/>
    <w:pPr>
      <w:keepNext/>
    </w:pPr>
    <w:rPr>
      <w:rFonts w:ascii="Arial" w:hAnsi="Arial"/>
      <w:b/>
      <w:caps/>
      <w:lang w:eastAsia="en-US"/>
    </w:rPr>
  </w:style>
  <w:style w:type="paragraph" w:customStyle="1" w:styleId="CellBody">
    <w:name w:val="CellBody"/>
    <w:uiPriority w:val="99"/>
    <w:rsid w:val="00D624B3"/>
    <w:pPr>
      <w:spacing w:line="280" w:lineRule="atLeast"/>
    </w:pPr>
    <w:rPr>
      <w:rFonts w:ascii="Times" w:hAnsi="Times"/>
      <w:lang w:eastAsia="en-US"/>
    </w:rPr>
  </w:style>
  <w:style w:type="paragraph" w:customStyle="1" w:styleId="TableParagraph">
    <w:name w:val="TableParagraph"/>
    <w:basedOn w:val="Normal"/>
    <w:uiPriority w:val="99"/>
    <w:rsid w:val="00D624B3"/>
    <w:pPr>
      <w:spacing w:before="60" w:line="280" w:lineRule="atLeast"/>
    </w:pPr>
    <w:rPr>
      <w:rFonts w:ascii="Century Schoolbook" w:hAnsi="Century Schoolbook"/>
      <w:sz w:val="22"/>
      <w:lang w:eastAsia="en-US"/>
    </w:rPr>
  </w:style>
  <w:style w:type="paragraph" w:customStyle="1" w:styleId="pbody">
    <w:name w:val="pbody"/>
    <w:basedOn w:val="Normal"/>
    <w:uiPriority w:val="99"/>
    <w:rsid w:val="00D624B3"/>
    <w:pPr>
      <w:spacing w:before="100" w:beforeAutospacing="1" w:after="100" w:afterAutospacing="1"/>
    </w:pPr>
    <w:rPr>
      <w:rFonts w:ascii="Arial" w:hAnsi="Arial" w:cs="Arial"/>
      <w:color w:val="000000"/>
      <w:sz w:val="18"/>
      <w:szCs w:val="18"/>
      <w:lang w:eastAsia="en-US"/>
    </w:rPr>
  </w:style>
  <w:style w:type="paragraph" w:customStyle="1" w:styleId="CharCharCharChar">
    <w:name w:val="Char Char Char Char"/>
    <w:basedOn w:val="Normal"/>
    <w:uiPriority w:val="99"/>
    <w:semiHidden/>
    <w:rsid w:val="00D624B3"/>
    <w:pPr>
      <w:spacing w:after="160" w:line="240" w:lineRule="exact"/>
    </w:pPr>
    <w:rPr>
      <w:rFonts w:ascii="Palatino Linotype" w:hAnsi="Palatino Linotype"/>
      <w:szCs w:val="22"/>
      <w:lang w:val="sv-SE" w:eastAsia="en-US"/>
    </w:rPr>
  </w:style>
  <w:style w:type="paragraph" w:customStyle="1" w:styleId="DefaultParagraphFontParaCharCharChar">
    <w:name w:val="Default Paragraph Font Para Char Char Char"/>
    <w:basedOn w:val="Normal"/>
    <w:uiPriority w:val="99"/>
    <w:semiHidden/>
    <w:rsid w:val="00D624B3"/>
    <w:pPr>
      <w:spacing w:after="160" w:line="240" w:lineRule="exact"/>
    </w:pPr>
    <w:rPr>
      <w:rFonts w:ascii="Palatino Linotype" w:hAnsi="Palatino Linotype"/>
      <w:szCs w:val="22"/>
      <w:lang w:val="sv-SE" w:eastAsia="en-US"/>
    </w:rPr>
  </w:style>
  <w:style w:type="character" w:customStyle="1" w:styleId="StyleBodyTextArialChar">
    <w:name w:val="Style Body Text + Arial Char"/>
    <w:link w:val="StyleBodyTextArial"/>
    <w:locked/>
    <w:rsid w:val="00D624B3"/>
    <w:rPr>
      <w:rFonts w:ascii="Arial" w:hAnsi="Arial" w:cs="Arial"/>
      <w:noProof/>
      <w:lang w:eastAsia="en-US"/>
    </w:rPr>
  </w:style>
  <w:style w:type="paragraph" w:customStyle="1" w:styleId="StyleBodyTextArial">
    <w:name w:val="Style Body Text + Arial"/>
    <w:basedOn w:val="BodyText"/>
    <w:link w:val="StyleBodyTextArialChar"/>
    <w:rsid w:val="00D624B3"/>
    <w:rPr>
      <w:rFonts w:ascii="Arial" w:hAnsi="Arial" w:cs="Arial"/>
      <w:lang w:eastAsia="en-US"/>
    </w:rPr>
  </w:style>
  <w:style w:type="paragraph" w:customStyle="1" w:styleId="Corpo-de-texto">
    <w:name w:val="Corpo-de-texto"/>
    <w:basedOn w:val="Normal"/>
    <w:uiPriority w:val="99"/>
    <w:rsid w:val="00D624B3"/>
    <w:pPr>
      <w:spacing w:after="120"/>
      <w:jc w:val="both"/>
    </w:pPr>
    <w:rPr>
      <w:rFonts w:ascii="Arial" w:hAnsi="Arial" w:cs="Arial"/>
      <w:sz w:val="24"/>
      <w:szCs w:val="24"/>
      <w:lang w:val="pt-BR" w:eastAsia="pt-BR"/>
    </w:rPr>
  </w:style>
  <w:style w:type="paragraph" w:customStyle="1" w:styleId="Default">
    <w:name w:val="Default"/>
    <w:uiPriority w:val="99"/>
    <w:rsid w:val="00D624B3"/>
    <w:pPr>
      <w:widowControl w:val="0"/>
      <w:autoSpaceDE w:val="0"/>
      <w:autoSpaceDN w:val="0"/>
      <w:adjustRightInd w:val="0"/>
    </w:pPr>
    <w:rPr>
      <w:rFonts w:ascii="Helvetica" w:hAnsi="Helvetica" w:cs="Helvetica"/>
      <w:color w:val="000000"/>
      <w:sz w:val="24"/>
      <w:szCs w:val="24"/>
      <w:lang w:eastAsia="en-US"/>
    </w:rPr>
  </w:style>
  <w:style w:type="paragraph" w:customStyle="1" w:styleId="CM62">
    <w:name w:val="CM62"/>
    <w:basedOn w:val="Default"/>
    <w:next w:val="Default"/>
    <w:uiPriority w:val="99"/>
    <w:rsid w:val="00D624B3"/>
    <w:pPr>
      <w:spacing w:after="138"/>
    </w:pPr>
    <w:rPr>
      <w:rFonts w:cs="Times New Roman"/>
      <w:color w:val="auto"/>
    </w:rPr>
  </w:style>
  <w:style w:type="paragraph" w:customStyle="1" w:styleId="CM67">
    <w:name w:val="CM67"/>
    <w:basedOn w:val="Default"/>
    <w:next w:val="Default"/>
    <w:uiPriority w:val="99"/>
    <w:rsid w:val="00D624B3"/>
    <w:pPr>
      <w:spacing w:after="230"/>
    </w:pPr>
    <w:rPr>
      <w:rFonts w:cs="Times New Roman"/>
      <w:color w:val="auto"/>
    </w:rPr>
  </w:style>
  <w:style w:type="paragraph" w:customStyle="1" w:styleId="CM72">
    <w:name w:val="CM72"/>
    <w:basedOn w:val="Default"/>
    <w:next w:val="Default"/>
    <w:uiPriority w:val="99"/>
    <w:rsid w:val="00D624B3"/>
    <w:pPr>
      <w:spacing w:after="580"/>
    </w:pPr>
    <w:rPr>
      <w:rFonts w:cs="Times New Roman"/>
      <w:color w:val="auto"/>
    </w:rPr>
  </w:style>
  <w:style w:type="paragraph" w:customStyle="1" w:styleId="CM61">
    <w:name w:val="CM61"/>
    <w:basedOn w:val="Default"/>
    <w:next w:val="Default"/>
    <w:uiPriority w:val="99"/>
    <w:rsid w:val="00D624B3"/>
    <w:pPr>
      <w:spacing w:after="400"/>
    </w:pPr>
    <w:rPr>
      <w:rFonts w:cs="Times New Roman"/>
      <w:color w:val="auto"/>
    </w:rPr>
  </w:style>
  <w:style w:type="paragraph" w:customStyle="1" w:styleId="CM10">
    <w:name w:val="CM10"/>
    <w:basedOn w:val="Default"/>
    <w:next w:val="Default"/>
    <w:uiPriority w:val="99"/>
    <w:rsid w:val="00D624B3"/>
    <w:pPr>
      <w:spacing w:line="260" w:lineRule="atLeast"/>
    </w:pPr>
    <w:rPr>
      <w:rFonts w:cs="Times New Roman"/>
      <w:color w:val="auto"/>
    </w:rPr>
  </w:style>
  <w:style w:type="paragraph" w:customStyle="1" w:styleId="CM66">
    <w:name w:val="CM66"/>
    <w:basedOn w:val="Default"/>
    <w:next w:val="Default"/>
    <w:uiPriority w:val="99"/>
    <w:rsid w:val="00D624B3"/>
    <w:pPr>
      <w:spacing w:after="683"/>
    </w:pPr>
    <w:rPr>
      <w:rFonts w:cs="Times New Roman"/>
      <w:color w:val="auto"/>
    </w:rPr>
  </w:style>
  <w:style w:type="paragraph" w:customStyle="1" w:styleId="CM25">
    <w:name w:val="CM25"/>
    <w:basedOn w:val="Default"/>
    <w:next w:val="Default"/>
    <w:uiPriority w:val="99"/>
    <w:rsid w:val="00D624B3"/>
    <w:pPr>
      <w:spacing w:line="260" w:lineRule="atLeast"/>
    </w:pPr>
    <w:rPr>
      <w:rFonts w:cs="Times New Roman"/>
      <w:color w:val="auto"/>
    </w:rPr>
  </w:style>
  <w:style w:type="paragraph" w:customStyle="1" w:styleId="CM28">
    <w:name w:val="CM28"/>
    <w:basedOn w:val="Default"/>
    <w:next w:val="Default"/>
    <w:uiPriority w:val="99"/>
    <w:rsid w:val="00D624B3"/>
    <w:pPr>
      <w:spacing w:line="260" w:lineRule="atLeast"/>
    </w:pPr>
    <w:rPr>
      <w:rFonts w:cs="Times New Roman"/>
      <w:color w:val="auto"/>
    </w:rPr>
  </w:style>
  <w:style w:type="paragraph" w:customStyle="1" w:styleId="AppendixHeader">
    <w:name w:val="Appendix Header"/>
    <w:basedOn w:val="Heading1"/>
    <w:next w:val="Normal"/>
    <w:uiPriority w:val="99"/>
    <w:rsid w:val="00D624B3"/>
    <w:pPr>
      <w:keepNext/>
      <w:numPr>
        <w:numId w:val="24"/>
      </w:numPr>
      <w:tabs>
        <w:tab w:val="left" w:pos="8220"/>
      </w:tabs>
      <w:spacing w:after="60"/>
    </w:pPr>
    <w:rPr>
      <w:rFonts w:cs="Arial"/>
      <w:b w:val="0"/>
      <w:caps w:val="0"/>
      <w:kern w:val="32"/>
      <w:sz w:val="32"/>
      <w:szCs w:val="32"/>
      <w:lang w:eastAsia="en-US"/>
    </w:rPr>
  </w:style>
  <w:style w:type="paragraph" w:customStyle="1" w:styleId="Char1CharCharCharCharCharChar">
    <w:name w:val="Char1 Char Char Char Char Char Char"/>
    <w:basedOn w:val="Normal"/>
    <w:uiPriority w:val="99"/>
    <w:semiHidden/>
    <w:rsid w:val="00D624B3"/>
    <w:pPr>
      <w:spacing w:after="160" w:line="240" w:lineRule="exact"/>
    </w:pPr>
    <w:rPr>
      <w:rFonts w:ascii="Palatino Linotype" w:hAnsi="Palatino Linotype"/>
      <w:szCs w:val="22"/>
      <w:lang w:val="sv-SE" w:eastAsia="en-US"/>
    </w:rPr>
  </w:style>
  <w:style w:type="paragraph" w:customStyle="1" w:styleId="listbullets">
    <w:name w:val="list_bullets"/>
    <w:next w:val="BodyText"/>
    <w:uiPriority w:val="99"/>
    <w:rsid w:val="00D624B3"/>
    <w:pPr>
      <w:keepLines/>
      <w:numPr>
        <w:numId w:val="25"/>
      </w:numPr>
      <w:tabs>
        <w:tab w:val="left" w:pos="720"/>
      </w:tabs>
      <w:suppressAutoHyphens/>
      <w:autoSpaceDE w:val="0"/>
      <w:autoSpaceDN w:val="0"/>
      <w:adjustRightInd w:val="0"/>
      <w:snapToGrid w:val="0"/>
      <w:spacing w:after="240" w:line="240" w:lineRule="atLeast"/>
      <w:contextualSpacing/>
    </w:pPr>
    <w:rPr>
      <w:rFonts w:ascii="Frutiger 45 Light" w:eastAsia="Batang" w:hAnsi="Frutiger 45 Light" w:cs="Frutiger 45 Light"/>
      <w:color w:val="000000"/>
      <w:szCs w:val="22"/>
      <w:lang w:eastAsia="ko-KR"/>
    </w:rPr>
  </w:style>
  <w:style w:type="paragraph" w:customStyle="1" w:styleId="Caption1">
    <w:name w:val="Caption1"/>
    <w:next w:val="BodyText"/>
    <w:uiPriority w:val="99"/>
    <w:rsid w:val="00D624B3"/>
    <w:pPr>
      <w:keepLines/>
      <w:widowControl w:val="0"/>
      <w:suppressLineNumbers/>
      <w:suppressAutoHyphens/>
      <w:snapToGrid w:val="0"/>
      <w:spacing w:after="360" w:line="280" w:lineRule="exact"/>
      <w:jc w:val="center"/>
    </w:pPr>
    <w:rPr>
      <w:rFonts w:ascii="Frutiger 45 Light" w:eastAsia="Batang" w:hAnsi="Frutiger 45 Light"/>
      <w:b/>
      <w:bCs/>
      <w:color w:val="333333"/>
      <w:lang w:eastAsia="ko-KR"/>
    </w:rPr>
  </w:style>
  <w:style w:type="paragraph" w:customStyle="1" w:styleId="captiontable">
    <w:name w:val="caption_table"/>
    <w:basedOn w:val="Caption1"/>
    <w:next w:val="BodyText"/>
    <w:uiPriority w:val="99"/>
    <w:rsid w:val="00D624B3"/>
    <w:pPr>
      <w:spacing w:before="360" w:after="120"/>
    </w:pPr>
  </w:style>
  <w:style w:type="paragraph" w:customStyle="1" w:styleId="anchor0">
    <w:name w:val="anchor"/>
    <w:uiPriority w:val="99"/>
    <w:rsid w:val="00D624B3"/>
    <w:pPr>
      <w:tabs>
        <w:tab w:val="right" w:leader="dot" w:pos="6440"/>
        <w:tab w:val="right" w:leader="dot" w:pos="7200"/>
      </w:tabs>
      <w:suppressAutoHyphens/>
      <w:autoSpaceDE w:val="0"/>
      <w:autoSpaceDN w:val="0"/>
      <w:adjustRightInd w:val="0"/>
      <w:spacing w:before="140" w:after="140" w:line="260" w:lineRule="atLeast"/>
    </w:pPr>
    <w:rPr>
      <w:rFonts w:ascii="Palatino" w:hAnsi="Palatino" w:cs="Palatino"/>
      <w:color w:val="000000"/>
      <w:w w:val="1"/>
      <w:sz w:val="4"/>
      <w:szCs w:val="4"/>
      <w:lang w:eastAsia="en-US"/>
    </w:rPr>
  </w:style>
  <w:style w:type="paragraph" w:customStyle="1" w:styleId="Body">
    <w:name w:val="Body"/>
    <w:uiPriority w:val="99"/>
    <w:rsid w:val="00D624B3"/>
    <w:pPr>
      <w:tabs>
        <w:tab w:val="right" w:leader="dot" w:pos="6440"/>
        <w:tab w:val="right" w:leader="dot" w:pos="7200"/>
      </w:tabs>
      <w:suppressAutoHyphens/>
      <w:autoSpaceDE w:val="0"/>
      <w:autoSpaceDN w:val="0"/>
      <w:adjustRightInd w:val="0"/>
      <w:spacing w:before="140" w:after="140" w:line="260" w:lineRule="atLeast"/>
    </w:pPr>
    <w:rPr>
      <w:rFonts w:ascii="Palatino" w:hAnsi="Palatino" w:cs="Palatino"/>
      <w:color w:val="000000"/>
      <w:w w:val="1"/>
      <w:sz w:val="22"/>
      <w:szCs w:val="22"/>
      <w:lang w:eastAsia="en-US"/>
    </w:rPr>
  </w:style>
  <w:style w:type="paragraph" w:customStyle="1" w:styleId="Figurecaption">
    <w:name w:val="Figure caption"/>
    <w:uiPriority w:val="99"/>
    <w:rsid w:val="00D624B3"/>
    <w:pPr>
      <w:keepNext/>
      <w:tabs>
        <w:tab w:val="left" w:pos="1440"/>
      </w:tabs>
      <w:suppressAutoHyphens/>
      <w:autoSpaceDE w:val="0"/>
      <w:autoSpaceDN w:val="0"/>
      <w:adjustRightInd w:val="0"/>
      <w:spacing w:before="240" w:line="260" w:lineRule="atLeast"/>
      <w:ind w:left="1800" w:hanging="1800"/>
    </w:pPr>
    <w:rPr>
      <w:rFonts w:ascii="Palatino" w:hAnsi="Palatino" w:cs="Palatino"/>
      <w:color w:val="000000"/>
      <w:w w:val="1"/>
      <w:sz w:val="22"/>
      <w:szCs w:val="22"/>
      <w:lang w:eastAsia="en-US"/>
    </w:rPr>
  </w:style>
  <w:style w:type="paragraph" w:customStyle="1" w:styleId="CharCharCarCarCharCharCarCarCharCharCarCarCharCharCarCar">
    <w:name w:val="Char Char Car Car Char Char Car Car Char Char Car Car Char Char Car Car"/>
    <w:basedOn w:val="Normal"/>
    <w:uiPriority w:val="99"/>
    <w:semiHidden/>
    <w:rsid w:val="00D624B3"/>
    <w:pPr>
      <w:keepNext/>
      <w:tabs>
        <w:tab w:val="num" w:pos="425"/>
      </w:tabs>
      <w:autoSpaceDE w:val="0"/>
      <w:autoSpaceDN w:val="0"/>
      <w:adjustRightInd w:val="0"/>
      <w:spacing w:before="80" w:after="80"/>
      <w:ind w:hanging="425"/>
      <w:jc w:val="both"/>
    </w:pPr>
    <w:rPr>
      <w:rFonts w:ascii="Tahoma" w:eastAsia="SimSun" w:hAnsi="Tahoma" w:cs="Arial"/>
      <w:b/>
      <w:spacing w:val="-10"/>
      <w:kern w:val="2"/>
      <w:sz w:val="24"/>
      <w:szCs w:val="24"/>
    </w:rPr>
  </w:style>
  <w:style w:type="paragraph" w:customStyle="1" w:styleId="CharCharCharCharCharCharChar">
    <w:name w:val="Char Char Char Char Char Char Char"/>
    <w:basedOn w:val="Normal"/>
    <w:uiPriority w:val="99"/>
    <w:semiHidden/>
    <w:rsid w:val="00D624B3"/>
    <w:pPr>
      <w:spacing w:after="160" w:line="240" w:lineRule="exact"/>
    </w:pPr>
    <w:rPr>
      <w:rFonts w:ascii="Palatino Linotype" w:hAnsi="Palatino Linotype"/>
      <w:szCs w:val="22"/>
      <w:lang w:val="sv-SE" w:eastAsia="en-US"/>
    </w:rPr>
  </w:style>
  <w:style w:type="character" w:customStyle="1" w:styleId="Normal-0Char">
    <w:name w:val="Normal-0 Char"/>
    <w:link w:val="Normal-0"/>
    <w:locked/>
    <w:rsid w:val="00D624B3"/>
    <w:rPr>
      <w:sz w:val="24"/>
      <w:szCs w:val="24"/>
      <w:lang w:eastAsia="en-US"/>
    </w:rPr>
  </w:style>
  <w:style w:type="paragraph" w:customStyle="1" w:styleId="Normal-0">
    <w:name w:val="Normal-0"/>
    <w:link w:val="Normal-0Char"/>
    <w:rsid w:val="00D624B3"/>
    <w:rPr>
      <w:sz w:val="24"/>
      <w:szCs w:val="24"/>
      <w:lang w:eastAsia="en-US"/>
    </w:rPr>
  </w:style>
  <w:style w:type="paragraph" w:customStyle="1" w:styleId="Abstract">
    <w:name w:val="Abstract"/>
    <w:basedOn w:val="CompanyName"/>
    <w:uiPriority w:val="99"/>
    <w:rsid w:val="00D624B3"/>
    <w:pPr>
      <w:pageBreakBefore/>
      <w:pBdr>
        <w:bottom w:val="none" w:sz="0" w:space="0" w:color="auto"/>
      </w:pBdr>
      <w:spacing w:before="0"/>
      <w:jc w:val="left"/>
    </w:pPr>
    <w:rPr>
      <w:lang w:eastAsia="en-US"/>
    </w:rPr>
  </w:style>
  <w:style w:type="paragraph" w:customStyle="1" w:styleId="Normal4">
    <w:name w:val="Normal4"/>
    <w:basedOn w:val="Normal"/>
    <w:uiPriority w:val="99"/>
    <w:rsid w:val="00D624B3"/>
    <w:rPr>
      <w:lang w:eastAsia="en-US"/>
    </w:rPr>
  </w:style>
  <w:style w:type="paragraph" w:customStyle="1" w:styleId="bt1">
    <w:name w:val="bt1"/>
    <w:basedOn w:val="Normal"/>
    <w:uiPriority w:val="99"/>
    <w:rsid w:val="00D624B3"/>
    <w:pPr>
      <w:ind w:left="360"/>
      <w:jc w:val="both"/>
    </w:pPr>
    <w:rPr>
      <w:rFonts w:ascii="Times" w:hAnsi="Times"/>
      <w:noProof/>
      <w:lang w:eastAsia="en-US"/>
    </w:rPr>
  </w:style>
  <w:style w:type="paragraph" w:customStyle="1" w:styleId="b1">
    <w:name w:val="b1"/>
    <w:basedOn w:val="Normal"/>
    <w:uiPriority w:val="99"/>
    <w:rsid w:val="00D624B3"/>
    <w:pPr>
      <w:ind w:left="360" w:hanging="360"/>
      <w:jc w:val="both"/>
    </w:pPr>
    <w:rPr>
      <w:rFonts w:ascii="Times" w:hAnsi="Times"/>
      <w:noProof/>
      <w:lang w:eastAsia="en-US"/>
    </w:rPr>
  </w:style>
  <w:style w:type="paragraph" w:customStyle="1" w:styleId="b2">
    <w:name w:val="b2"/>
    <w:basedOn w:val="Normal"/>
    <w:uiPriority w:val="99"/>
    <w:rsid w:val="00D624B3"/>
    <w:pPr>
      <w:ind w:left="720" w:hanging="360"/>
      <w:jc w:val="both"/>
    </w:pPr>
    <w:rPr>
      <w:rFonts w:ascii="Times" w:hAnsi="Times"/>
      <w:noProof/>
      <w:lang w:eastAsia="en-US"/>
    </w:rPr>
  </w:style>
  <w:style w:type="paragraph" w:customStyle="1" w:styleId="Text">
    <w:name w:val="Text"/>
    <w:basedOn w:val="Normal"/>
    <w:uiPriority w:val="99"/>
    <w:rsid w:val="00D624B3"/>
    <w:pPr>
      <w:spacing w:before="60" w:after="60"/>
      <w:ind w:left="720"/>
    </w:pPr>
    <w:rPr>
      <w:rFonts w:ascii="Times" w:hAnsi="Times"/>
      <w:sz w:val="24"/>
      <w:lang w:eastAsia="en-US"/>
    </w:rPr>
  </w:style>
  <w:style w:type="paragraph" w:styleId="List3">
    <w:name w:val="List 3"/>
    <w:basedOn w:val="Normal"/>
    <w:semiHidden/>
    <w:unhideWhenUsed/>
    <w:rsid w:val="00D624B3"/>
    <w:pPr>
      <w:ind w:left="1080" w:hanging="360"/>
      <w:contextualSpacing/>
    </w:pPr>
  </w:style>
  <w:style w:type="paragraph" w:customStyle="1" w:styleId="ListR">
    <w:name w:val="List R"/>
    <w:basedOn w:val="List3"/>
    <w:next w:val="Normal"/>
    <w:uiPriority w:val="99"/>
    <w:rsid w:val="00D624B3"/>
    <w:pPr>
      <w:keepNext/>
      <w:keepLines/>
      <w:tabs>
        <w:tab w:val="left" w:pos="540"/>
        <w:tab w:val="left" w:pos="1080"/>
        <w:tab w:val="left" w:pos="1260"/>
        <w:tab w:val="left" w:pos="1800"/>
        <w:tab w:val="left" w:pos="2520"/>
        <w:tab w:val="left" w:pos="3240"/>
        <w:tab w:val="left" w:pos="3960"/>
        <w:tab w:val="left" w:pos="4680"/>
        <w:tab w:val="left" w:pos="5400"/>
        <w:tab w:val="left" w:pos="31000"/>
      </w:tabs>
      <w:spacing w:before="120" w:after="260"/>
      <w:ind w:left="360" w:firstLine="0"/>
      <w:contextualSpacing w:val="0"/>
    </w:pPr>
    <w:rPr>
      <w:rFonts w:ascii="Times" w:hAnsi="Times"/>
      <w:caps/>
      <w:color w:val="000000"/>
      <w:sz w:val="22"/>
      <w:lang w:eastAsia="en-US"/>
    </w:rPr>
  </w:style>
  <w:style w:type="paragraph" w:customStyle="1" w:styleId="ListRContinue">
    <w:name w:val="List R Continue"/>
    <w:basedOn w:val="List3"/>
    <w:uiPriority w:val="99"/>
    <w:rsid w:val="00D624B3"/>
    <w:pPr>
      <w:keepNext/>
      <w:keepLines/>
      <w:tabs>
        <w:tab w:val="left" w:pos="360"/>
        <w:tab w:val="left" w:pos="540"/>
        <w:tab w:val="left" w:pos="1080"/>
        <w:tab w:val="left" w:pos="1260"/>
        <w:tab w:val="left" w:pos="1800"/>
        <w:tab w:val="left" w:pos="2520"/>
        <w:tab w:val="left" w:pos="3240"/>
        <w:tab w:val="left" w:pos="3960"/>
        <w:tab w:val="left" w:pos="4680"/>
        <w:tab w:val="left" w:pos="5400"/>
        <w:tab w:val="left" w:pos="31000"/>
      </w:tabs>
      <w:spacing w:before="120" w:after="260"/>
      <w:ind w:left="360" w:firstLine="0"/>
      <w:contextualSpacing w:val="0"/>
    </w:pPr>
    <w:rPr>
      <w:rFonts w:ascii="Times" w:hAnsi="Times"/>
      <w:b/>
      <w:caps/>
      <w:color w:val="000000"/>
      <w:sz w:val="22"/>
      <w:lang w:eastAsia="en-US"/>
    </w:rPr>
  </w:style>
  <w:style w:type="paragraph" w:customStyle="1" w:styleId="AssumptionBody">
    <w:name w:val="Assumption Body"/>
    <w:basedOn w:val="Normal"/>
    <w:next w:val="AssumptionHead"/>
    <w:uiPriority w:val="99"/>
    <w:rsid w:val="00D624B3"/>
    <w:pPr>
      <w:keepLines/>
      <w:spacing w:after="360"/>
    </w:pPr>
    <w:rPr>
      <w:lang w:eastAsia="en-US"/>
    </w:rPr>
  </w:style>
  <w:style w:type="paragraph" w:customStyle="1" w:styleId="AssumptionHead">
    <w:name w:val="Assumption Head"/>
    <w:basedOn w:val="Normal"/>
    <w:next w:val="AssumptionBody"/>
    <w:uiPriority w:val="99"/>
    <w:rsid w:val="00D624B3"/>
    <w:pPr>
      <w:keepNext/>
      <w:keepLines/>
      <w:tabs>
        <w:tab w:val="left" w:pos="1260"/>
      </w:tabs>
      <w:spacing w:before="120" w:after="120"/>
      <w:ind w:left="1260" w:hanging="1260"/>
    </w:pPr>
    <w:rPr>
      <w:b/>
      <w:lang w:eastAsia="en-US"/>
    </w:rPr>
  </w:style>
  <w:style w:type="paragraph" w:customStyle="1" w:styleId="RequirementHead">
    <w:name w:val="Requirement Head"/>
    <w:basedOn w:val="Normal"/>
    <w:uiPriority w:val="99"/>
    <w:rsid w:val="00D624B3"/>
    <w:pPr>
      <w:keepNext/>
      <w:keepLines/>
      <w:tabs>
        <w:tab w:val="left" w:pos="1260"/>
      </w:tabs>
      <w:spacing w:before="120" w:after="120"/>
      <w:ind w:left="1260" w:hanging="1260"/>
    </w:pPr>
    <w:rPr>
      <w:b/>
      <w:lang w:eastAsia="en-US"/>
    </w:rPr>
  </w:style>
  <w:style w:type="character" w:customStyle="1" w:styleId="RequirementBodyCar">
    <w:name w:val="Requirement Body Car"/>
    <w:link w:val="RequirementBody"/>
    <w:uiPriority w:val="99"/>
    <w:locked/>
    <w:rsid w:val="00D624B3"/>
    <w:rPr>
      <w:lang w:eastAsia="en-US"/>
    </w:rPr>
  </w:style>
  <w:style w:type="paragraph" w:customStyle="1" w:styleId="RequirementBody">
    <w:name w:val="Requirement Body"/>
    <w:basedOn w:val="Normal"/>
    <w:next w:val="RequirementHead"/>
    <w:link w:val="RequirementBodyCar"/>
    <w:uiPriority w:val="99"/>
    <w:rsid w:val="00D624B3"/>
    <w:pPr>
      <w:keepLines/>
      <w:spacing w:after="360"/>
    </w:pPr>
    <w:rPr>
      <w:lang w:eastAsia="en-US"/>
    </w:rPr>
  </w:style>
  <w:style w:type="paragraph" w:customStyle="1" w:styleId="Instruction">
    <w:name w:val="Instruction"/>
    <w:basedOn w:val="Normal"/>
    <w:next w:val="Normal"/>
    <w:uiPriority w:val="99"/>
    <w:rsid w:val="00D624B3"/>
    <w:pPr>
      <w:spacing w:after="120"/>
    </w:pPr>
    <w:rPr>
      <w:rFonts w:ascii="Arial" w:hAnsi="Arial"/>
      <w:color w:val="FF0000"/>
      <w:sz w:val="22"/>
      <w:lang w:eastAsia="en-US"/>
    </w:rPr>
  </w:style>
  <w:style w:type="paragraph" w:customStyle="1" w:styleId="Style1">
    <w:name w:val="Style1"/>
    <w:basedOn w:val="TOC9"/>
    <w:uiPriority w:val="99"/>
    <w:rsid w:val="00D624B3"/>
    <w:pPr>
      <w:tabs>
        <w:tab w:val="right" w:leader="dot" w:pos="9360"/>
      </w:tabs>
    </w:pPr>
    <w:rPr>
      <w:lang w:eastAsia="en-US"/>
    </w:rPr>
  </w:style>
  <w:style w:type="paragraph" w:customStyle="1" w:styleId="Style2">
    <w:name w:val="Style2"/>
    <w:basedOn w:val="TOC9"/>
    <w:uiPriority w:val="99"/>
    <w:rsid w:val="00D624B3"/>
    <w:pPr>
      <w:tabs>
        <w:tab w:val="right" w:leader="dot" w:pos="9360"/>
      </w:tabs>
    </w:pPr>
    <w:rPr>
      <w:lang w:eastAsia="en-US"/>
    </w:rPr>
  </w:style>
  <w:style w:type="character" w:customStyle="1" w:styleId="TagStyleChar">
    <w:name w:val="TagStyle Char"/>
    <w:link w:val="TagStyle"/>
    <w:uiPriority w:val="99"/>
    <w:locked/>
    <w:rsid w:val="00D624B3"/>
    <w:rPr>
      <w:b/>
      <w:bCs/>
      <w:i/>
      <w:iCs/>
      <w:caps/>
    </w:rPr>
  </w:style>
  <w:style w:type="paragraph" w:customStyle="1" w:styleId="TagStyle">
    <w:name w:val="TagStyle"/>
    <w:basedOn w:val="Normal"/>
    <w:link w:val="TagStyleChar"/>
    <w:uiPriority w:val="99"/>
    <w:rsid w:val="00D624B3"/>
    <w:pPr>
      <w:keepNext/>
      <w:numPr>
        <w:numId w:val="26"/>
      </w:numPr>
    </w:pPr>
    <w:rPr>
      <w:b/>
      <w:bCs/>
      <w:i/>
      <w:iCs/>
      <w:caps/>
    </w:rPr>
  </w:style>
  <w:style w:type="paragraph" w:customStyle="1" w:styleId="StyleBold">
    <w:name w:val="Style Bold"/>
    <w:basedOn w:val="Normal"/>
    <w:uiPriority w:val="99"/>
    <w:rsid w:val="00D624B3"/>
    <w:pPr>
      <w:tabs>
        <w:tab w:val="left" w:pos="567"/>
        <w:tab w:val="left" w:pos="1134"/>
      </w:tabs>
      <w:spacing w:before="60" w:after="60"/>
      <w:jc w:val="both"/>
    </w:pPr>
    <w:rPr>
      <w:rFonts w:ascii="Arial" w:eastAsia="MS Mincho" w:hAnsi="Arial"/>
      <w:b/>
      <w:bCs/>
      <w:lang w:val="en-GB" w:eastAsia="en-US"/>
    </w:rPr>
  </w:style>
  <w:style w:type="paragraph" w:customStyle="1" w:styleId="xl63">
    <w:name w:val="xl63"/>
    <w:basedOn w:val="Normal"/>
    <w:uiPriority w:val="99"/>
    <w:rsid w:val="00D624B3"/>
    <w:pPr>
      <w:spacing w:before="100" w:beforeAutospacing="1" w:after="100" w:afterAutospacing="1"/>
    </w:pPr>
    <w:rPr>
      <w:sz w:val="24"/>
      <w:szCs w:val="24"/>
    </w:rPr>
  </w:style>
  <w:style w:type="paragraph" w:customStyle="1" w:styleId="xl64">
    <w:name w:val="xl64"/>
    <w:basedOn w:val="Normal"/>
    <w:uiPriority w:val="99"/>
    <w:rsid w:val="00D624B3"/>
    <w:pPr>
      <w:spacing w:before="100" w:beforeAutospacing="1" w:after="100" w:afterAutospacing="1"/>
    </w:pPr>
    <w:rPr>
      <w:b/>
      <w:bCs/>
      <w:sz w:val="24"/>
      <w:szCs w:val="24"/>
    </w:rPr>
  </w:style>
  <w:style w:type="paragraph" w:customStyle="1" w:styleId="xl65">
    <w:name w:val="xl65"/>
    <w:basedOn w:val="Normal"/>
    <w:uiPriority w:val="99"/>
    <w:rsid w:val="00D624B3"/>
    <w:pPr>
      <w:spacing w:before="100" w:beforeAutospacing="1" w:after="100" w:afterAutospacing="1"/>
    </w:pPr>
    <w:rPr>
      <w:sz w:val="24"/>
      <w:szCs w:val="24"/>
    </w:rPr>
  </w:style>
  <w:style w:type="paragraph" w:customStyle="1" w:styleId="xl66">
    <w:name w:val="xl66"/>
    <w:basedOn w:val="Normal"/>
    <w:uiPriority w:val="99"/>
    <w:rsid w:val="00D624B3"/>
    <w:pPr>
      <w:shd w:val="clear" w:color="auto" w:fill="FCD5B4"/>
      <w:spacing w:before="100" w:beforeAutospacing="1" w:after="100" w:afterAutospacing="1"/>
    </w:pPr>
    <w:rPr>
      <w:b/>
      <w:bCs/>
      <w:sz w:val="24"/>
      <w:szCs w:val="24"/>
    </w:rPr>
  </w:style>
  <w:style w:type="paragraph" w:customStyle="1" w:styleId="xl67">
    <w:name w:val="xl67"/>
    <w:basedOn w:val="Normal"/>
    <w:uiPriority w:val="99"/>
    <w:rsid w:val="00D624B3"/>
    <w:pPr>
      <w:shd w:val="clear" w:color="auto" w:fill="E6B9B8"/>
      <w:spacing w:before="100" w:beforeAutospacing="1" w:after="100" w:afterAutospacing="1"/>
    </w:pPr>
    <w:rPr>
      <w:sz w:val="32"/>
      <w:szCs w:val="32"/>
    </w:rPr>
  </w:style>
  <w:style w:type="paragraph" w:customStyle="1" w:styleId="xl68">
    <w:name w:val="xl68"/>
    <w:basedOn w:val="Normal"/>
    <w:uiPriority w:val="99"/>
    <w:rsid w:val="00D624B3"/>
    <w:pPr>
      <w:shd w:val="clear" w:color="auto" w:fill="E6B9B8"/>
      <w:spacing w:before="100" w:beforeAutospacing="1" w:after="100" w:afterAutospacing="1"/>
    </w:pPr>
    <w:rPr>
      <w:sz w:val="24"/>
      <w:szCs w:val="24"/>
    </w:rPr>
  </w:style>
  <w:style w:type="paragraph" w:customStyle="1" w:styleId="xl69">
    <w:name w:val="xl69"/>
    <w:basedOn w:val="Normal"/>
    <w:uiPriority w:val="99"/>
    <w:rsid w:val="00D624B3"/>
    <w:pPr>
      <w:spacing w:before="100" w:beforeAutospacing="1" w:after="100" w:afterAutospacing="1"/>
    </w:pPr>
    <w:rPr>
      <w:sz w:val="24"/>
      <w:szCs w:val="24"/>
    </w:rPr>
  </w:style>
  <w:style w:type="paragraph" w:customStyle="1" w:styleId="xl70">
    <w:name w:val="xl70"/>
    <w:basedOn w:val="Normal"/>
    <w:uiPriority w:val="99"/>
    <w:rsid w:val="00D624B3"/>
    <w:pPr>
      <w:spacing w:before="100" w:beforeAutospacing="1" w:after="100" w:afterAutospacing="1"/>
      <w:jc w:val="right"/>
    </w:pPr>
    <w:rPr>
      <w:sz w:val="24"/>
      <w:szCs w:val="24"/>
    </w:rPr>
  </w:style>
  <w:style w:type="paragraph" w:customStyle="1" w:styleId="xl71">
    <w:name w:val="xl71"/>
    <w:basedOn w:val="Normal"/>
    <w:uiPriority w:val="99"/>
    <w:rsid w:val="00D624B3"/>
    <w:pPr>
      <w:shd w:val="clear" w:color="auto" w:fill="DDD9C3"/>
      <w:spacing w:before="100" w:beforeAutospacing="1" w:after="100" w:afterAutospacing="1"/>
      <w:jc w:val="center"/>
    </w:pPr>
    <w:rPr>
      <w:sz w:val="24"/>
      <w:szCs w:val="24"/>
    </w:rPr>
  </w:style>
  <w:style w:type="paragraph" w:customStyle="1" w:styleId="xl72">
    <w:name w:val="xl72"/>
    <w:basedOn w:val="Normal"/>
    <w:uiPriority w:val="99"/>
    <w:rsid w:val="00D624B3"/>
    <w:pPr>
      <w:spacing w:before="100" w:beforeAutospacing="1" w:after="100" w:afterAutospacing="1"/>
    </w:pPr>
    <w:rPr>
      <w:sz w:val="18"/>
      <w:szCs w:val="18"/>
    </w:rPr>
  </w:style>
  <w:style w:type="paragraph" w:customStyle="1" w:styleId="xl73">
    <w:name w:val="xl73"/>
    <w:basedOn w:val="Normal"/>
    <w:uiPriority w:val="99"/>
    <w:rsid w:val="00D624B3"/>
    <w:pPr>
      <w:shd w:val="clear" w:color="auto" w:fill="C5D9F1"/>
      <w:spacing w:before="100" w:beforeAutospacing="1" w:after="100" w:afterAutospacing="1"/>
      <w:jc w:val="center"/>
    </w:pPr>
    <w:rPr>
      <w:sz w:val="24"/>
      <w:szCs w:val="24"/>
    </w:rPr>
  </w:style>
  <w:style w:type="paragraph" w:customStyle="1" w:styleId="xl74">
    <w:name w:val="xl74"/>
    <w:basedOn w:val="Normal"/>
    <w:uiPriority w:val="99"/>
    <w:rsid w:val="00D624B3"/>
    <w:pPr>
      <w:shd w:val="clear" w:color="auto" w:fill="E5E0EC"/>
      <w:spacing w:before="100" w:beforeAutospacing="1" w:after="100" w:afterAutospacing="1"/>
      <w:jc w:val="center"/>
    </w:pPr>
    <w:rPr>
      <w:sz w:val="24"/>
      <w:szCs w:val="24"/>
    </w:rPr>
  </w:style>
  <w:style w:type="paragraph" w:customStyle="1" w:styleId="xl75">
    <w:name w:val="xl75"/>
    <w:basedOn w:val="Normal"/>
    <w:uiPriority w:val="99"/>
    <w:rsid w:val="00D624B3"/>
    <w:pPr>
      <w:spacing w:before="100" w:beforeAutospacing="1" w:after="100" w:afterAutospacing="1"/>
      <w:jc w:val="center"/>
    </w:pPr>
    <w:rPr>
      <w:sz w:val="24"/>
      <w:szCs w:val="24"/>
    </w:rPr>
  </w:style>
  <w:style w:type="paragraph" w:customStyle="1" w:styleId="xl76">
    <w:name w:val="xl76"/>
    <w:basedOn w:val="Normal"/>
    <w:uiPriority w:val="99"/>
    <w:rsid w:val="00D624B3"/>
    <w:pPr>
      <w:shd w:val="clear" w:color="auto" w:fill="FCD5B4"/>
      <w:spacing w:before="100" w:beforeAutospacing="1" w:after="100" w:afterAutospacing="1"/>
      <w:jc w:val="center"/>
    </w:pPr>
    <w:rPr>
      <w:b/>
      <w:bCs/>
      <w:sz w:val="24"/>
      <w:szCs w:val="24"/>
    </w:rPr>
  </w:style>
  <w:style w:type="paragraph" w:customStyle="1" w:styleId="xl77">
    <w:name w:val="xl77"/>
    <w:basedOn w:val="Normal"/>
    <w:uiPriority w:val="99"/>
    <w:rsid w:val="00D624B3"/>
    <w:pPr>
      <w:spacing w:before="100" w:beforeAutospacing="1" w:after="100" w:afterAutospacing="1"/>
      <w:jc w:val="center"/>
    </w:pPr>
    <w:rPr>
      <w:sz w:val="24"/>
      <w:szCs w:val="24"/>
    </w:rPr>
  </w:style>
  <w:style w:type="paragraph" w:customStyle="1" w:styleId="xl78">
    <w:name w:val="xl78"/>
    <w:basedOn w:val="Normal"/>
    <w:uiPriority w:val="99"/>
    <w:rsid w:val="00D624B3"/>
    <w:pPr>
      <w:spacing w:before="100" w:beforeAutospacing="1" w:after="100" w:afterAutospacing="1"/>
    </w:pPr>
    <w:rPr>
      <w:sz w:val="24"/>
      <w:szCs w:val="24"/>
    </w:rPr>
  </w:style>
  <w:style w:type="paragraph" w:customStyle="1" w:styleId="xl79">
    <w:name w:val="xl79"/>
    <w:basedOn w:val="Normal"/>
    <w:uiPriority w:val="99"/>
    <w:rsid w:val="00D624B3"/>
    <w:pPr>
      <w:spacing w:before="100" w:beforeAutospacing="1" w:after="100" w:afterAutospacing="1"/>
    </w:pPr>
  </w:style>
  <w:style w:type="paragraph" w:customStyle="1" w:styleId="xl80">
    <w:name w:val="xl80"/>
    <w:basedOn w:val="Normal"/>
    <w:uiPriority w:val="99"/>
    <w:rsid w:val="00D624B3"/>
    <w:pPr>
      <w:shd w:val="clear" w:color="auto" w:fill="E6B9B8"/>
      <w:spacing w:before="100" w:beforeAutospacing="1" w:after="100" w:afterAutospacing="1"/>
      <w:jc w:val="center"/>
    </w:pPr>
    <w:rPr>
      <w:sz w:val="32"/>
      <w:szCs w:val="32"/>
    </w:rPr>
  </w:style>
  <w:style w:type="paragraph" w:customStyle="1" w:styleId="xl81">
    <w:name w:val="xl81"/>
    <w:basedOn w:val="Normal"/>
    <w:uiPriority w:val="99"/>
    <w:rsid w:val="00D624B3"/>
    <w:pPr>
      <w:spacing w:before="100" w:beforeAutospacing="1" w:after="100" w:afterAutospacing="1"/>
    </w:pPr>
    <w:rPr>
      <w:rFonts w:ascii="Arial" w:hAnsi="Arial" w:cs="Arial"/>
      <w:sz w:val="24"/>
      <w:szCs w:val="24"/>
    </w:rPr>
  </w:style>
  <w:style w:type="paragraph" w:customStyle="1" w:styleId="xl82">
    <w:name w:val="xl82"/>
    <w:basedOn w:val="Normal"/>
    <w:uiPriority w:val="99"/>
    <w:rsid w:val="00D624B3"/>
    <w:pPr>
      <w:spacing w:before="100" w:beforeAutospacing="1" w:after="100" w:afterAutospacing="1"/>
      <w:jc w:val="center"/>
    </w:pPr>
    <w:rPr>
      <w:color w:val="974807"/>
      <w:sz w:val="24"/>
      <w:szCs w:val="24"/>
    </w:rPr>
  </w:style>
  <w:style w:type="paragraph" w:customStyle="1" w:styleId="xl83">
    <w:name w:val="xl83"/>
    <w:basedOn w:val="Normal"/>
    <w:uiPriority w:val="99"/>
    <w:rsid w:val="00D624B3"/>
    <w:pPr>
      <w:shd w:val="clear" w:color="auto" w:fill="C2D69A"/>
      <w:spacing w:before="100" w:beforeAutospacing="1" w:after="100" w:afterAutospacing="1"/>
      <w:jc w:val="center"/>
    </w:pPr>
    <w:rPr>
      <w:sz w:val="24"/>
      <w:szCs w:val="24"/>
    </w:rPr>
  </w:style>
  <w:style w:type="paragraph" w:customStyle="1" w:styleId="xl84">
    <w:name w:val="xl84"/>
    <w:basedOn w:val="Normal"/>
    <w:uiPriority w:val="99"/>
    <w:rsid w:val="00D624B3"/>
    <w:pPr>
      <w:shd w:val="clear" w:color="auto" w:fill="D7E4BC"/>
      <w:spacing w:before="100" w:beforeAutospacing="1" w:after="100" w:afterAutospacing="1"/>
      <w:jc w:val="center"/>
    </w:pPr>
    <w:rPr>
      <w:sz w:val="24"/>
      <w:szCs w:val="24"/>
    </w:rPr>
  </w:style>
  <w:style w:type="paragraph" w:customStyle="1" w:styleId="xl85">
    <w:name w:val="xl85"/>
    <w:basedOn w:val="Normal"/>
    <w:uiPriority w:val="99"/>
    <w:rsid w:val="00D624B3"/>
    <w:pPr>
      <w:shd w:val="clear" w:color="auto" w:fill="EAF1DD"/>
      <w:spacing w:before="100" w:beforeAutospacing="1" w:after="100" w:afterAutospacing="1"/>
      <w:jc w:val="center"/>
    </w:pPr>
    <w:rPr>
      <w:sz w:val="24"/>
      <w:szCs w:val="24"/>
    </w:rPr>
  </w:style>
  <w:style w:type="paragraph" w:customStyle="1" w:styleId="xl86">
    <w:name w:val="xl86"/>
    <w:basedOn w:val="Normal"/>
    <w:uiPriority w:val="99"/>
    <w:rsid w:val="00D624B3"/>
    <w:pPr>
      <w:shd w:val="clear" w:color="auto" w:fill="BFBFBF"/>
      <w:spacing w:before="100" w:beforeAutospacing="1" w:after="100" w:afterAutospacing="1"/>
      <w:jc w:val="center"/>
    </w:pPr>
    <w:rPr>
      <w:sz w:val="24"/>
      <w:szCs w:val="24"/>
    </w:rPr>
  </w:style>
  <w:style w:type="paragraph" w:customStyle="1" w:styleId="xl87">
    <w:name w:val="xl87"/>
    <w:basedOn w:val="Normal"/>
    <w:uiPriority w:val="99"/>
    <w:rsid w:val="00D624B3"/>
    <w:pPr>
      <w:shd w:val="clear" w:color="auto" w:fill="BFBFBF"/>
      <w:spacing w:before="100" w:beforeAutospacing="1" w:after="100" w:afterAutospacing="1"/>
      <w:jc w:val="center"/>
    </w:pPr>
    <w:rPr>
      <w:sz w:val="24"/>
      <w:szCs w:val="24"/>
    </w:rPr>
  </w:style>
  <w:style w:type="paragraph" w:customStyle="1" w:styleId="xl88">
    <w:name w:val="xl88"/>
    <w:basedOn w:val="Normal"/>
    <w:uiPriority w:val="99"/>
    <w:rsid w:val="00D624B3"/>
    <w:pPr>
      <w:spacing w:before="100" w:beforeAutospacing="1" w:after="100" w:afterAutospacing="1"/>
    </w:pPr>
    <w:rPr>
      <w:rFonts w:ascii="Arial" w:hAnsi="Arial" w:cs="Arial"/>
    </w:rPr>
  </w:style>
  <w:style w:type="paragraph" w:customStyle="1" w:styleId="xl89">
    <w:name w:val="xl89"/>
    <w:basedOn w:val="Normal"/>
    <w:uiPriority w:val="99"/>
    <w:rsid w:val="00D624B3"/>
    <w:pPr>
      <w:spacing w:before="100" w:beforeAutospacing="1" w:after="100" w:afterAutospacing="1"/>
      <w:jc w:val="center"/>
    </w:pPr>
    <w:rPr>
      <w:sz w:val="24"/>
      <w:szCs w:val="24"/>
    </w:rPr>
  </w:style>
  <w:style w:type="paragraph" w:customStyle="1" w:styleId="TAL">
    <w:name w:val="TAL"/>
    <w:basedOn w:val="Normal"/>
    <w:uiPriority w:val="99"/>
    <w:rsid w:val="00D624B3"/>
    <w:pPr>
      <w:keepNext/>
      <w:keepLines/>
      <w:overflowPunct w:val="0"/>
      <w:autoSpaceDE w:val="0"/>
      <w:autoSpaceDN w:val="0"/>
      <w:adjustRightInd w:val="0"/>
    </w:pPr>
    <w:rPr>
      <w:rFonts w:ascii="Arial" w:eastAsiaTheme="minorEastAsia" w:hAnsi="Arial"/>
      <w:sz w:val="18"/>
      <w:lang w:val="en-GB" w:eastAsia="en-US"/>
    </w:rPr>
  </w:style>
  <w:style w:type="paragraph" w:customStyle="1" w:styleId="TAC">
    <w:name w:val="TAC"/>
    <w:basedOn w:val="TAL"/>
    <w:uiPriority w:val="99"/>
    <w:rsid w:val="00D624B3"/>
    <w:pPr>
      <w:jc w:val="center"/>
    </w:pPr>
  </w:style>
  <w:style w:type="character" w:customStyle="1" w:styleId="ReqNote0Char">
    <w:name w:val="ReqNote0 Char"/>
    <w:basedOn w:val="DefaultParagraphFont"/>
    <w:link w:val="ReqNote0"/>
    <w:uiPriority w:val="99"/>
    <w:locked/>
    <w:rsid w:val="00D624B3"/>
    <w:rPr>
      <w:i/>
      <w:iCs/>
      <w:sz w:val="24"/>
      <w:szCs w:val="24"/>
      <w:lang w:eastAsia="en-US"/>
    </w:rPr>
  </w:style>
  <w:style w:type="paragraph" w:customStyle="1" w:styleId="ReqNote0">
    <w:name w:val="ReqNote0"/>
    <w:basedOn w:val="Normal"/>
    <w:link w:val="ReqNote0Char"/>
    <w:uiPriority w:val="99"/>
    <w:rsid w:val="00D624B3"/>
    <w:pPr>
      <w:keepLines/>
      <w:numPr>
        <w:numId w:val="27"/>
      </w:numPr>
      <w:spacing w:before="120" w:after="60"/>
      <w:jc w:val="both"/>
    </w:pPr>
    <w:rPr>
      <w:i/>
      <w:iCs/>
      <w:sz w:val="24"/>
      <w:szCs w:val="24"/>
      <w:lang w:eastAsia="en-US"/>
    </w:rPr>
  </w:style>
  <w:style w:type="paragraph" w:customStyle="1" w:styleId="BulletList1">
    <w:name w:val="Bullet List 1"/>
    <w:basedOn w:val="Normal"/>
    <w:uiPriority w:val="99"/>
    <w:rsid w:val="00D624B3"/>
    <w:pPr>
      <w:keepNext/>
      <w:tabs>
        <w:tab w:val="num" w:pos="480"/>
        <w:tab w:val="num" w:pos="720"/>
      </w:tabs>
      <w:spacing w:before="20"/>
      <w:ind w:left="490" w:hanging="245"/>
      <w:jc w:val="both"/>
    </w:pPr>
    <w:rPr>
      <w:rFonts w:eastAsia="Arial Unicode MS"/>
      <w:sz w:val="24"/>
      <w:szCs w:val="24"/>
      <w:lang w:eastAsia="en-US"/>
    </w:rPr>
  </w:style>
  <w:style w:type="character" w:styleId="FootnoteReference">
    <w:name w:val="footnote reference"/>
    <w:semiHidden/>
    <w:unhideWhenUsed/>
    <w:rsid w:val="00D624B3"/>
    <w:rPr>
      <w:vertAlign w:val="superscript"/>
    </w:rPr>
  </w:style>
  <w:style w:type="character" w:styleId="EndnoteReference">
    <w:name w:val="endnote reference"/>
    <w:basedOn w:val="DefaultParagraphFont"/>
    <w:semiHidden/>
    <w:unhideWhenUsed/>
    <w:rsid w:val="00D624B3"/>
    <w:rPr>
      <w:vertAlign w:val="superscript"/>
    </w:rPr>
  </w:style>
  <w:style w:type="character" w:styleId="PlaceholderText">
    <w:name w:val="Placeholder Text"/>
    <w:uiPriority w:val="99"/>
    <w:semiHidden/>
    <w:rsid w:val="00D624B3"/>
    <w:rPr>
      <w:color w:val="808080"/>
    </w:rPr>
  </w:style>
  <w:style w:type="character" w:customStyle="1" w:styleId="Bold">
    <w:name w:val="Bold"/>
    <w:rsid w:val="00D624B3"/>
    <w:rPr>
      <w:rFonts w:ascii="Palatino" w:hAnsi="Palatino" w:cs="Palatino" w:hint="default"/>
      <w:b/>
      <w:bCs/>
      <w:strike w:val="0"/>
      <w:dstrike w:val="0"/>
      <w:color w:val="000000"/>
      <w:spacing w:val="0"/>
      <w:sz w:val="22"/>
      <w:szCs w:val="22"/>
      <w:u w:val="none"/>
      <w:effect w:val="none"/>
      <w:vertAlign w:val="baseline"/>
    </w:rPr>
  </w:style>
  <w:style w:type="character" w:customStyle="1" w:styleId="st1">
    <w:name w:val="st1"/>
    <w:rsid w:val="00D624B3"/>
  </w:style>
  <w:style w:type="character" w:customStyle="1" w:styleId="st">
    <w:name w:val="st"/>
    <w:basedOn w:val="DefaultParagraphFont"/>
    <w:rsid w:val="00D624B3"/>
  </w:style>
  <w:style w:type="table" w:styleId="TableGrid3">
    <w:name w:val="Table Grid 3"/>
    <w:basedOn w:val="TableNormal"/>
    <w:semiHidden/>
    <w:unhideWhenUsed/>
    <w:rsid w:val="00D624B3"/>
    <w:pPr>
      <w:tabs>
        <w:tab w:val="left" w:pos="840"/>
      </w:tabs>
      <w:spacing w:after="120"/>
    </w:p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FFFFFF"/>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
    <w:name w:val="Table Grid"/>
    <w:basedOn w:val="TableNormal"/>
    <w:uiPriority w:val="59"/>
    <w:rsid w:val="00D624B3"/>
    <w:pPr>
      <w:tabs>
        <w:tab w:val="left" w:pos="840"/>
      </w:tabs>
      <w:spacing w:after="12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D624B3"/>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D624B3"/>
    <w:rPr>
      <w:rFonts w:eastAsia="Batang"/>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basedOn w:val="TableText"/>
    <w:uiPriority w:val="99"/>
    <w:rsid w:val="00D624B3"/>
    <w:pPr>
      <w:tabs>
        <w:tab w:val="left" w:pos="840"/>
      </w:tabs>
      <w:snapToGrid w:val="0"/>
      <w:spacing w:before="60" w:after="120"/>
    </w:pPr>
    <w:rPr>
      <w:rFonts w:ascii="Arial" w:hAnsi="Arial"/>
      <w:b/>
      <w:lang w:eastAsia="en-US"/>
    </w:rPr>
  </w:style>
  <w:style w:type="paragraph" w:customStyle="1" w:styleId="TAH">
    <w:name w:val="TAH"/>
    <w:basedOn w:val="TAC"/>
    <w:uiPriority w:val="99"/>
    <w:rsid w:val="00D624B3"/>
    <w:rPr>
      <w:b/>
    </w:rPr>
  </w:style>
  <w:style w:type="paragraph" w:customStyle="1" w:styleId="Bullet1">
    <w:name w:val="Bullet 1"/>
    <w:basedOn w:val="Bullet0"/>
    <w:uiPriority w:val="99"/>
    <w:rsid w:val="00D624B3"/>
    <w:rPr>
      <w:b w:val="0"/>
    </w:rPr>
  </w:style>
  <w:style w:type="numbering" w:styleId="111111">
    <w:name w:val="Outline List 2"/>
    <w:basedOn w:val="NoList"/>
    <w:semiHidden/>
    <w:unhideWhenUsed/>
    <w:rsid w:val="00D624B3"/>
    <w:pPr>
      <w:numPr>
        <w:numId w:val="35"/>
      </w:numPr>
    </w:pPr>
  </w:style>
  <w:style w:type="numbering" w:customStyle="1" w:styleId="ListofTags">
    <w:name w:val="List of Tags"/>
    <w:rsid w:val="00D624B3"/>
    <w:pPr>
      <w:numPr>
        <w:numId w:val="36"/>
      </w:numPr>
    </w:pPr>
  </w:style>
</w:styles>
</file>

<file path=word/webSettings.xml><?xml version="1.0" encoding="utf-8"?>
<w:webSettings xmlns:r="http://schemas.openxmlformats.org/officeDocument/2006/relationships" xmlns:w="http://schemas.openxmlformats.org/wordprocessingml/2006/main">
  <w:divs>
    <w:div w:id="91703839">
      <w:bodyDiv w:val="1"/>
      <w:marLeft w:val="0"/>
      <w:marRight w:val="0"/>
      <w:marTop w:val="0"/>
      <w:marBottom w:val="0"/>
      <w:divBdr>
        <w:top w:val="none" w:sz="0" w:space="0" w:color="auto"/>
        <w:left w:val="none" w:sz="0" w:space="0" w:color="auto"/>
        <w:bottom w:val="none" w:sz="0" w:space="0" w:color="auto"/>
        <w:right w:val="none" w:sz="0" w:space="0" w:color="auto"/>
      </w:divBdr>
    </w:div>
    <w:div w:id="112796544">
      <w:bodyDiv w:val="1"/>
      <w:marLeft w:val="0"/>
      <w:marRight w:val="0"/>
      <w:marTop w:val="0"/>
      <w:marBottom w:val="0"/>
      <w:divBdr>
        <w:top w:val="none" w:sz="0" w:space="0" w:color="auto"/>
        <w:left w:val="none" w:sz="0" w:space="0" w:color="auto"/>
        <w:bottom w:val="none" w:sz="0" w:space="0" w:color="auto"/>
        <w:right w:val="none" w:sz="0" w:space="0" w:color="auto"/>
      </w:divBdr>
    </w:div>
    <w:div w:id="231892914">
      <w:bodyDiv w:val="1"/>
      <w:marLeft w:val="0"/>
      <w:marRight w:val="0"/>
      <w:marTop w:val="0"/>
      <w:marBottom w:val="0"/>
      <w:divBdr>
        <w:top w:val="none" w:sz="0" w:space="0" w:color="auto"/>
        <w:left w:val="none" w:sz="0" w:space="0" w:color="auto"/>
        <w:bottom w:val="none" w:sz="0" w:space="0" w:color="auto"/>
        <w:right w:val="none" w:sz="0" w:space="0" w:color="auto"/>
      </w:divBdr>
    </w:div>
    <w:div w:id="570970355">
      <w:bodyDiv w:val="1"/>
      <w:marLeft w:val="0"/>
      <w:marRight w:val="0"/>
      <w:marTop w:val="0"/>
      <w:marBottom w:val="0"/>
      <w:divBdr>
        <w:top w:val="none" w:sz="0" w:space="0" w:color="auto"/>
        <w:left w:val="none" w:sz="0" w:space="0" w:color="auto"/>
        <w:bottom w:val="none" w:sz="0" w:space="0" w:color="auto"/>
        <w:right w:val="none" w:sz="0" w:space="0" w:color="auto"/>
      </w:divBdr>
    </w:div>
    <w:div w:id="1068961110">
      <w:bodyDiv w:val="1"/>
      <w:marLeft w:val="0"/>
      <w:marRight w:val="0"/>
      <w:marTop w:val="0"/>
      <w:marBottom w:val="0"/>
      <w:divBdr>
        <w:top w:val="none" w:sz="0" w:space="0" w:color="auto"/>
        <w:left w:val="none" w:sz="0" w:space="0" w:color="auto"/>
        <w:bottom w:val="none" w:sz="0" w:space="0" w:color="auto"/>
        <w:right w:val="none" w:sz="0" w:space="0" w:color="auto"/>
      </w:divBdr>
    </w:div>
    <w:div w:id="118339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docs.oracle.com/cd/E58598_01/index.htm"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BAS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documentManagement>
    <DM_ChronicleID xmlns="9af7d3f0-f690-422c-9ffe-887620c25ce6" xsi:nil="true"/>
    <DM_DocType xmlns="9af7d3f0-f690-422c-9ffe-887620c25ce6" xsi:nil="true"/>
    <Release xmlns="9af7d3f0-f690-422c-9ffe-887620c25ce6">10.0</Release>
    <Replaced_x0020_By xmlns="9af7d3f0-f690-422c-9ffe-887620c25ce6" xsi:nil="true"/>
    <Feature_x0020_PR_x0020_Number xmlns="9af7d3f0-f690-422c-9ffe-887620c25ce6" xsi:nil="true"/>
    <Feature_x0020_Name xmlns="9af7d3f0-f690-422c-9ffe-887620c25ce6">NIR</Feature_x0020_Name>
    <Tags xmlns="9af7d3f0-f690-422c-9ffe-887620c25ce6">OCUDR NIR</Tags>
    <Migrated_x0020_Versions xmlns="9af7d3f0-f690-422c-9ffe-887620c25ce6" xsi:nil="true"/>
    <Author_x0028_s_x0029_ xmlns="9af7d3f0-f690-422c-9ffe-887620c25ce6">Bardeep Kaur</Author_x0028_s_x0029_>
    <_Format xmlns="http://schemas.microsoft.com/sharepoint/v3/fields" xsi:nil="true"/>
    <DM_ObjectID xmlns="9af7d3f0-f690-422c-9ffe-887620c25ce6" xsi:nil="true"/>
    <Document_Status xmlns="9af7d3f0-f690-422c-9ffe-887620c25ce6">Approved</Document_Status>
    <Product xmlns="9af7d3f0-f690-422c-9ffe-887620c25ce6">Subscriber Data Management</Product>
    <Product_x0020_Detail xmlns="9af7d3f0-f690-422c-9ffe-887620c25ce6">OCUDR</Product_x0020_Detail>
  </documentManagement>
</p:properties>
</file>

<file path=customXml/item3.xml><?xml version="1.0" encoding="utf-8"?>
<ct:contentTypeSchema xmlns:ct="http://schemas.microsoft.com/office/2006/metadata/contentType" xmlns:ma="http://schemas.microsoft.com/office/2006/metadata/properties/metaAttributes" ct:_="" ma:_="" ma:contentTypeName="TR - Tech Reference" ma:contentTypeID="0x01010040EB3B6F5AEF75469000C4CC1A88F1F1001206C09C1E33C8449F7106D5A81E167F" ma:contentTypeVersion="17" ma:contentTypeDescription="" ma:contentTypeScope="" ma:versionID="3c42b90450a8c9bbf0f42314d4449a31">
  <xsd:schema xmlns:xsd="http://www.w3.org/2001/XMLSchema" xmlns:xs="http://www.w3.org/2001/XMLSchema" xmlns:p="http://schemas.microsoft.com/office/2006/metadata/properties" xmlns:ns2="http://schemas.microsoft.com/sharepoint/v3/fields" xmlns:ns3="9af7d3f0-f690-422c-9ffe-887620c25ce6" targetNamespace="http://schemas.microsoft.com/office/2006/metadata/properties" ma:root="true" ma:fieldsID="6c455c8f0a7fb12673acc9b2f90b9a92" ns2:_="" ns3:_="">
    <xsd:import namespace="http://schemas.microsoft.com/sharepoint/v3/fields"/>
    <xsd:import namespace="9af7d3f0-f690-422c-9ffe-887620c25ce6"/>
    <xsd:element name="properties">
      <xsd:complexType>
        <xsd:sequence>
          <xsd:element name="documentManagement">
            <xsd:complexType>
              <xsd:all>
                <xsd:element ref="ns2:_Format" minOccurs="0"/>
                <xsd:element ref="ns3:DM_ChronicleID" minOccurs="0"/>
                <xsd:element ref="ns3:DM_DocType" minOccurs="0"/>
                <xsd:element ref="ns3:DM_ObjectID" minOccurs="0"/>
                <xsd:element ref="ns3:Migrated_x0020_Versions" minOccurs="0"/>
                <xsd:element ref="ns3:Author_x0028_s_x0029_"/>
                <xsd:element ref="ns3:Document_Status"/>
                <xsd:element ref="ns3:Feature_x0020_Name" minOccurs="0"/>
                <xsd:element ref="ns3:Feature_x0020_PR_x0020_Number" minOccurs="0"/>
                <xsd:element ref="ns3:Product"/>
                <xsd:element ref="ns3:Release" minOccurs="0"/>
                <xsd:element ref="ns3:Product_x0020_Detail" minOccurs="0"/>
                <xsd:element ref="ns3:Tags" minOccurs="0"/>
                <xsd:element ref="ns3:Replaced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Format" ma:index="8" nillable="true" ma:displayName="Format" ma:default="" ma:description="Media-type, file format or dimensions" ma:hidden="true" ma:internalName="_Forma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f7d3f0-f690-422c-9ffe-887620c25ce6" elementFormDefault="qualified">
    <xsd:import namespace="http://schemas.microsoft.com/office/2006/documentManagement/types"/>
    <xsd:import namespace="http://schemas.microsoft.com/office/infopath/2007/PartnerControls"/>
    <xsd:element name="DM_ChronicleID" ma:index="10" nillable="true" ma:displayName="DM_ChronicleID" ma:hidden="true" ma:internalName="DM_ChronicleID" ma:readOnly="false">
      <xsd:simpleType>
        <xsd:restriction base="dms:Text">
          <xsd:maxLength value="255"/>
        </xsd:restriction>
      </xsd:simpleType>
    </xsd:element>
    <xsd:element name="DM_DocType" ma:index="11" nillable="true" ma:displayName="DM_DocType" ma:hidden="true" ma:internalName="DM_DocType" ma:readOnly="false">
      <xsd:simpleType>
        <xsd:restriction base="dms:Text">
          <xsd:maxLength value="255"/>
        </xsd:restriction>
      </xsd:simpleType>
    </xsd:element>
    <xsd:element name="DM_ObjectID" ma:index="12" nillable="true" ma:displayName="DM_ObjectID" ma:hidden="true" ma:internalName="DM_ObjectID" ma:readOnly="false">
      <xsd:simpleType>
        <xsd:restriction base="dms:Text">
          <xsd:maxLength value="255"/>
        </xsd:restriction>
      </xsd:simpleType>
    </xsd:element>
    <xsd:element name="Migrated_x0020_Versions" ma:index="13" nillable="true" ma:displayName="Migrated Versions" ma:default="" ma:description="Version in documentum that corresponds to SharePoint 1.1" ma:internalName="Migrated_x0020_Versions">
      <xsd:simpleType>
        <xsd:restriction base="dms:Text">
          <xsd:maxLength value="255"/>
        </xsd:restriction>
      </xsd:simpleType>
    </xsd:element>
    <xsd:element name="Author_x0028_s_x0029_" ma:index="14" ma:displayName="Authors" ma:default="" ma:description="Name of authors" ma:internalName="Author_x0028_s_x0029_" ma:readOnly="false">
      <xsd:simpleType>
        <xsd:restriction base="dms:Text">
          <xsd:maxLength value="255"/>
        </xsd:restriction>
      </xsd:simpleType>
    </xsd:element>
    <xsd:element name="Document_Status" ma:index="15" ma:displayName="Document Status" ma:default="" ma:description="Document publication status" ma:format="Dropdown" ma:internalName="Document_Status">
      <xsd:simpleType>
        <xsd:restriction base="dms:Choice">
          <xsd:enumeration value="Draft"/>
          <xsd:enumeration value="Approved"/>
          <xsd:enumeration value="Obsoleted"/>
        </xsd:restriction>
      </xsd:simpleType>
    </xsd:element>
    <xsd:element name="Feature_x0020_Name" ma:index="16" nillable="true" ma:displayName="Feature Name" ma:default="" ma:description="Official name of feature" ma:internalName="Feature_x0020_Name">
      <xsd:simpleType>
        <xsd:restriction base="dms:Text">
          <xsd:maxLength value="255"/>
        </xsd:restriction>
      </xsd:simpleType>
    </xsd:element>
    <xsd:element name="Feature_x0020_PR_x0020_Number" ma:index="17" nillable="true" ma:displayName="Feature PR Number" ma:description="TekQuest Assigned feature number" ma:internalName="Feature_x0020_PR_x0020_Number">
      <xsd:simpleType>
        <xsd:restriction base="dms:Text">
          <xsd:maxLength value="255"/>
        </xsd:restriction>
      </xsd:simpleType>
    </xsd:element>
    <xsd:element name="Product" ma:index="18" ma:displayName="Product" ma:description="Product Line" ma:format="Dropdown" ma:internalName="Product">
      <xsd:simpleType>
        <xsd:restriction base="dms:Choice">
          <xsd:enumeration value="DIH"/>
          <xsd:enumeration value="DSR"/>
          <xsd:enumeration value="Eagle"/>
          <xsd:enumeration value="EMS"/>
          <xsd:enumeration value="HLR"/>
          <xsd:enumeration value="IAS"/>
          <xsd:enumeration value="Internal Tool"/>
          <xsd:enumeration value="Legacy"/>
          <xsd:enumeration value="LSMS"/>
          <xsd:enumeration value="Mobile Messaging"/>
          <xsd:enumeration value="MPG"/>
          <xsd:enumeration value="None"/>
          <xsd:enumeration value="Platform"/>
          <xsd:enumeration value="Policy Management"/>
          <xsd:enumeration value="Product Independent"/>
          <xsd:enumeration value="SCS"/>
          <xsd:enumeration value="Sentinel"/>
          <xsd:enumeration value="Service Broker"/>
          <xsd:enumeration value="SSR"/>
          <xsd:enumeration value="Subscriber Data Management"/>
          <xsd:enumeration value="Third Party"/>
        </xsd:restriction>
      </xsd:simpleType>
    </xsd:element>
    <xsd:element name="Release" ma:index="19" nillable="true" ma:displayName="Release" ma:default="" ma:description="Product Release ID" ma:internalName="Release">
      <xsd:simpleType>
        <xsd:restriction base="dms:Text">
          <xsd:maxLength value="255"/>
        </xsd:restriction>
      </xsd:simpleType>
    </xsd:element>
    <xsd:element name="Product_x0020_Detail" ma:index="20" nillable="true" ma:displayName="Product Detail" ma:description="Use to refine product line" ma:internalName="Product_x0020_Detail">
      <xsd:simpleType>
        <xsd:restriction base="dms:Text">
          <xsd:maxLength value="255"/>
        </xsd:restriction>
      </xsd:simpleType>
    </xsd:element>
    <xsd:element name="Tags" ma:index="21" nillable="true" ma:displayName="Tags" ma:default="" ma:description="Words that assist search" ma:internalName="Tags">
      <xsd:simpleType>
        <xsd:restriction base="dms:Text">
          <xsd:maxLength value="255"/>
        </xsd:restriction>
      </xsd:simpleType>
    </xsd:element>
    <xsd:element name="Replaced_x0020_By" ma:index="22" nillable="true" ma:displayName="Replaced By" ma:internalName="Replaced_x0020_B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0D6B18-7170-4283-8551-8CEAB5FA5D68}">
  <ds:schemaRefs>
    <ds:schemaRef ds:uri="http://schemas.microsoft.com/office/2006/metadata/longProperties"/>
  </ds:schemaRefs>
</ds:datastoreItem>
</file>

<file path=customXml/itemProps2.xml><?xml version="1.0" encoding="utf-8"?>
<ds:datastoreItem xmlns:ds="http://schemas.openxmlformats.org/officeDocument/2006/customXml" ds:itemID="{C1069D4E-78C2-4F67-B943-C7F1158E5853}">
  <ds:schemaRefs>
    <ds:schemaRef ds:uri="http://schemas.microsoft.com/office/2006/metadata/properties"/>
    <ds:schemaRef ds:uri="9af7d3f0-f690-422c-9ffe-887620c25ce6"/>
    <ds:schemaRef ds:uri="http://schemas.microsoft.com/sharepoint/v3/fields"/>
  </ds:schemaRefs>
</ds:datastoreItem>
</file>

<file path=customXml/itemProps3.xml><?xml version="1.0" encoding="utf-8"?>
<ds:datastoreItem xmlns:ds="http://schemas.openxmlformats.org/officeDocument/2006/customXml" ds:itemID="{9649ED94-C0F6-4BD1-A504-A0DDBBBFC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f7d3f0-f690-422c-9ffe-887620c25c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DA0D10-F9EE-4353-A911-90ACF51A3F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BASE TEMPLATE.dot</Template>
  <TotalTime>7</TotalTime>
  <Pages>49</Pages>
  <Words>9007</Words>
  <Characters>51345</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OCUDR Network Impact Report</vt:lpstr>
    </vt:vector>
  </TitlesOfParts>
  <Company>Tekelec</Company>
  <LinksUpToDate>false</LinksUpToDate>
  <CharactersWithSpaces>60232</CharactersWithSpaces>
  <SharedDoc>false</SharedDoc>
  <HLinks>
    <vt:vector size="18" baseType="variant">
      <vt:variant>
        <vt:i4>2555944</vt:i4>
      </vt:variant>
      <vt:variant>
        <vt:i4>134</vt:i4>
      </vt:variant>
      <vt:variant>
        <vt:i4>0</vt:i4>
      </vt:variant>
      <vt:variant>
        <vt:i4>5</vt:i4>
      </vt:variant>
      <vt:variant>
        <vt:lpwstr>http://rightsite3.nc.tekelec.com/NSD:/getcontent?filename=PD001866</vt:lpwstr>
      </vt:variant>
      <vt:variant>
        <vt:lpwstr/>
      </vt:variant>
      <vt:variant>
        <vt:i4>2555944</vt:i4>
      </vt:variant>
      <vt:variant>
        <vt:i4>24</vt:i4>
      </vt:variant>
      <vt:variant>
        <vt:i4>0</vt:i4>
      </vt:variant>
      <vt:variant>
        <vt:i4>5</vt:i4>
      </vt:variant>
      <vt:variant>
        <vt:lpwstr>http://rightsite3.nc.tekelec.com/NSD:/getcontent?filename=PD001866</vt:lpwstr>
      </vt:variant>
      <vt:variant>
        <vt:lpwstr/>
      </vt:variant>
      <vt:variant>
        <vt:i4>2228273</vt:i4>
      </vt:variant>
      <vt:variant>
        <vt:i4>1029</vt:i4>
      </vt:variant>
      <vt:variant>
        <vt:i4>1026</vt:i4>
      </vt:variant>
      <vt:variant>
        <vt:i4>1</vt:i4>
      </vt:variant>
      <vt:variant>
        <vt:lpwstr>C:\NSD_address.gif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OCUDR Network Impact Report</dc:title>
  <dc:subject>Technical Reference</dc:subject>
  <dc:creator>Bardeep Kaur</dc:creator>
  <cp:keywords>0.1</cp:keywords>
  <cp:lastModifiedBy>Karie Cook</cp:lastModifiedBy>
  <cp:revision>3</cp:revision>
  <cp:lastPrinted>1999-01-19T12:42:00Z</cp:lastPrinted>
  <dcterms:created xsi:type="dcterms:W3CDTF">2015-09-02T16:09:00Z</dcterms:created>
  <dcterms:modified xsi:type="dcterms:W3CDTF">2015-09-02T16:39:00Z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Tech Reference</vt:lpwstr>
  </property>
  <property fmtid="{D5CDD505-2E9C-101B-9397-08002B2CF9AE}" pid="3" name="ContentTypeId">
    <vt:lpwstr>0x01010040EB3B6F5AEF75469000C4CC1A88F1F1001206C09C1E33C8449F7106D5A81E167F</vt:lpwstr>
  </property>
</Properties>
</file>