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892" w:rsidRDefault="00C61892" w:rsidP="00C61892">
      <w:bookmarkStart w:id="0" w:name="_Ref326415645"/>
      <w:bookmarkStart w:id="1" w:name="_Toc329680463"/>
      <w:bookmarkStart w:id="2" w:name="_Toc329688250"/>
      <w:bookmarkStart w:id="3" w:name="_Toc358513354"/>
      <w:bookmarkStart w:id="4" w:name="_Toc73922653"/>
      <w:bookmarkStart w:id="5" w:name="_Toc111335114"/>
      <w:bookmarkStart w:id="6" w:name="_Toc111353345"/>
      <w:bookmarkStart w:id="7" w:name="_Toc111356435"/>
      <w:bookmarkStart w:id="8" w:name="_Toc111356797"/>
      <w:bookmarkStart w:id="9" w:name="_Toc111357111"/>
      <w:bookmarkStart w:id="10" w:name="_Toc188263800"/>
      <w:bookmarkStart w:id="11" w:name="_Toc208821377"/>
      <w:r>
        <w:tab/>
      </w:r>
    </w:p>
    <w:p w:rsidR="00C61892" w:rsidRPr="00CD2436" w:rsidRDefault="00C61892" w:rsidP="00C61892">
      <w:pPr>
        <w:spacing w:before="4320"/>
        <w:ind w:left="4320"/>
        <w:rPr>
          <w:rFonts w:ascii="Arial" w:hAnsi="Arial" w:cs="Arial"/>
          <w:b/>
          <w:bCs/>
          <w:color w:val="000000"/>
          <w:sz w:val="28"/>
          <w:szCs w:val="28"/>
          <w:lang w:eastAsia="en-US"/>
        </w:rPr>
      </w:pPr>
      <w:r w:rsidRPr="00CD2436">
        <w:rPr>
          <w:rFonts w:ascii="Arial" w:hAnsi="Arial" w:cs="Arial"/>
          <w:b/>
          <w:bCs/>
          <w:color w:val="000000"/>
          <w:sz w:val="28"/>
          <w:szCs w:val="26"/>
          <w:lang w:eastAsia="en-US"/>
        </w:rPr>
        <w:t xml:space="preserve">Oracle® Diameter Signaling Router </w:t>
      </w:r>
    </w:p>
    <w:p w:rsidR="00C61892" w:rsidRPr="00CD2436" w:rsidRDefault="00C61892" w:rsidP="00C61892">
      <w:pPr>
        <w:spacing w:line="360" w:lineRule="auto"/>
        <w:ind w:left="4320"/>
        <w:rPr>
          <w:rFonts w:ascii="Arial" w:hAnsi="Arial" w:cs="Arial"/>
          <w:bCs/>
          <w:color w:val="000000"/>
          <w:sz w:val="24"/>
          <w:szCs w:val="26"/>
          <w:lang w:eastAsia="en-US"/>
        </w:rPr>
      </w:pPr>
      <w:r w:rsidRPr="00CD2436">
        <w:rPr>
          <w:rFonts w:ascii="Arial" w:hAnsi="Arial" w:cs="Arial"/>
          <w:bCs/>
          <w:color w:val="000000"/>
          <w:sz w:val="24"/>
          <w:szCs w:val="26"/>
          <w:lang w:eastAsia="en-US"/>
        </w:rPr>
        <w:t>DSR Network Impact Report</w:t>
      </w:r>
    </w:p>
    <w:p w:rsidR="00BE37F1" w:rsidRPr="00CD2436" w:rsidRDefault="00C61892" w:rsidP="00BE37F1">
      <w:pPr>
        <w:spacing w:line="360" w:lineRule="auto"/>
        <w:ind w:left="4320"/>
        <w:rPr>
          <w:rFonts w:ascii="Arial" w:hAnsi="Arial" w:cs="Arial"/>
          <w:bCs/>
          <w:color w:val="000000"/>
          <w:sz w:val="24"/>
          <w:szCs w:val="26"/>
          <w:lang w:eastAsia="en-US"/>
        </w:rPr>
      </w:pPr>
      <w:r w:rsidRPr="00CD2436">
        <w:rPr>
          <w:rFonts w:ascii="Arial" w:hAnsi="Arial" w:cs="Arial"/>
          <w:bCs/>
          <w:color w:val="000000"/>
          <w:sz w:val="24"/>
          <w:szCs w:val="26"/>
          <w:lang w:eastAsia="en-US"/>
        </w:rPr>
        <w:t>Release 7.</w:t>
      </w:r>
      <w:r w:rsidR="00C33126">
        <w:rPr>
          <w:rFonts w:ascii="Arial" w:hAnsi="Arial" w:cs="Arial"/>
          <w:bCs/>
          <w:color w:val="000000"/>
          <w:sz w:val="24"/>
          <w:szCs w:val="26"/>
          <w:lang w:eastAsia="en-US"/>
        </w:rPr>
        <w:t>1</w:t>
      </w:r>
    </w:p>
    <w:p w:rsidR="00CD2436" w:rsidRPr="004B19E4" w:rsidRDefault="00C67481" w:rsidP="00BE37F1">
      <w:pPr>
        <w:pStyle w:val="BodyText"/>
        <w:ind w:left="4320"/>
        <w:rPr>
          <w:rFonts w:ascii="Arial" w:hAnsi="Arial" w:cs="Arial"/>
          <w:sz w:val="28"/>
          <w:szCs w:val="28"/>
          <w:lang w:eastAsia="en-US"/>
        </w:rPr>
      </w:pPr>
      <w:r>
        <w:rPr>
          <w:rFonts w:ascii="Arial" w:hAnsi="Arial" w:cs="Arial"/>
          <w:b/>
          <w:sz w:val="28"/>
          <w:szCs w:val="28"/>
          <w:lang w:eastAsia="en-US"/>
        </w:rPr>
        <w:t>DSR</w:t>
      </w:r>
      <w:r w:rsidR="00CD2436" w:rsidRPr="004B19E4">
        <w:rPr>
          <w:rFonts w:ascii="Arial" w:hAnsi="Arial" w:cs="Arial"/>
          <w:sz w:val="28"/>
          <w:szCs w:val="28"/>
          <w:lang w:eastAsia="en-US"/>
        </w:rPr>
        <w:t>-</w:t>
      </w:r>
      <w:r w:rsidR="00BC579E">
        <w:rPr>
          <w:rFonts w:ascii="Arial" w:hAnsi="Arial" w:cs="Arial"/>
          <w:b/>
          <w:sz w:val="28"/>
          <w:szCs w:val="28"/>
          <w:lang w:eastAsia="en-US"/>
        </w:rPr>
        <w:t>7.1.0.0.0-71.24</w:t>
      </w:r>
      <w:r w:rsidR="004B19E4" w:rsidRPr="00CF54DC">
        <w:rPr>
          <w:rFonts w:ascii="Arial" w:hAnsi="Arial" w:cs="Arial"/>
          <w:b/>
          <w:sz w:val="28"/>
          <w:szCs w:val="28"/>
          <w:lang w:eastAsia="en-US"/>
        </w:rPr>
        <w:t>.</w:t>
      </w:r>
      <w:r w:rsidR="000C3088">
        <w:rPr>
          <w:rFonts w:ascii="Arial" w:hAnsi="Arial" w:cs="Arial"/>
          <w:b/>
          <w:sz w:val="28"/>
          <w:szCs w:val="28"/>
          <w:lang w:eastAsia="en-US"/>
        </w:rPr>
        <w:t>0</w:t>
      </w:r>
    </w:p>
    <w:p w:rsidR="00C61892" w:rsidRPr="00CD2436" w:rsidRDefault="00C61892" w:rsidP="00C61892">
      <w:pPr>
        <w:spacing w:after="1862" w:line="360" w:lineRule="auto"/>
        <w:ind w:left="4320"/>
        <w:rPr>
          <w:rFonts w:ascii="Arial" w:hAnsi="Arial" w:cs="Arial"/>
          <w:b/>
          <w:color w:val="000000"/>
          <w:sz w:val="22"/>
          <w:szCs w:val="19"/>
          <w:lang w:eastAsia="en-US"/>
        </w:rPr>
      </w:pPr>
      <w:r w:rsidRPr="00CD2436">
        <w:rPr>
          <w:rFonts w:ascii="Arial" w:hAnsi="Arial" w:cs="Arial"/>
          <w:b/>
          <w:color w:val="000000"/>
          <w:sz w:val="22"/>
          <w:szCs w:val="19"/>
          <w:lang w:eastAsia="en-US"/>
        </w:rPr>
        <w:t>E57</w:t>
      </w:r>
      <w:r w:rsidR="00C33126">
        <w:rPr>
          <w:rFonts w:ascii="Arial" w:hAnsi="Arial" w:cs="Arial"/>
          <w:b/>
          <w:color w:val="000000"/>
          <w:sz w:val="22"/>
          <w:szCs w:val="19"/>
          <w:lang w:eastAsia="en-US"/>
        </w:rPr>
        <w:t>811</w:t>
      </w:r>
      <w:r w:rsidR="00A75D52">
        <w:rPr>
          <w:rFonts w:ascii="Arial" w:hAnsi="Arial" w:cs="Arial"/>
          <w:b/>
          <w:color w:val="000000"/>
          <w:sz w:val="22"/>
          <w:szCs w:val="19"/>
          <w:lang w:eastAsia="en-US"/>
        </w:rPr>
        <w:t>-05</w:t>
      </w:r>
    </w:p>
    <w:p w:rsidR="00C61892" w:rsidRPr="00007548" w:rsidRDefault="00A75D52" w:rsidP="00C61892">
      <w:pPr>
        <w:spacing w:line="360" w:lineRule="auto"/>
        <w:ind w:left="4320"/>
        <w:rPr>
          <w:rFonts w:ascii="Arial Narrow" w:hAnsi="Arial Narrow" w:cs="BEEAK C+ Helvetica"/>
          <w:bCs/>
          <w:color w:val="000000"/>
          <w:sz w:val="24"/>
          <w:szCs w:val="26"/>
          <w:lang w:eastAsia="en-US"/>
        </w:rPr>
      </w:pPr>
      <w:r>
        <w:rPr>
          <w:rFonts w:ascii="Arial Narrow" w:hAnsi="Arial Narrow" w:cs="BEEAK C+ Helvetica"/>
          <w:bCs/>
          <w:color w:val="000000"/>
          <w:sz w:val="24"/>
          <w:szCs w:val="26"/>
          <w:lang w:eastAsia="en-US"/>
        </w:rPr>
        <w:t>Dec</w:t>
      </w:r>
      <w:r w:rsidR="00C33126">
        <w:rPr>
          <w:rFonts w:ascii="Arial Narrow" w:hAnsi="Arial Narrow" w:cs="BEEAK C+ Helvetica"/>
          <w:bCs/>
          <w:color w:val="000000"/>
          <w:sz w:val="24"/>
          <w:szCs w:val="26"/>
          <w:lang w:eastAsia="en-US"/>
        </w:rPr>
        <w:t xml:space="preserve"> 2015</w:t>
      </w:r>
    </w:p>
    <w:p w:rsidR="00C61892" w:rsidRDefault="00C61892" w:rsidP="00C61892">
      <w:pPr>
        <w:spacing w:after="120"/>
        <w:rPr>
          <w:rFonts w:ascii="Palatino" w:hAnsi="Palatino" w:cs="Palatino"/>
          <w:color w:val="000000"/>
          <w:sz w:val="18"/>
          <w:szCs w:val="18"/>
          <w:lang w:eastAsia="en-US"/>
        </w:rPr>
      </w:pPr>
    </w:p>
    <w:p w:rsidR="00C61892" w:rsidRDefault="00C61892" w:rsidP="00C61892">
      <w:pPr>
        <w:pStyle w:val="BodyText"/>
        <w:rPr>
          <w:lang w:eastAsia="en-US"/>
        </w:rPr>
      </w:pPr>
    </w:p>
    <w:p w:rsidR="00C61892" w:rsidRDefault="00C61892" w:rsidP="00C61892">
      <w:pPr>
        <w:pStyle w:val="BodyText"/>
        <w:rPr>
          <w:lang w:eastAsia="en-US"/>
        </w:rPr>
      </w:pPr>
    </w:p>
    <w:p w:rsidR="00C61892" w:rsidRDefault="00C61892" w:rsidP="00C61892">
      <w:pPr>
        <w:pStyle w:val="BodyText"/>
        <w:rPr>
          <w:lang w:eastAsia="en-US"/>
        </w:rPr>
      </w:pPr>
    </w:p>
    <w:p w:rsidR="00C61892" w:rsidRDefault="00C61892" w:rsidP="00C61892">
      <w:pPr>
        <w:pStyle w:val="BodyText"/>
        <w:rPr>
          <w:lang w:eastAsia="en-US"/>
        </w:rPr>
      </w:pPr>
    </w:p>
    <w:p w:rsidR="00C61892" w:rsidRDefault="00C61892" w:rsidP="00C61892">
      <w:pPr>
        <w:pStyle w:val="BodyText"/>
        <w:rPr>
          <w:lang w:eastAsia="en-US"/>
        </w:rPr>
      </w:pPr>
    </w:p>
    <w:p w:rsidR="00C61892" w:rsidRDefault="00B757AA" w:rsidP="00C61892">
      <w:pPr>
        <w:pStyle w:val="BodyText"/>
        <w:rPr>
          <w:lang w:eastAsia="en-US"/>
        </w:rPr>
      </w:pPr>
      <w:r w:rsidRPr="00180456">
        <w:rPr>
          <w:rFonts w:ascii="BEEAK F+ Helvetica" w:hAnsi="BEEAK F+ Helvetica" w:cs="BEEAK F+ Helvetica"/>
          <w:sz w:val="19"/>
          <w:szCs w:val="19"/>
          <w:lang w:eastAsia="en-US"/>
        </w:rPr>
        <w:drawing>
          <wp:inline distT="0" distB="0" distL="0" distR="0">
            <wp:extent cx="1400175" cy="428625"/>
            <wp:effectExtent l="0" t="0" r="9525" b="9525"/>
            <wp:docPr id="50" name="Picture 50" descr="C:\Users\tboykin\Documents\Oracle\Rebrand\logo\cnt485899\O_signature_wht background\O_signature_bl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boykin\Documents\Oracle\Rebrand\logo\cnt485899\O_signature_wht background\O_signature_blk.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428625"/>
                    </a:xfrm>
                    <a:prstGeom prst="rect">
                      <a:avLst/>
                    </a:prstGeom>
                    <a:noFill/>
                    <a:ln>
                      <a:noFill/>
                    </a:ln>
                  </pic:spPr>
                </pic:pic>
              </a:graphicData>
            </a:graphic>
          </wp:inline>
        </w:drawing>
      </w:r>
    </w:p>
    <w:p w:rsidR="00C61892" w:rsidRPr="00F7259D" w:rsidRDefault="00C61892" w:rsidP="00C61892">
      <w:pPr>
        <w:pStyle w:val="BodyText"/>
        <w:rPr>
          <w:lang w:eastAsia="en-US"/>
        </w:rPr>
      </w:pPr>
    </w:p>
    <w:p w:rsidR="00C61892" w:rsidRPr="00F7259D" w:rsidRDefault="00C61892" w:rsidP="00C61892">
      <w:pPr>
        <w:tabs>
          <w:tab w:val="left" w:pos="720"/>
        </w:tabs>
        <w:rPr>
          <w:rFonts w:ascii="Palatino" w:hAnsi="Palatino" w:cs="Palatino"/>
          <w:color w:val="000000"/>
          <w:sz w:val="18"/>
          <w:szCs w:val="18"/>
          <w:lang w:eastAsia="en-US"/>
        </w:rPr>
      </w:pPr>
      <w:r w:rsidRPr="00F7259D">
        <w:rPr>
          <w:lang w:eastAsia="en-US"/>
        </w:rPr>
        <w:br w:type="page"/>
      </w:r>
    </w:p>
    <w:p w:rsidR="00C61892" w:rsidRPr="00007548" w:rsidRDefault="00C61892" w:rsidP="00C61892">
      <w:pPr>
        <w:spacing w:after="120"/>
        <w:rPr>
          <w:lang w:eastAsia="en-US"/>
        </w:rPr>
      </w:pPr>
      <w:r w:rsidRPr="00007548">
        <w:rPr>
          <w:rFonts w:ascii="Palatino" w:hAnsi="Palatino" w:cs="Palatino"/>
          <w:color w:val="000000"/>
          <w:sz w:val="18"/>
          <w:szCs w:val="18"/>
          <w:lang w:eastAsia="en-US"/>
        </w:rPr>
        <w:lastRenderedPageBreak/>
        <w:t xml:space="preserve"> </w:t>
      </w:r>
    </w:p>
    <w:p w:rsidR="00C61892" w:rsidRPr="00A12908" w:rsidRDefault="00C61892" w:rsidP="00C61892">
      <w:pPr>
        <w:spacing w:after="120"/>
        <w:rPr>
          <w:rFonts w:ascii="Arial Narrow" w:hAnsi="Arial Narrow" w:cs="Palatino"/>
          <w:color w:val="FF0000"/>
          <w:sz w:val="28"/>
          <w:lang w:eastAsia="en-US"/>
        </w:rPr>
      </w:pPr>
      <w:r w:rsidRPr="00A12908">
        <w:rPr>
          <w:rFonts w:ascii="Arial Narrow" w:hAnsi="Arial Narrow" w:cs="Palatino"/>
          <w:color w:val="FF0000"/>
          <w:sz w:val="28"/>
          <w:lang w:eastAsia="en-US"/>
        </w:rPr>
        <w:t>Oracle Diameter Signaling Router DSR Network Impact Report, Release 7.</w:t>
      </w:r>
      <w:r w:rsidR="00A12908" w:rsidRPr="00A12908">
        <w:rPr>
          <w:rFonts w:ascii="Arial Narrow" w:hAnsi="Arial Narrow" w:cs="Palatino"/>
          <w:color w:val="FF0000"/>
          <w:sz w:val="28"/>
          <w:lang w:eastAsia="en-US"/>
        </w:rPr>
        <w:t>1</w:t>
      </w:r>
    </w:p>
    <w:p w:rsidR="00C61892" w:rsidRPr="00007548" w:rsidRDefault="00C61892" w:rsidP="00C61892">
      <w:pPr>
        <w:spacing w:after="120"/>
        <w:rPr>
          <w:rFonts w:ascii="Arial Narrow" w:hAnsi="Arial Narrow" w:cs="Palatino"/>
          <w:color w:val="000000"/>
          <w:lang w:eastAsia="en-US"/>
        </w:rPr>
      </w:pPr>
    </w:p>
    <w:p w:rsidR="00C61892" w:rsidRPr="00007548" w:rsidRDefault="00C61892" w:rsidP="00C61892">
      <w:pPr>
        <w:spacing w:after="120"/>
        <w:rPr>
          <w:rFonts w:ascii="Arial Narrow" w:hAnsi="Arial Narrow" w:cs="Palatino"/>
          <w:color w:val="000000"/>
          <w:lang w:eastAsia="en-US"/>
        </w:rPr>
      </w:pPr>
      <w:proofErr w:type="gramStart"/>
      <w:r w:rsidRPr="00007548">
        <w:rPr>
          <w:rFonts w:ascii="Arial Narrow" w:hAnsi="Arial Narrow" w:cs="Palatino"/>
          <w:color w:val="000000"/>
          <w:lang w:eastAsia="en-US"/>
        </w:rPr>
        <w:t xml:space="preserve">Copyright © </w:t>
      </w:r>
      <w:r w:rsidR="00CD6C19">
        <w:rPr>
          <w:rFonts w:ascii="Arial Narrow" w:hAnsi="Arial Narrow" w:cs="Palatino"/>
          <w:color w:val="000000"/>
          <w:lang w:eastAsia="en-US"/>
        </w:rPr>
        <w:t>2011-201</w:t>
      </w:r>
      <w:bookmarkStart w:id="12" w:name="_GoBack"/>
      <w:bookmarkEnd w:id="12"/>
      <w:r w:rsidR="00B757AA">
        <w:rPr>
          <w:rFonts w:ascii="Arial Narrow" w:hAnsi="Arial Narrow" w:cs="Palatino"/>
          <w:color w:val="000000"/>
          <w:lang w:eastAsia="en-US"/>
        </w:rPr>
        <w:t>5</w:t>
      </w:r>
      <w:r w:rsidRPr="00007548">
        <w:rPr>
          <w:rFonts w:ascii="Arial Narrow" w:hAnsi="Arial Narrow" w:cs="Palatino"/>
          <w:color w:val="000000"/>
          <w:lang w:eastAsia="en-US"/>
        </w:rPr>
        <w:t xml:space="preserve"> Oracle and/or its </w:t>
      </w:r>
      <w:r w:rsidRPr="00A12908">
        <w:rPr>
          <w:rFonts w:ascii="Arial Narrow" w:hAnsi="Arial Narrow" w:cs="Palatino"/>
          <w:color w:val="000000" w:themeColor="text1"/>
          <w:lang w:eastAsia="en-US"/>
        </w:rPr>
        <w:t>affiliates.</w:t>
      </w:r>
      <w:proofErr w:type="gramEnd"/>
      <w:r w:rsidRPr="00A12908">
        <w:rPr>
          <w:rFonts w:ascii="Arial Narrow" w:hAnsi="Arial Narrow" w:cs="Palatino"/>
          <w:color w:val="000000"/>
          <w:lang w:eastAsia="en-US"/>
        </w:rPr>
        <w:t xml:space="preserve"> All </w:t>
      </w:r>
      <w:r w:rsidRPr="00007548">
        <w:rPr>
          <w:rFonts w:ascii="Arial Narrow" w:hAnsi="Arial Narrow" w:cs="Palatino"/>
          <w:color w:val="000000"/>
          <w:lang w:eastAsia="en-US"/>
        </w:rPr>
        <w:t xml:space="preserve">rights reserved.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This software and related documentation are provided under a license agreement containing restrictions on use and disclosure and are protected by intellectual property laws. Except as expressly permitted in your license agreement or allowed by law, you may not use, copy, reproduce, translate, broadcast, modify, license, transmit, distribute, exhibit, perform, publish, or display any part, in any form, or by any means. Reverse engineering, disassembly, or decompilation of this software, unless required by law for interoperability, is prohibited.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The information contained herein is subject to change without notice and is not warranted to be error-free. If you find any errors, please report them to us in writing.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If this is software or related documentation that is delivered to the U.S. Government or anyone licensing it on behalf of the U.S. Government, the following notice is applicable: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U.S. GOVERNMENT END USERS: Oracle programs, including any operating system, integrated software, any programs installed on the hardware, and/or documentation, delivered to U.S. Government end users are "commercial computer software" pursuant to the applicable Federal Acquisition Regulation and agency-specific supplemental regulations. As such, use, duplication, disclosure, modification, and adaptation of the programs, including any operating system, integrated software, any programs installed on the hardware, and/or documentation, shall be subject to license terms and license restrictions applicable to the programs. No other rights are granted to the U.S. Government.</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This software or hardware is developed for general use in a variety of information management applications. It is not developed or intended for use in any inherently dangerous applications, including applications that may create a risk of personal injury. If you use this software or hardware in dangerous applications, then you shall be responsible to take all appropriate fail-safe, backup, redundancy, and other measures to ensure its safe use. Oracle Corporation and its affiliates disclaim any liability for any damages caused by use of this software or hardware in dangerous applications.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Oracle and Java are registered trademarks of Oracle and/or its affiliates. Other names may be trademarks of their respective owners.</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 Intel and Intel Xeon are trademarks or registered trademarks of Intel Corporation. All SPARC trademarks are used under license and are trademarks or registered trademarks of SPARC International, Inc. AMD, Opteron, the AMD logo, and the AMD Opteron logo are trademarks or registered trademarks of Advanced Micro Devices. UNIX is a registered trademark of The Open Group.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This software or hardware and documentation may provide access to or information on content, products, and services from third parties. Oracle Corporation and its affiliates are not responsible for and expressly disclaim all warranties of any kind with respect to third-party content, products, and services. Oracle Corporation and its affiliates will not be responsible for any loss, costs, or damages incurred due to your access to or use of third-party content, products, or services.</w:t>
      </w:r>
    </w:p>
    <w:p w:rsidR="00C61892" w:rsidRPr="00007548" w:rsidRDefault="00C61892" w:rsidP="00C61892">
      <w:pPr>
        <w:spacing w:after="120"/>
        <w:rPr>
          <w:rFonts w:ascii="Palatino" w:hAnsi="Palatino" w:cs="Palatino"/>
          <w:color w:val="000000"/>
          <w:sz w:val="18"/>
          <w:szCs w:val="18"/>
          <w:lang w:eastAsia="en-US"/>
        </w:rPr>
      </w:pPr>
    </w:p>
    <w:p w:rsidR="00C61892" w:rsidRDefault="00C61892" w:rsidP="00C61892">
      <w:pPr>
        <w:pStyle w:val="Information"/>
        <w:rPr>
          <w:rFonts w:ascii="Times New Roman" w:hAnsi="Times New Roman"/>
        </w:rPr>
      </w:pPr>
    </w:p>
    <w:p w:rsidR="00C61892" w:rsidRDefault="00C61892" w:rsidP="00C61892">
      <w:pPr>
        <w:pStyle w:val="Information"/>
      </w:pPr>
    </w:p>
    <w:p w:rsidR="00C61892" w:rsidRDefault="00C61892" w:rsidP="00C61892">
      <w:r>
        <w:br w:type="page"/>
      </w:r>
    </w:p>
    <w:p w:rsidR="00C61892" w:rsidRPr="00AC6172" w:rsidRDefault="00C61892" w:rsidP="00C61892">
      <w:r w:rsidRPr="00AC6172">
        <w:rPr>
          <w:b/>
          <w:sz w:val="30"/>
        </w:rPr>
        <w:lastRenderedPageBreak/>
        <w:t>TABLE OF CONTENTS</w:t>
      </w:r>
    </w:p>
    <w:p w:rsidR="00C06829" w:rsidRDefault="00B21FBF">
      <w:pPr>
        <w:pStyle w:val="TOC1"/>
        <w:rPr>
          <w:rFonts w:asciiTheme="minorHAnsi" w:eastAsiaTheme="minorEastAsia" w:hAnsiTheme="minorHAnsi" w:cstheme="minorBidi"/>
          <w:b w:val="0"/>
          <w:caps w:val="0"/>
          <w:noProof/>
          <w:sz w:val="22"/>
          <w:szCs w:val="22"/>
          <w:lang w:eastAsia="en-US"/>
        </w:rPr>
      </w:pPr>
      <w:r w:rsidRPr="00B21FBF">
        <w:fldChar w:fldCharType="begin"/>
      </w:r>
      <w:r w:rsidR="00C61892">
        <w:instrText xml:space="preserve"> TOC \o "1-2" \h \z \u </w:instrText>
      </w:r>
      <w:r w:rsidRPr="00B21FBF">
        <w:fldChar w:fldCharType="separate"/>
      </w:r>
      <w:hyperlink w:anchor="_Toc436827291" w:history="1">
        <w:r w:rsidR="00C06829" w:rsidRPr="007C2B94">
          <w:rPr>
            <w:rStyle w:val="Hyperlink"/>
            <w:rFonts w:ascii="Arial" w:hAnsi="Arial" w:cs="Arial"/>
            <w:bCs/>
            <w:noProof/>
            <w:kern w:val="32"/>
          </w:rPr>
          <w:t>1</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Introduction</w:t>
        </w:r>
        <w:r w:rsidR="00C06829">
          <w:rPr>
            <w:noProof/>
            <w:webHidden/>
          </w:rPr>
          <w:tab/>
        </w:r>
        <w:r>
          <w:rPr>
            <w:noProof/>
            <w:webHidden/>
          </w:rPr>
          <w:fldChar w:fldCharType="begin"/>
        </w:r>
        <w:r w:rsidR="00C06829">
          <w:rPr>
            <w:noProof/>
            <w:webHidden/>
          </w:rPr>
          <w:instrText xml:space="preserve"> PAGEREF _Toc436827291 \h </w:instrText>
        </w:r>
        <w:r>
          <w:rPr>
            <w:noProof/>
            <w:webHidden/>
          </w:rPr>
        </w:r>
        <w:r>
          <w:rPr>
            <w:noProof/>
            <w:webHidden/>
          </w:rPr>
          <w:fldChar w:fldCharType="separate"/>
        </w:r>
        <w:r w:rsidR="004C5FCB">
          <w:rPr>
            <w:noProof/>
            <w:webHidden/>
          </w:rPr>
          <w:t>6</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292" w:history="1">
        <w:r w:rsidR="00C06829" w:rsidRPr="007C2B94">
          <w:rPr>
            <w:rStyle w:val="Hyperlink"/>
            <w:rFonts w:ascii="Arial" w:hAnsi="Arial" w:cs="Arial"/>
            <w:b/>
            <w:bCs/>
            <w:i/>
            <w:iCs/>
            <w:noProof/>
          </w:rPr>
          <w:t>1.1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
            <w:iCs/>
            <w:noProof/>
          </w:rPr>
          <w:t>Purpose/Scope</w:t>
        </w:r>
        <w:r w:rsidR="00C06829">
          <w:rPr>
            <w:noProof/>
            <w:webHidden/>
          </w:rPr>
          <w:tab/>
        </w:r>
        <w:r>
          <w:rPr>
            <w:noProof/>
            <w:webHidden/>
          </w:rPr>
          <w:fldChar w:fldCharType="begin"/>
        </w:r>
        <w:r w:rsidR="00C06829">
          <w:rPr>
            <w:noProof/>
            <w:webHidden/>
          </w:rPr>
          <w:instrText xml:space="preserve"> PAGEREF _Toc436827292 \h </w:instrText>
        </w:r>
        <w:r>
          <w:rPr>
            <w:noProof/>
            <w:webHidden/>
          </w:rPr>
        </w:r>
        <w:r>
          <w:rPr>
            <w:noProof/>
            <w:webHidden/>
          </w:rPr>
          <w:fldChar w:fldCharType="separate"/>
        </w:r>
        <w:r w:rsidR="004C5FCB">
          <w:rPr>
            <w:noProof/>
            <w:webHidden/>
          </w:rPr>
          <w:t>6</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293" w:history="1">
        <w:r w:rsidR="00C06829" w:rsidRPr="007C2B94">
          <w:rPr>
            <w:rStyle w:val="Hyperlink"/>
            <w:rFonts w:ascii="Arial" w:hAnsi="Arial" w:cs="Arial"/>
            <w:b/>
            <w:bCs/>
            <w:i/>
            <w:iCs/>
            <w:noProof/>
          </w:rPr>
          <w:t>1.2</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
            <w:iCs/>
            <w:noProof/>
          </w:rPr>
          <w:t>Disclaimers</w:t>
        </w:r>
        <w:r w:rsidR="00C06829">
          <w:rPr>
            <w:noProof/>
            <w:webHidden/>
          </w:rPr>
          <w:tab/>
        </w:r>
        <w:r>
          <w:rPr>
            <w:noProof/>
            <w:webHidden/>
          </w:rPr>
          <w:fldChar w:fldCharType="begin"/>
        </w:r>
        <w:r w:rsidR="00C06829">
          <w:rPr>
            <w:noProof/>
            <w:webHidden/>
          </w:rPr>
          <w:instrText xml:space="preserve"> PAGEREF _Toc436827293 \h </w:instrText>
        </w:r>
        <w:r>
          <w:rPr>
            <w:noProof/>
            <w:webHidden/>
          </w:rPr>
        </w:r>
        <w:r>
          <w:rPr>
            <w:noProof/>
            <w:webHidden/>
          </w:rPr>
          <w:fldChar w:fldCharType="separate"/>
        </w:r>
        <w:r w:rsidR="004C5FCB">
          <w:rPr>
            <w:noProof/>
            <w:webHidden/>
          </w:rPr>
          <w:t>6</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294" w:history="1">
        <w:r w:rsidR="00C06829" w:rsidRPr="007C2B94">
          <w:rPr>
            <w:rStyle w:val="Hyperlink"/>
            <w:rFonts w:ascii="Arial" w:hAnsi="Arial" w:cs="Arial"/>
            <w:bCs/>
            <w:noProof/>
            <w:kern w:val="32"/>
          </w:rPr>
          <w:t>2</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Overview of DSR 7.1 Features</w:t>
        </w:r>
        <w:r w:rsidR="00C06829">
          <w:rPr>
            <w:noProof/>
            <w:webHidden/>
          </w:rPr>
          <w:tab/>
        </w:r>
        <w:r>
          <w:rPr>
            <w:noProof/>
            <w:webHidden/>
          </w:rPr>
          <w:fldChar w:fldCharType="begin"/>
        </w:r>
        <w:r w:rsidR="00C06829">
          <w:rPr>
            <w:noProof/>
            <w:webHidden/>
          </w:rPr>
          <w:instrText xml:space="preserve"> PAGEREF _Toc436827294 \h </w:instrText>
        </w:r>
        <w:r>
          <w:rPr>
            <w:noProof/>
            <w:webHidden/>
          </w:rPr>
        </w:r>
        <w:r>
          <w:rPr>
            <w:noProof/>
            <w:webHidden/>
          </w:rPr>
          <w:fldChar w:fldCharType="separate"/>
        </w:r>
        <w:r w:rsidR="004C5FCB">
          <w:rPr>
            <w:noProof/>
            <w:webHidden/>
          </w:rPr>
          <w:t>6</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295" w:history="1">
        <w:r w:rsidR="00C06829" w:rsidRPr="007C2B94">
          <w:rPr>
            <w:rStyle w:val="Hyperlink"/>
            <w:rFonts w:ascii="Arial" w:hAnsi="Arial" w:cs="Arial"/>
            <w:b/>
            <w:bCs/>
            <w:iCs/>
            <w:noProof/>
          </w:rPr>
          <w:t>2.1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DSR 7.1 New Features</w:t>
        </w:r>
        <w:r w:rsidR="00C06829">
          <w:rPr>
            <w:noProof/>
            <w:webHidden/>
          </w:rPr>
          <w:tab/>
        </w:r>
        <w:r>
          <w:rPr>
            <w:noProof/>
            <w:webHidden/>
          </w:rPr>
          <w:fldChar w:fldCharType="begin"/>
        </w:r>
        <w:r w:rsidR="00C06829">
          <w:rPr>
            <w:noProof/>
            <w:webHidden/>
          </w:rPr>
          <w:instrText xml:space="preserve"> PAGEREF _Toc436827295 \h </w:instrText>
        </w:r>
        <w:r>
          <w:rPr>
            <w:noProof/>
            <w:webHidden/>
          </w:rPr>
        </w:r>
        <w:r>
          <w:rPr>
            <w:noProof/>
            <w:webHidden/>
          </w:rPr>
          <w:fldChar w:fldCharType="separate"/>
        </w:r>
        <w:r w:rsidR="004C5FCB">
          <w:rPr>
            <w:noProof/>
            <w:webHidden/>
          </w:rPr>
          <w:t>7</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296" w:history="1">
        <w:r w:rsidR="00C06829" w:rsidRPr="007C2B94">
          <w:rPr>
            <w:rStyle w:val="Hyperlink"/>
            <w:rFonts w:ascii="Arial" w:hAnsi="Arial" w:cs="Arial"/>
            <w:b/>
            <w:bCs/>
            <w:iCs/>
            <w:noProof/>
          </w:rPr>
          <w:t>2.2</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DSR 7.1 Redirect</w:t>
        </w:r>
        <w:r w:rsidR="00C06829">
          <w:rPr>
            <w:noProof/>
            <w:webHidden/>
          </w:rPr>
          <w:tab/>
        </w:r>
        <w:r>
          <w:rPr>
            <w:noProof/>
            <w:webHidden/>
          </w:rPr>
          <w:fldChar w:fldCharType="begin"/>
        </w:r>
        <w:r w:rsidR="00C06829">
          <w:rPr>
            <w:noProof/>
            <w:webHidden/>
          </w:rPr>
          <w:instrText xml:space="preserve"> PAGEREF _Toc436827296 \h </w:instrText>
        </w:r>
        <w:r>
          <w:rPr>
            <w:noProof/>
            <w:webHidden/>
          </w:rPr>
        </w:r>
        <w:r>
          <w:rPr>
            <w:noProof/>
            <w:webHidden/>
          </w:rPr>
          <w:fldChar w:fldCharType="separate"/>
        </w:r>
        <w:r w:rsidR="004C5FCB">
          <w:rPr>
            <w:noProof/>
            <w:webHidden/>
          </w:rPr>
          <w:t>7</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297" w:history="1">
        <w:r w:rsidR="00C06829" w:rsidRPr="007C2B94">
          <w:rPr>
            <w:rStyle w:val="Hyperlink"/>
            <w:rFonts w:ascii="Arial" w:hAnsi="Arial" w:cs="Arial"/>
            <w:b/>
            <w:bCs/>
            <w:iCs/>
            <w:noProof/>
          </w:rPr>
          <w:t>2.3</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DSR 7.1 Enhanced Suspect Binding Cleanup</w:t>
        </w:r>
        <w:r w:rsidR="00C06829">
          <w:rPr>
            <w:noProof/>
            <w:webHidden/>
          </w:rPr>
          <w:tab/>
        </w:r>
        <w:r>
          <w:rPr>
            <w:noProof/>
            <w:webHidden/>
          </w:rPr>
          <w:fldChar w:fldCharType="begin"/>
        </w:r>
        <w:r w:rsidR="00C06829">
          <w:rPr>
            <w:noProof/>
            <w:webHidden/>
          </w:rPr>
          <w:instrText xml:space="preserve"> PAGEREF _Toc436827297 \h </w:instrText>
        </w:r>
        <w:r>
          <w:rPr>
            <w:noProof/>
            <w:webHidden/>
          </w:rPr>
        </w:r>
        <w:r>
          <w:rPr>
            <w:noProof/>
            <w:webHidden/>
          </w:rPr>
          <w:fldChar w:fldCharType="separate"/>
        </w:r>
        <w:r w:rsidR="004C5FCB">
          <w:rPr>
            <w:noProof/>
            <w:webHidden/>
          </w:rPr>
          <w:t>9</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298" w:history="1">
        <w:r w:rsidR="00C06829" w:rsidRPr="007C2B94">
          <w:rPr>
            <w:rStyle w:val="Hyperlink"/>
            <w:rFonts w:ascii="Arial" w:hAnsi="Arial" w:cs="Arial"/>
            <w:b/>
            <w:bCs/>
            <w:iCs/>
            <w:noProof/>
          </w:rPr>
          <w:t>2.4</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 xml:space="preserve">DSR 7.1 </w:t>
        </w:r>
        <w:r w:rsidR="00C06829" w:rsidRPr="007C2B94">
          <w:rPr>
            <w:rStyle w:val="Hyperlink"/>
            <w:rFonts w:ascii="Arial" w:hAnsi="Arial" w:cs="Arial"/>
            <w:b/>
            <w:noProof/>
            <w:shd w:val="clear" w:color="auto" w:fill="FFFFFF"/>
          </w:rPr>
          <w:t>IPv6 support</w:t>
        </w:r>
        <w:r w:rsidR="00C06829">
          <w:rPr>
            <w:noProof/>
            <w:webHidden/>
          </w:rPr>
          <w:tab/>
        </w:r>
        <w:r>
          <w:rPr>
            <w:noProof/>
            <w:webHidden/>
          </w:rPr>
          <w:fldChar w:fldCharType="begin"/>
        </w:r>
        <w:r w:rsidR="00C06829">
          <w:rPr>
            <w:noProof/>
            <w:webHidden/>
          </w:rPr>
          <w:instrText xml:space="preserve"> PAGEREF _Toc436827298 \h </w:instrText>
        </w:r>
        <w:r>
          <w:rPr>
            <w:noProof/>
            <w:webHidden/>
          </w:rPr>
        </w:r>
        <w:r>
          <w:rPr>
            <w:noProof/>
            <w:webHidden/>
          </w:rPr>
          <w:fldChar w:fldCharType="separate"/>
        </w:r>
        <w:r w:rsidR="004C5FCB">
          <w:rPr>
            <w:noProof/>
            <w:webHidden/>
          </w:rPr>
          <w:t>10</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299" w:history="1">
        <w:r w:rsidR="00C06829" w:rsidRPr="007C2B94">
          <w:rPr>
            <w:rStyle w:val="Hyperlink"/>
            <w:rFonts w:ascii="Arial" w:hAnsi="Arial" w:cs="Arial"/>
            <w:b/>
            <w:noProof/>
          </w:rPr>
          <w:t>2.5</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 xml:space="preserve">DSR 7.1 </w:t>
        </w:r>
        <w:r w:rsidR="00C06829" w:rsidRPr="007C2B94">
          <w:rPr>
            <w:rStyle w:val="Hyperlink"/>
            <w:rFonts w:ascii="Arial" w:hAnsi="Arial" w:cs="Arial"/>
            <w:b/>
            <w:noProof/>
            <w:shd w:val="clear" w:color="auto" w:fill="FFFFFF"/>
          </w:rPr>
          <w:t>SBR Reconfiguration</w:t>
        </w:r>
        <w:r w:rsidR="00C06829">
          <w:rPr>
            <w:noProof/>
            <w:webHidden/>
          </w:rPr>
          <w:tab/>
        </w:r>
        <w:r>
          <w:rPr>
            <w:noProof/>
            <w:webHidden/>
          </w:rPr>
          <w:fldChar w:fldCharType="begin"/>
        </w:r>
        <w:r w:rsidR="00C06829">
          <w:rPr>
            <w:noProof/>
            <w:webHidden/>
          </w:rPr>
          <w:instrText xml:space="preserve"> PAGEREF _Toc436827299 \h </w:instrText>
        </w:r>
        <w:r>
          <w:rPr>
            <w:noProof/>
            <w:webHidden/>
          </w:rPr>
        </w:r>
        <w:r>
          <w:rPr>
            <w:noProof/>
            <w:webHidden/>
          </w:rPr>
          <w:fldChar w:fldCharType="separate"/>
        </w:r>
        <w:r w:rsidR="004C5FCB">
          <w:rPr>
            <w:noProof/>
            <w:webHidden/>
          </w:rPr>
          <w:t>10</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00" w:history="1">
        <w:r w:rsidR="00C06829" w:rsidRPr="007C2B94">
          <w:rPr>
            <w:rStyle w:val="Hyperlink"/>
            <w:rFonts w:ascii="Arial" w:hAnsi="Arial" w:cs="Arial"/>
            <w:b/>
            <w:noProof/>
          </w:rPr>
          <w:t>2.6</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 xml:space="preserve">DSR 7.1 </w:t>
        </w:r>
        <w:r w:rsidR="00C06829" w:rsidRPr="007C2B94">
          <w:rPr>
            <w:rStyle w:val="Hyperlink"/>
            <w:rFonts w:ascii="Arial" w:hAnsi="Arial" w:cs="Arial"/>
            <w:b/>
            <w:noProof/>
            <w:shd w:val="clear" w:color="auto" w:fill="FFFFFF"/>
          </w:rPr>
          <w:t>DSR Dashboard</w:t>
        </w:r>
        <w:r w:rsidR="00C06829">
          <w:rPr>
            <w:noProof/>
            <w:webHidden/>
          </w:rPr>
          <w:tab/>
        </w:r>
        <w:r>
          <w:rPr>
            <w:noProof/>
            <w:webHidden/>
          </w:rPr>
          <w:fldChar w:fldCharType="begin"/>
        </w:r>
        <w:r w:rsidR="00C06829">
          <w:rPr>
            <w:noProof/>
            <w:webHidden/>
          </w:rPr>
          <w:instrText xml:space="preserve"> PAGEREF _Toc436827300 \h </w:instrText>
        </w:r>
        <w:r>
          <w:rPr>
            <w:noProof/>
            <w:webHidden/>
          </w:rPr>
        </w:r>
        <w:r>
          <w:rPr>
            <w:noProof/>
            <w:webHidden/>
          </w:rPr>
          <w:fldChar w:fldCharType="separate"/>
        </w:r>
        <w:r w:rsidR="004C5FCB">
          <w:rPr>
            <w:noProof/>
            <w:webHidden/>
          </w:rPr>
          <w:t>12</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01" w:history="1">
        <w:r w:rsidR="00C06829" w:rsidRPr="007C2B94">
          <w:rPr>
            <w:rStyle w:val="Hyperlink"/>
            <w:rFonts w:ascii="Arial" w:hAnsi="Arial" w:cs="Arial"/>
            <w:b/>
            <w:noProof/>
          </w:rPr>
          <w:t>2.7</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 xml:space="preserve">DSR 7.1 </w:t>
        </w:r>
        <w:r w:rsidR="00C06829" w:rsidRPr="007C2B94">
          <w:rPr>
            <w:rStyle w:val="Hyperlink"/>
            <w:rFonts w:ascii="Arial" w:hAnsi="Arial" w:cs="Arial"/>
            <w:b/>
            <w:noProof/>
            <w:shd w:val="clear" w:color="auto" w:fill="FFFFFF"/>
          </w:rPr>
          <w:t>Configuration and Performance</w:t>
        </w:r>
        <w:r w:rsidR="00C06829">
          <w:rPr>
            <w:noProof/>
            <w:webHidden/>
          </w:rPr>
          <w:tab/>
        </w:r>
        <w:r>
          <w:rPr>
            <w:noProof/>
            <w:webHidden/>
          </w:rPr>
          <w:fldChar w:fldCharType="begin"/>
        </w:r>
        <w:r w:rsidR="00C06829">
          <w:rPr>
            <w:noProof/>
            <w:webHidden/>
          </w:rPr>
          <w:instrText xml:space="preserve"> PAGEREF _Toc436827301 \h </w:instrText>
        </w:r>
        <w:r>
          <w:rPr>
            <w:noProof/>
            <w:webHidden/>
          </w:rPr>
        </w:r>
        <w:r>
          <w:rPr>
            <w:noProof/>
            <w:webHidden/>
          </w:rPr>
          <w:fldChar w:fldCharType="separate"/>
        </w:r>
        <w:r w:rsidR="004C5FCB">
          <w:rPr>
            <w:noProof/>
            <w:webHidden/>
          </w:rPr>
          <w:t>13</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02" w:history="1">
        <w:r w:rsidR="00C06829" w:rsidRPr="007C2B94">
          <w:rPr>
            <w:rStyle w:val="Hyperlink"/>
            <w:rFonts w:ascii="Arial" w:hAnsi="Arial" w:cs="Arial"/>
            <w:b/>
            <w:noProof/>
          </w:rPr>
          <w:t>2.8</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 xml:space="preserve">DSR 7.1 </w:t>
        </w:r>
        <w:r w:rsidR="00C06829" w:rsidRPr="007C2B94">
          <w:rPr>
            <w:rStyle w:val="Hyperlink"/>
            <w:rFonts w:ascii="Arial" w:hAnsi="Arial" w:cs="Arial"/>
            <w:b/>
            <w:noProof/>
            <w:shd w:val="clear" w:color="auto" w:fill="FFFFFF"/>
          </w:rPr>
          <w:t>Upgrades</w:t>
        </w:r>
        <w:r w:rsidR="00C06829">
          <w:rPr>
            <w:noProof/>
            <w:webHidden/>
          </w:rPr>
          <w:tab/>
        </w:r>
        <w:r>
          <w:rPr>
            <w:noProof/>
            <w:webHidden/>
          </w:rPr>
          <w:fldChar w:fldCharType="begin"/>
        </w:r>
        <w:r w:rsidR="00C06829">
          <w:rPr>
            <w:noProof/>
            <w:webHidden/>
          </w:rPr>
          <w:instrText xml:space="preserve"> PAGEREF _Toc436827302 \h </w:instrText>
        </w:r>
        <w:r>
          <w:rPr>
            <w:noProof/>
            <w:webHidden/>
          </w:rPr>
        </w:r>
        <w:r>
          <w:rPr>
            <w:noProof/>
            <w:webHidden/>
          </w:rPr>
          <w:fldChar w:fldCharType="separate"/>
        </w:r>
        <w:r w:rsidR="004C5FCB">
          <w:rPr>
            <w:noProof/>
            <w:webHidden/>
          </w:rPr>
          <w:t>14</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03" w:history="1">
        <w:r w:rsidR="00C06829" w:rsidRPr="007C2B94">
          <w:rPr>
            <w:rStyle w:val="Hyperlink"/>
            <w:rFonts w:ascii="Arial" w:hAnsi="Arial" w:cs="Arial"/>
            <w:b/>
            <w:noProof/>
          </w:rPr>
          <w:t>2.9</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DSR 7.1</w:t>
        </w:r>
        <w:r w:rsidR="00C06829" w:rsidRPr="007C2B94">
          <w:rPr>
            <w:rStyle w:val="Hyperlink"/>
            <w:rFonts w:ascii="Arial" w:hAnsi="Arial" w:cs="Arial"/>
            <w:b/>
            <w:noProof/>
            <w:shd w:val="clear" w:color="auto" w:fill="FFFFFF"/>
          </w:rPr>
          <w:t xml:space="preserve"> Network Integrated DIH (IDIH)</w:t>
        </w:r>
        <w:r w:rsidR="00C06829">
          <w:rPr>
            <w:noProof/>
            <w:webHidden/>
          </w:rPr>
          <w:tab/>
        </w:r>
        <w:r>
          <w:rPr>
            <w:noProof/>
            <w:webHidden/>
          </w:rPr>
          <w:fldChar w:fldCharType="begin"/>
        </w:r>
        <w:r w:rsidR="00C06829">
          <w:rPr>
            <w:noProof/>
            <w:webHidden/>
          </w:rPr>
          <w:instrText xml:space="preserve"> PAGEREF _Toc436827303 \h </w:instrText>
        </w:r>
        <w:r>
          <w:rPr>
            <w:noProof/>
            <w:webHidden/>
          </w:rPr>
        </w:r>
        <w:r>
          <w:rPr>
            <w:noProof/>
            <w:webHidden/>
          </w:rPr>
          <w:fldChar w:fldCharType="separate"/>
        </w:r>
        <w:r w:rsidR="004C5FCB">
          <w:rPr>
            <w:noProof/>
            <w:webHidden/>
          </w:rPr>
          <w:t>16</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04" w:history="1">
        <w:r w:rsidR="00C06829" w:rsidRPr="007C2B94">
          <w:rPr>
            <w:rStyle w:val="Hyperlink"/>
            <w:rFonts w:ascii="Arial" w:hAnsi="Arial" w:cs="Arial"/>
            <w:b/>
            <w:noProof/>
          </w:rPr>
          <w:t>2.10</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DSR 7.1</w:t>
        </w:r>
        <w:r w:rsidR="00C06829" w:rsidRPr="007C2B94">
          <w:rPr>
            <w:rStyle w:val="Hyperlink"/>
            <w:rFonts w:ascii="Arial" w:hAnsi="Arial" w:cs="Arial"/>
            <w:b/>
            <w:noProof/>
            <w:shd w:val="clear" w:color="auto" w:fill="FFFFFF"/>
          </w:rPr>
          <w:t xml:space="preserve"> Routing Attributes by (Extended) Command Code</w:t>
        </w:r>
        <w:r w:rsidR="00C06829">
          <w:rPr>
            <w:noProof/>
            <w:webHidden/>
          </w:rPr>
          <w:tab/>
        </w:r>
        <w:r>
          <w:rPr>
            <w:noProof/>
            <w:webHidden/>
          </w:rPr>
          <w:fldChar w:fldCharType="begin"/>
        </w:r>
        <w:r w:rsidR="00C06829">
          <w:rPr>
            <w:noProof/>
            <w:webHidden/>
          </w:rPr>
          <w:instrText xml:space="preserve"> PAGEREF _Toc436827304 \h </w:instrText>
        </w:r>
        <w:r>
          <w:rPr>
            <w:noProof/>
            <w:webHidden/>
          </w:rPr>
        </w:r>
        <w:r>
          <w:rPr>
            <w:noProof/>
            <w:webHidden/>
          </w:rPr>
          <w:fldChar w:fldCharType="separate"/>
        </w:r>
        <w:r w:rsidR="004C5FCB">
          <w:rPr>
            <w:noProof/>
            <w:webHidden/>
          </w:rPr>
          <w:t>17</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05" w:history="1">
        <w:r w:rsidR="00C06829" w:rsidRPr="007C2B94">
          <w:rPr>
            <w:rStyle w:val="Hyperlink"/>
            <w:rFonts w:ascii="Arial" w:hAnsi="Arial" w:cs="Arial"/>
            <w:b/>
            <w:noProof/>
          </w:rPr>
          <w:t>2.11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noProof/>
            <w:shd w:val="clear" w:color="auto" w:fill="FFFFFF"/>
          </w:rPr>
          <w:t>DSR Signaling Port Range Management and IPFE Initiator</w:t>
        </w:r>
        <w:r w:rsidR="00C06829">
          <w:rPr>
            <w:noProof/>
            <w:webHidden/>
          </w:rPr>
          <w:tab/>
        </w:r>
        <w:r>
          <w:rPr>
            <w:noProof/>
            <w:webHidden/>
          </w:rPr>
          <w:fldChar w:fldCharType="begin"/>
        </w:r>
        <w:r w:rsidR="00C06829">
          <w:rPr>
            <w:noProof/>
            <w:webHidden/>
          </w:rPr>
          <w:instrText xml:space="preserve"> PAGEREF _Toc436827305 \h </w:instrText>
        </w:r>
        <w:r>
          <w:rPr>
            <w:noProof/>
            <w:webHidden/>
          </w:rPr>
        </w:r>
        <w:r>
          <w:rPr>
            <w:noProof/>
            <w:webHidden/>
          </w:rPr>
          <w:fldChar w:fldCharType="separate"/>
        </w:r>
        <w:r w:rsidR="004C5FCB">
          <w:rPr>
            <w:noProof/>
            <w:webHidden/>
          </w:rPr>
          <w:t>18</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06" w:history="1">
        <w:r w:rsidR="00C06829" w:rsidRPr="007C2B94">
          <w:rPr>
            <w:rStyle w:val="Hyperlink"/>
            <w:rFonts w:ascii="Arial" w:hAnsi="Arial" w:cs="Arial"/>
            <w:b/>
            <w:noProof/>
          </w:rPr>
          <w:t>2.12</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noProof/>
            <w:shd w:val="clear" w:color="auto" w:fill="FFFFFF"/>
          </w:rPr>
          <w:t>DSR TLS/DTLS Support</w:t>
        </w:r>
        <w:r w:rsidR="00C06829">
          <w:rPr>
            <w:noProof/>
            <w:webHidden/>
          </w:rPr>
          <w:tab/>
        </w:r>
        <w:r>
          <w:rPr>
            <w:noProof/>
            <w:webHidden/>
          </w:rPr>
          <w:fldChar w:fldCharType="begin"/>
        </w:r>
        <w:r w:rsidR="00C06829">
          <w:rPr>
            <w:noProof/>
            <w:webHidden/>
          </w:rPr>
          <w:instrText xml:space="preserve"> PAGEREF _Toc436827306 \h </w:instrText>
        </w:r>
        <w:r>
          <w:rPr>
            <w:noProof/>
            <w:webHidden/>
          </w:rPr>
        </w:r>
        <w:r>
          <w:rPr>
            <w:noProof/>
            <w:webHidden/>
          </w:rPr>
          <w:fldChar w:fldCharType="separate"/>
        </w:r>
        <w:r w:rsidR="004C5FCB">
          <w:rPr>
            <w:noProof/>
            <w:webHidden/>
          </w:rPr>
          <w:t>19</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07" w:history="1">
        <w:r w:rsidR="00C06829" w:rsidRPr="007C2B94">
          <w:rPr>
            <w:rStyle w:val="Hyperlink"/>
            <w:rFonts w:ascii="Arial" w:hAnsi="Arial" w:cs="Arial"/>
            <w:b/>
            <w:noProof/>
          </w:rPr>
          <w:t>2.13</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noProof/>
            <w:shd w:val="clear" w:color="auto" w:fill="FFFFFF"/>
          </w:rPr>
          <w:t>Egress Throttling Enhancements</w:t>
        </w:r>
        <w:r w:rsidR="00C06829">
          <w:rPr>
            <w:noProof/>
            <w:webHidden/>
          </w:rPr>
          <w:tab/>
        </w:r>
        <w:r>
          <w:rPr>
            <w:noProof/>
            <w:webHidden/>
          </w:rPr>
          <w:fldChar w:fldCharType="begin"/>
        </w:r>
        <w:r w:rsidR="00C06829">
          <w:rPr>
            <w:noProof/>
            <w:webHidden/>
          </w:rPr>
          <w:instrText xml:space="preserve"> PAGEREF _Toc436827307 \h </w:instrText>
        </w:r>
        <w:r>
          <w:rPr>
            <w:noProof/>
            <w:webHidden/>
          </w:rPr>
        </w:r>
        <w:r>
          <w:rPr>
            <w:noProof/>
            <w:webHidden/>
          </w:rPr>
          <w:fldChar w:fldCharType="separate"/>
        </w:r>
        <w:r w:rsidR="004C5FCB">
          <w:rPr>
            <w:noProof/>
            <w:webHidden/>
          </w:rPr>
          <w:t>20</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08" w:history="1">
        <w:r w:rsidR="00C06829" w:rsidRPr="007C2B94">
          <w:rPr>
            <w:rStyle w:val="Hyperlink"/>
            <w:rFonts w:ascii="Arial" w:hAnsi="Arial" w:cs="Arial"/>
            <w:b/>
            <w:noProof/>
          </w:rPr>
          <w:t>2.14</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noProof/>
            <w:shd w:val="clear" w:color="auto" w:fill="FFFFFF"/>
          </w:rPr>
          <w:t>Mediation Enhancements</w:t>
        </w:r>
        <w:r w:rsidR="00C06829">
          <w:rPr>
            <w:noProof/>
            <w:webHidden/>
          </w:rPr>
          <w:tab/>
        </w:r>
        <w:r>
          <w:rPr>
            <w:noProof/>
            <w:webHidden/>
          </w:rPr>
          <w:fldChar w:fldCharType="begin"/>
        </w:r>
        <w:r w:rsidR="00C06829">
          <w:rPr>
            <w:noProof/>
            <w:webHidden/>
          </w:rPr>
          <w:instrText xml:space="preserve"> PAGEREF _Toc436827308 \h </w:instrText>
        </w:r>
        <w:r>
          <w:rPr>
            <w:noProof/>
            <w:webHidden/>
          </w:rPr>
        </w:r>
        <w:r>
          <w:rPr>
            <w:noProof/>
            <w:webHidden/>
          </w:rPr>
          <w:fldChar w:fldCharType="separate"/>
        </w:r>
        <w:r w:rsidR="004C5FCB">
          <w:rPr>
            <w:noProof/>
            <w:webHidden/>
          </w:rPr>
          <w:t>21</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09" w:history="1">
        <w:r w:rsidR="00C06829" w:rsidRPr="007C2B94">
          <w:rPr>
            <w:rStyle w:val="Hyperlink"/>
            <w:rFonts w:ascii="Arial" w:hAnsi="Arial" w:cs="Arial"/>
            <w:b/>
            <w:noProof/>
          </w:rPr>
          <w:t>2.15</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noProof/>
            <w:shd w:val="clear" w:color="auto" w:fill="FFFFFF"/>
          </w:rPr>
          <w:t>SDS Service Continuity</w:t>
        </w:r>
        <w:r w:rsidR="00C06829">
          <w:rPr>
            <w:noProof/>
            <w:webHidden/>
          </w:rPr>
          <w:tab/>
        </w:r>
        <w:r>
          <w:rPr>
            <w:noProof/>
            <w:webHidden/>
          </w:rPr>
          <w:fldChar w:fldCharType="begin"/>
        </w:r>
        <w:r w:rsidR="00C06829">
          <w:rPr>
            <w:noProof/>
            <w:webHidden/>
          </w:rPr>
          <w:instrText xml:space="preserve"> PAGEREF _Toc436827309 \h </w:instrText>
        </w:r>
        <w:r>
          <w:rPr>
            <w:noProof/>
            <w:webHidden/>
          </w:rPr>
        </w:r>
        <w:r>
          <w:rPr>
            <w:noProof/>
            <w:webHidden/>
          </w:rPr>
          <w:fldChar w:fldCharType="separate"/>
        </w:r>
        <w:r w:rsidR="004C5FCB">
          <w:rPr>
            <w:noProof/>
            <w:webHidden/>
          </w:rPr>
          <w:t>22</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10" w:history="1">
        <w:r w:rsidR="00C06829" w:rsidRPr="007C2B94">
          <w:rPr>
            <w:rStyle w:val="Hyperlink"/>
            <w:rFonts w:ascii="Arial" w:hAnsi="Arial" w:cs="Arial"/>
            <w:b/>
            <w:bCs/>
            <w:iCs/>
            <w:noProof/>
          </w:rPr>
          <w:t>2.16</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Hardware Changes</w:t>
        </w:r>
        <w:r w:rsidR="00C06829">
          <w:rPr>
            <w:noProof/>
            <w:webHidden/>
          </w:rPr>
          <w:tab/>
        </w:r>
        <w:r>
          <w:rPr>
            <w:noProof/>
            <w:webHidden/>
          </w:rPr>
          <w:fldChar w:fldCharType="begin"/>
        </w:r>
        <w:r w:rsidR="00C06829">
          <w:rPr>
            <w:noProof/>
            <w:webHidden/>
          </w:rPr>
          <w:instrText xml:space="preserve"> PAGEREF _Toc436827310 \h </w:instrText>
        </w:r>
        <w:r>
          <w:rPr>
            <w:noProof/>
            <w:webHidden/>
          </w:rPr>
        </w:r>
        <w:r>
          <w:rPr>
            <w:noProof/>
            <w:webHidden/>
          </w:rPr>
          <w:fldChar w:fldCharType="separate"/>
        </w:r>
        <w:r w:rsidR="004C5FCB">
          <w:rPr>
            <w:noProof/>
            <w:webHidden/>
          </w:rPr>
          <w:t>23</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11" w:history="1">
        <w:r w:rsidR="00C06829" w:rsidRPr="007C2B94">
          <w:rPr>
            <w:rStyle w:val="Hyperlink"/>
            <w:rFonts w:ascii="Arial" w:hAnsi="Arial" w:cs="Arial"/>
            <w:b/>
            <w:bCs/>
            <w:iCs/>
            <w:noProof/>
          </w:rPr>
          <w:t>2.16.3</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Software Changes</w:t>
        </w:r>
        <w:r w:rsidR="00C06829">
          <w:rPr>
            <w:noProof/>
            <w:webHidden/>
          </w:rPr>
          <w:tab/>
        </w:r>
        <w:r>
          <w:rPr>
            <w:noProof/>
            <w:webHidden/>
          </w:rPr>
          <w:fldChar w:fldCharType="begin"/>
        </w:r>
        <w:r w:rsidR="00C06829">
          <w:rPr>
            <w:noProof/>
            <w:webHidden/>
          </w:rPr>
          <w:instrText xml:space="preserve"> PAGEREF _Toc436827311 \h </w:instrText>
        </w:r>
        <w:r>
          <w:rPr>
            <w:noProof/>
            <w:webHidden/>
          </w:rPr>
        </w:r>
        <w:r>
          <w:rPr>
            <w:noProof/>
            <w:webHidden/>
          </w:rPr>
          <w:fldChar w:fldCharType="separate"/>
        </w:r>
        <w:r w:rsidR="004C5FCB">
          <w:rPr>
            <w:noProof/>
            <w:webHidden/>
          </w:rPr>
          <w:t>23</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12" w:history="1">
        <w:r w:rsidR="00C06829" w:rsidRPr="007C2B94">
          <w:rPr>
            <w:rStyle w:val="Hyperlink"/>
            <w:rFonts w:ascii="Arial" w:hAnsi="Arial" w:cs="Arial"/>
            <w:b/>
            <w:bCs/>
            <w:iCs/>
            <w:noProof/>
          </w:rPr>
          <w:t>2.17</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Firmware Changes</w:t>
        </w:r>
        <w:r w:rsidR="00C06829">
          <w:rPr>
            <w:noProof/>
            <w:webHidden/>
          </w:rPr>
          <w:tab/>
        </w:r>
        <w:r>
          <w:rPr>
            <w:noProof/>
            <w:webHidden/>
          </w:rPr>
          <w:fldChar w:fldCharType="begin"/>
        </w:r>
        <w:r w:rsidR="00C06829">
          <w:rPr>
            <w:noProof/>
            <w:webHidden/>
          </w:rPr>
          <w:instrText xml:space="preserve"> PAGEREF _Toc436827312 \h </w:instrText>
        </w:r>
        <w:r>
          <w:rPr>
            <w:noProof/>
            <w:webHidden/>
          </w:rPr>
        </w:r>
        <w:r>
          <w:rPr>
            <w:noProof/>
            <w:webHidden/>
          </w:rPr>
          <w:fldChar w:fldCharType="separate"/>
        </w:r>
        <w:r w:rsidR="004C5FCB">
          <w:rPr>
            <w:noProof/>
            <w:webHidden/>
          </w:rPr>
          <w:t>24</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13" w:history="1">
        <w:r w:rsidR="00C06829" w:rsidRPr="007C2B94">
          <w:rPr>
            <w:rStyle w:val="Hyperlink"/>
            <w:rFonts w:ascii="Arial" w:hAnsi="Arial" w:cs="Arial"/>
            <w:b/>
            <w:bCs/>
            <w:iCs/>
            <w:noProof/>
          </w:rPr>
          <w:t>2.18</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Upgrade Overview</w:t>
        </w:r>
        <w:r w:rsidR="00C06829">
          <w:rPr>
            <w:noProof/>
            <w:webHidden/>
          </w:rPr>
          <w:tab/>
        </w:r>
        <w:r>
          <w:rPr>
            <w:noProof/>
            <w:webHidden/>
          </w:rPr>
          <w:fldChar w:fldCharType="begin"/>
        </w:r>
        <w:r w:rsidR="00C06829">
          <w:rPr>
            <w:noProof/>
            <w:webHidden/>
          </w:rPr>
          <w:instrText xml:space="preserve"> PAGEREF _Toc436827313 \h </w:instrText>
        </w:r>
        <w:r>
          <w:rPr>
            <w:noProof/>
            <w:webHidden/>
          </w:rPr>
        </w:r>
        <w:r>
          <w:rPr>
            <w:noProof/>
            <w:webHidden/>
          </w:rPr>
          <w:fldChar w:fldCharType="separate"/>
        </w:r>
        <w:r w:rsidR="004C5FCB">
          <w:rPr>
            <w:noProof/>
            <w:webHidden/>
          </w:rPr>
          <w:t>24</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14" w:history="1">
        <w:r w:rsidR="00C06829" w:rsidRPr="007C2B94">
          <w:rPr>
            <w:rStyle w:val="Hyperlink"/>
            <w:rFonts w:ascii="Arial" w:hAnsi="Arial" w:cs="Arial"/>
            <w:b/>
            <w:bCs/>
            <w:iCs/>
            <w:noProof/>
          </w:rPr>
          <w:t>2.19</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Migration of DSR Data</w:t>
        </w:r>
        <w:r w:rsidR="00C06829">
          <w:rPr>
            <w:noProof/>
            <w:webHidden/>
          </w:rPr>
          <w:tab/>
        </w:r>
        <w:r>
          <w:rPr>
            <w:noProof/>
            <w:webHidden/>
          </w:rPr>
          <w:fldChar w:fldCharType="begin"/>
        </w:r>
        <w:r w:rsidR="00C06829">
          <w:rPr>
            <w:noProof/>
            <w:webHidden/>
          </w:rPr>
          <w:instrText xml:space="preserve"> PAGEREF _Toc436827314 \h </w:instrText>
        </w:r>
        <w:r>
          <w:rPr>
            <w:noProof/>
            <w:webHidden/>
          </w:rPr>
        </w:r>
        <w:r>
          <w:rPr>
            <w:noProof/>
            <w:webHidden/>
          </w:rPr>
          <w:fldChar w:fldCharType="separate"/>
        </w:r>
        <w:r w:rsidR="004C5FCB">
          <w:rPr>
            <w:noProof/>
            <w:webHidden/>
          </w:rPr>
          <w:t>25</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15" w:history="1">
        <w:r w:rsidR="00C06829" w:rsidRPr="007C2B94">
          <w:rPr>
            <w:rStyle w:val="Hyperlink"/>
            <w:rFonts w:ascii="Arial" w:hAnsi="Arial" w:cs="Arial"/>
            <w:bCs/>
            <w:noProof/>
            <w:kern w:val="32"/>
          </w:rPr>
          <w:t>3</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Changes by Feature</w:t>
        </w:r>
        <w:r w:rsidR="00C06829">
          <w:rPr>
            <w:noProof/>
            <w:webHidden/>
          </w:rPr>
          <w:tab/>
        </w:r>
        <w:r>
          <w:rPr>
            <w:noProof/>
            <w:webHidden/>
          </w:rPr>
          <w:fldChar w:fldCharType="begin"/>
        </w:r>
        <w:r w:rsidR="00C06829">
          <w:rPr>
            <w:noProof/>
            <w:webHidden/>
          </w:rPr>
          <w:instrText xml:space="preserve"> PAGEREF _Toc436827315 \h </w:instrText>
        </w:r>
        <w:r>
          <w:rPr>
            <w:noProof/>
            <w:webHidden/>
          </w:rPr>
        </w:r>
        <w:r>
          <w:rPr>
            <w:noProof/>
            <w:webHidden/>
          </w:rPr>
          <w:fldChar w:fldCharType="separate"/>
        </w:r>
        <w:r w:rsidR="004C5FCB">
          <w:rPr>
            <w:noProof/>
            <w:webHidden/>
          </w:rPr>
          <w:t>26</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16" w:history="1">
        <w:r w:rsidR="00C06829" w:rsidRPr="007C2B94">
          <w:rPr>
            <w:rStyle w:val="Hyperlink"/>
            <w:rFonts w:ascii="Arial" w:hAnsi="Arial" w:cs="Arial"/>
            <w:bCs/>
            <w:noProof/>
            <w:kern w:val="32"/>
          </w:rPr>
          <w:t>4</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Administration (NOAM)</w:t>
        </w:r>
        <w:r w:rsidR="00C06829">
          <w:rPr>
            <w:noProof/>
            <w:webHidden/>
          </w:rPr>
          <w:tab/>
        </w:r>
        <w:r>
          <w:rPr>
            <w:noProof/>
            <w:webHidden/>
          </w:rPr>
          <w:fldChar w:fldCharType="begin"/>
        </w:r>
        <w:r w:rsidR="00C06829">
          <w:rPr>
            <w:noProof/>
            <w:webHidden/>
          </w:rPr>
          <w:instrText xml:space="preserve"> PAGEREF _Toc436827316 \h </w:instrText>
        </w:r>
        <w:r>
          <w:rPr>
            <w:noProof/>
            <w:webHidden/>
          </w:rPr>
        </w:r>
        <w:r>
          <w:rPr>
            <w:noProof/>
            <w:webHidden/>
          </w:rPr>
          <w:fldChar w:fldCharType="separate"/>
        </w:r>
        <w:r w:rsidR="004C5FCB">
          <w:rPr>
            <w:noProof/>
            <w:webHidden/>
          </w:rPr>
          <w:t>26</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17" w:history="1">
        <w:r w:rsidR="00C06829" w:rsidRPr="007C2B94">
          <w:rPr>
            <w:rStyle w:val="Hyperlink"/>
            <w:rFonts w:ascii="Arial" w:hAnsi="Arial" w:cs="Arial"/>
            <w:b/>
            <w:bCs/>
            <w:iCs/>
            <w:noProof/>
          </w:rPr>
          <w:t>4.1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Software Management -&gt; Upgrade (Auto Upgrade)</w:t>
        </w:r>
        <w:r w:rsidR="00C06829">
          <w:rPr>
            <w:noProof/>
            <w:webHidden/>
          </w:rPr>
          <w:tab/>
        </w:r>
        <w:r>
          <w:rPr>
            <w:noProof/>
            <w:webHidden/>
          </w:rPr>
          <w:fldChar w:fldCharType="begin"/>
        </w:r>
        <w:r w:rsidR="00C06829">
          <w:rPr>
            <w:noProof/>
            <w:webHidden/>
          </w:rPr>
          <w:instrText xml:space="preserve"> PAGEREF _Toc436827317 \h </w:instrText>
        </w:r>
        <w:r>
          <w:rPr>
            <w:noProof/>
            <w:webHidden/>
          </w:rPr>
        </w:r>
        <w:r>
          <w:rPr>
            <w:noProof/>
            <w:webHidden/>
          </w:rPr>
          <w:fldChar w:fldCharType="separate"/>
        </w:r>
        <w:r w:rsidR="004C5FCB">
          <w:rPr>
            <w:noProof/>
            <w:webHidden/>
          </w:rPr>
          <w:t>26</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18" w:history="1">
        <w:r w:rsidR="00C06829" w:rsidRPr="007C2B94">
          <w:rPr>
            <w:rStyle w:val="Hyperlink"/>
            <w:rFonts w:ascii="Arial" w:hAnsi="Arial" w:cs="Arial"/>
            <w:bCs/>
            <w:noProof/>
            <w:kern w:val="32"/>
          </w:rPr>
          <w:t>5</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Diameter Common (NOAM)</w:t>
        </w:r>
        <w:r w:rsidR="00C06829">
          <w:rPr>
            <w:noProof/>
            <w:webHidden/>
          </w:rPr>
          <w:tab/>
        </w:r>
        <w:r>
          <w:rPr>
            <w:noProof/>
            <w:webHidden/>
          </w:rPr>
          <w:fldChar w:fldCharType="begin"/>
        </w:r>
        <w:r w:rsidR="00C06829">
          <w:rPr>
            <w:noProof/>
            <w:webHidden/>
          </w:rPr>
          <w:instrText xml:space="preserve"> PAGEREF _Toc436827318 \h </w:instrText>
        </w:r>
        <w:r>
          <w:rPr>
            <w:noProof/>
            <w:webHidden/>
          </w:rPr>
        </w:r>
        <w:r>
          <w:rPr>
            <w:noProof/>
            <w:webHidden/>
          </w:rPr>
          <w:fldChar w:fldCharType="separate"/>
        </w:r>
        <w:r w:rsidR="004C5FCB">
          <w:rPr>
            <w:noProof/>
            <w:webHidden/>
          </w:rPr>
          <w:t>27</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19" w:history="1">
        <w:r w:rsidR="00C06829" w:rsidRPr="007C2B94">
          <w:rPr>
            <w:rStyle w:val="Hyperlink"/>
            <w:rFonts w:ascii="Arial" w:hAnsi="Arial" w:cs="Arial"/>
            <w:b/>
            <w:bCs/>
            <w:iCs/>
            <w:noProof/>
          </w:rPr>
          <w:t>5.1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Dashboard</w:t>
        </w:r>
        <w:r w:rsidR="00C06829">
          <w:rPr>
            <w:noProof/>
            <w:webHidden/>
          </w:rPr>
          <w:tab/>
        </w:r>
        <w:r>
          <w:rPr>
            <w:noProof/>
            <w:webHidden/>
          </w:rPr>
          <w:fldChar w:fldCharType="begin"/>
        </w:r>
        <w:r w:rsidR="00C06829">
          <w:rPr>
            <w:noProof/>
            <w:webHidden/>
          </w:rPr>
          <w:instrText xml:space="preserve"> PAGEREF _Toc436827319 \h </w:instrText>
        </w:r>
        <w:r>
          <w:rPr>
            <w:noProof/>
            <w:webHidden/>
          </w:rPr>
        </w:r>
        <w:r>
          <w:rPr>
            <w:noProof/>
            <w:webHidden/>
          </w:rPr>
          <w:fldChar w:fldCharType="separate"/>
        </w:r>
        <w:r w:rsidR="004C5FCB">
          <w:rPr>
            <w:noProof/>
            <w:webHidden/>
          </w:rPr>
          <w:t>27</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20" w:history="1">
        <w:r w:rsidR="00C06829" w:rsidRPr="007C2B94">
          <w:rPr>
            <w:rStyle w:val="Hyperlink"/>
            <w:rFonts w:ascii="Arial" w:hAnsi="Arial" w:cs="Arial"/>
            <w:b/>
            <w:bCs/>
            <w:iCs/>
            <w:noProof/>
          </w:rPr>
          <w:t>5.2</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Network Identifiers</w:t>
        </w:r>
        <w:r w:rsidR="00C06829">
          <w:rPr>
            <w:noProof/>
            <w:webHidden/>
          </w:rPr>
          <w:tab/>
        </w:r>
        <w:r>
          <w:rPr>
            <w:noProof/>
            <w:webHidden/>
          </w:rPr>
          <w:fldChar w:fldCharType="begin"/>
        </w:r>
        <w:r w:rsidR="00C06829">
          <w:rPr>
            <w:noProof/>
            <w:webHidden/>
          </w:rPr>
          <w:instrText xml:space="preserve"> PAGEREF _Toc436827320 \h </w:instrText>
        </w:r>
        <w:r>
          <w:rPr>
            <w:noProof/>
            <w:webHidden/>
          </w:rPr>
        </w:r>
        <w:r>
          <w:rPr>
            <w:noProof/>
            <w:webHidden/>
          </w:rPr>
          <w:fldChar w:fldCharType="separate"/>
        </w:r>
        <w:r w:rsidR="004C5FCB">
          <w:rPr>
            <w:noProof/>
            <w:webHidden/>
          </w:rPr>
          <w:t>30</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21" w:history="1">
        <w:r w:rsidR="00C06829" w:rsidRPr="007C2B94">
          <w:rPr>
            <w:rStyle w:val="Hyperlink"/>
            <w:rFonts w:ascii="Arial" w:hAnsi="Arial" w:cs="Arial"/>
            <w:bCs/>
            <w:noProof/>
            <w:kern w:val="32"/>
          </w:rPr>
          <w:t>6</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Diameter (NOAM)</w:t>
        </w:r>
        <w:r w:rsidR="00C06829">
          <w:rPr>
            <w:noProof/>
            <w:webHidden/>
          </w:rPr>
          <w:tab/>
        </w:r>
        <w:r>
          <w:rPr>
            <w:noProof/>
            <w:webHidden/>
          </w:rPr>
          <w:fldChar w:fldCharType="begin"/>
        </w:r>
        <w:r w:rsidR="00C06829">
          <w:rPr>
            <w:noProof/>
            <w:webHidden/>
          </w:rPr>
          <w:instrText xml:space="preserve"> PAGEREF _Toc436827321 \h </w:instrText>
        </w:r>
        <w:r>
          <w:rPr>
            <w:noProof/>
            <w:webHidden/>
          </w:rPr>
        </w:r>
        <w:r>
          <w:rPr>
            <w:noProof/>
            <w:webHidden/>
          </w:rPr>
          <w:fldChar w:fldCharType="separate"/>
        </w:r>
        <w:r w:rsidR="004C5FCB">
          <w:rPr>
            <w:noProof/>
            <w:webHidden/>
          </w:rPr>
          <w:t>32</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22" w:history="1">
        <w:r w:rsidR="00C06829" w:rsidRPr="007C2B94">
          <w:rPr>
            <w:rStyle w:val="Hyperlink"/>
            <w:rFonts w:ascii="Arial" w:hAnsi="Arial" w:cs="Arial"/>
            <w:b/>
            <w:bCs/>
            <w:iCs/>
            <w:noProof/>
          </w:rPr>
          <w:t>6.1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Configuration - &gt; Topology Hiding</w:t>
        </w:r>
        <w:r w:rsidR="00C06829">
          <w:rPr>
            <w:noProof/>
            <w:webHidden/>
          </w:rPr>
          <w:tab/>
        </w:r>
        <w:r>
          <w:rPr>
            <w:noProof/>
            <w:webHidden/>
          </w:rPr>
          <w:fldChar w:fldCharType="begin"/>
        </w:r>
        <w:r w:rsidR="00C06829">
          <w:rPr>
            <w:noProof/>
            <w:webHidden/>
          </w:rPr>
          <w:instrText xml:space="preserve"> PAGEREF _Toc436827322 \h </w:instrText>
        </w:r>
        <w:r>
          <w:rPr>
            <w:noProof/>
            <w:webHidden/>
          </w:rPr>
        </w:r>
        <w:r>
          <w:rPr>
            <w:noProof/>
            <w:webHidden/>
          </w:rPr>
          <w:fldChar w:fldCharType="separate"/>
        </w:r>
        <w:r w:rsidR="004C5FCB">
          <w:rPr>
            <w:noProof/>
            <w:webHidden/>
          </w:rPr>
          <w:t>32</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23" w:history="1">
        <w:r w:rsidR="00C06829" w:rsidRPr="007C2B94">
          <w:rPr>
            <w:rStyle w:val="Hyperlink"/>
            <w:rFonts w:ascii="Arial" w:hAnsi="Arial" w:cs="Arial"/>
            <w:b/>
            <w:bCs/>
            <w:iCs/>
            <w:noProof/>
          </w:rPr>
          <w:t>6.2</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Configuration - &gt; Egress Throttle List</w:t>
        </w:r>
        <w:r w:rsidR="00C06829">
          <w:rPr>
            <w:noProof/>
            <w:webHidden/>
          </w:rPr>
          <w:tab/>
        </w:r>
        <w:r>
          <w:rPr>
            <w:noProof/>
            <w:webHidden/>
          </w:rPr>
          <w:fldChar w:fldCharType="begin"/>
        </w:r>
        <w:r w:rsidR="00C06829">
          <w:rPr>
            <w:noProof/>
            <w:webHidden/>
          </w:rPr>
          <w:instrText xml:space="preserve"> PAGEREF _Toc436827323 \h </w:instrText>
        </w:r>
        <w:r>
          <w:rPr>
            <w:noProof/>
            <w:webHidden/>
          </w:rPr>
        </w:r>
        <w:r>
          <w:rPr>
            <w:noProof/>
            <w:webHidden/>
          </w:rPr>
          <w:fldChar w:fldCharType="separate"/>
        </w:r>
        <w:r w:rsidR="004C5FCB">
          <w:rPr>
            <w:noProof/>
            <w:webHidden/>
          </w:rPr>
          <w:t>36</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24" w:history="1">
        <w:r w:rsidR="00C06829" w:rsidRPr="007C2B94">
          <w:rPr>
            <w:rStyle w:val="Hyperlink"/>
            <w:rFonts w:ascii="Arial" w:hAnsi="Arial" w:cs="Arial"/>
            <w:bCs/>
            <w:noProof/>
            <w:kern w:val="32"/>
          </w:rPr>
          <w:t>7</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Policy and Charging (NOAM)</w:t>
        </w:r>
        <w:r w:rsidR="00C06829">
          <w:rPr>
            <w:noProof/>
            <w:webHidden/>
          </w:rPr>
          <w:tab/>
        </w:r>
        <w:r>
          <w:rPr>
            <w:noProof/>
            <w:webHidden/>
          </w:rPr>
          <w:fldChar w:fldCharType="begin"/>
        </w:r>
        <w:r w:rsidR="00C06829">
          <w:rPr>
            <w:noProof/>
            <w:webHidden/>
          </w:rPr>
          <w:instrText xml:space="preserve"> PAGEREF _Toc436827324 \h </w:instrText>
        </w:r>
        <w:r>
          <w:rPr>
            <w:noProof/>
            <w:webHidden/>
          </w:rPr>
        </w:r>
        <w:r>
          <w:rPr>
            <w:noProof/>
            <w:webHidden/>
          </w:rPr>
          <w:fldChar w:fldCharType="separate"/>
        </w:r>
        <w:r w:rsidR="004C5FCB">
          <w:rPr>
            <w:noProof/>
            <w:webHidden/>
          </w:rPr>
          <w:t>37</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25" w:history="1">
        <w:r w:rsidR="00C06829" w:rsidRPr="007C2B94">
          <w:rPr>
            <w:rStyle w:val="Hyperlink"/>
            <w:rFonts w:ascii="Arial" w:hAnsi="Arial" w:cs="Arial"/>
            <w:b/>
            <w:bCs/>
            <w:iCs/>
            <w:noProof/>
          </w:rPr>
          <w:t>7.1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Configuration</w:t>
        </w:r>
        <w:r w:rsidR="00C06829">
          <w:rPr>
            <w:noProof/>
            <w:webHidden/>
          </w:rPr>
          <w:tab/>
        </w:r>
        <w:r>
          <w:rPr>
            <w:noProof/>
            <w:webHidden/>
          </w:rPr>
          <w:fldChar w:fldCharType="begin"/>
        </w:r>
        <w:r w:rsidR="00C06829">
          <w:rPr>
            <w:noProof/>
            <w:webHidden/>
          </w:rPr>
          <w:instrText xml:space="preserve"> PAGEREF _Toc436827325 \h </w:instrText>
        </w:r>
        <w:r>
          <w:rPr>
            <w:noProof/>
            <w:webHidden/>
          </w:rPr>
        </w:r>
        <w:r>
          <w:rPr>
            <w:noProof/>
            <w:webHidden/>
          </w:rPr>
          <w:fldChar w:fldCharType="separate"/>
        </w:r>
        <w:r w:rsidR="004C5FCB">
          <w:rPr>
            <w:noProof/>
            <w:webHidden/>
          </w:rPr>
          <w:t>37</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26" w:history="1">
        <w:r w:rsidR="00C06829" w:rsidRPr="007C2B94">
          <w:rPr>
            <w:rStyle w:val="Hyperlink"/>
            <w:rFonts w:ascii="Arial" w:hAnsi="Arial" w:cs="Arial"/>
            <w:b/>
            <w:bCs/>
            <w:iCs/>
            <w:noProof/>
          </w:rPr>
          <w:t>7.2</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Configuration - &gt; Policy DRA</w:t>
        </w:r>
        <w:r w:rsidR="00C06829">
          <w:rPr>
            <w:noProof/>
            <w:webHidden/>
          </w:rPr>
          <w:tab/>
        </w:r>
        <w:r>
          <w:rPr>
            <w:noProof/>
            <w:webHidden/>
          </w:rPr>
          <w:fldChar w:fldCharType="begin"/>
        </w:r>
        <w:r w:rsidR="00C06829">
          <w:rPr>
            <w:noProof/>
            <w:webHidden/>
          </w:rPr>
          <w:instrText xml:space="preserve"> PAGEREF _Toc436827326 \h </w:instrText>
        </w:r>
        <w:r>
          <w:rPr>
            <w:noProof/>
            <w:webHidden/>
          </w:rPr>
        </w:r>
        <w:r>
          <w:rPr>
            <w:noProof/>
            <w:webHidden/>
          </w:rPr>
          <w:fldChar w:fldCharType="separate"/>
        </w:r>
        <w:r w:rsidR="004C5FCB">
          <w:rPr>
            <w:noProof/>
            <w:webHidden/>
          </w:rPr>
          <w:t>40</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27" w:history="1">
        <w:r w:rsidR="00C06829" w:rsidRPr="007C2B94">
          <w:rPr>
            <w:rStyle w:val="Hyperlink"/>
            <w:rFonts w:ascii="Arial" w:hAnsi="Arial" w:cs="Arial"/>
            <w:b/>
            <w:bCs/>
            <w:iCs/>
            <w:noProof/>
          </w:rPr>
          <w:t>7.3</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Configuration - &gt; Online Charging DRA</w:t>
        </w:r>
        <w:r w:rsidR="00C06829">
          <w:rPr>
            <w:noProof/>
            <w:webHidden/>
          </w:rPr>
          <w:tab/>
        </w:r>
        <w:r>
          <w:rPr>
            <w:noProof/>
            <w:webHidden/>
          </w:rPr>
          <w:fldChar w:fldCharType="begin"/>
        </w:r>
        <w:r w:rsidR="00C06829">
          <w:rPr>
            <w:noProof/>
            <w:webHidden/>
          </w:rPr>
          <w:instrText xml:space="preserve"> PAGEREF _Toc436827327 \h </w:instrText>
        </w:r>
        <w:r>
          <w:rPr>
            <w:noProof/>
            <w:webHidden/>
          </w:rPr>
        </w:r>
        <w:r>
          <w:rPr>
            <w:noProof/>
            <w:webHidden/>
          </w:rPr>
          <w:fldChar w:fldCharType="separate"/>
        </w:r>
        <w:r w:rsidR="004C5FCB">
          <w:rPr>
            <w:noProof/>
            <w:webHidden/>
          </w:rPr>
          <w:t>41</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28" w:history="1">
        <w:r w:rsidR="00C06829" w:rsidRPr="007C2B94">
          <w:rPr>
            <w:rStyle w:val="Hyperlink"/>
            <w:rFonts w:ascii="Arial" w:hAnsi="Arial" w:cs="Arial"/>
            <w:b/>
            <w:bCs/>
            <w:iCs/>
            <w:noProof/>
          </w:rPr>
          <w:t>7.4</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Maintenance</w:t>
        </w:r>
        <w:r w:rsidR="00C06829">
          <w:rPr>
            <w:noProof/>
            <w:webHidden/>
          </w:rPr>
          <w:tab/>
        </w:r>
        <w:r>
          <w:rPr>
            <w:noProof/>
            <w:webHidden/>
          </w:rPr>
          <w:fldChar w:fldCharType="begin"/>
        </w:r>
        <w:r w:rsidR="00C06829">
          <w:rPr>
            <w:noProof/>
            <w:webHidden/>
          </w:rPr>
          <w:instrText xml:space="preserve"> PAGEREF _Toc436827328 \h </w:instrText>
        </w:r>
        <w:r>
          <w:rPr>
            <w:noProof/>
            <w:webHidden/>
          </w:rPr>
        </w:r>
        <w:r>
          <w:rPr>
            <w:noProof/>
            <w:webHidden/>
          </w:rPr>
          <w:fldChar w:fldCharType="separate"/>
        </w:r>
        <w:r w:rsidR="004C5FCB">
          <w:rPr>
            <w:noProof/>
            <w:webHidden/>
          </w:rPr>
          <w:t>44</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29" w:history="1">
        <w:r w:rsidR="00C06829" w:rsidRPr="007C2B94">
          <w:rPr>
            <w:rStyle w:val="Hyperlink"/>
            <w:rFonts w:ascii="Arial" w:hAnsi="Arial" w:cs="Arial"/>
            <w:bCs/>
            <w:noProof/>
            <w:kern w:val="32"/>
          </w:rPr>
          <w:t>8</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MAP-Diameter IWF (NOAM)</w:t>
        </w:r>
        <w:r w:rsidR="00C06829">
          <w:rPr>
            <w:noProof/>
            <w:webHidden/>
          </w:rPr>
          <w:tab/>
        </w:r>
        <w:r>
          <w:rPr>
            <w:noProof/>
            <w:webHidden/>
          </w:rPr>
          <w:fldChar w:fldCharType="begin"/>
        </w:r>
        <w:r w:rsidR="00C06829">
          <w:rPr>
            <w:noProof/>
            <w:webHidden/>
          </w:rPr>
          <w:instrText xml:space="preserve"> PAGEREF _Toc436827329 \h </w:instrText>
        </w:r>
        <w:r>
          <w:rPr>
            <w:noProof/>
            <w:webHidden/>
          </w:rPr>
        </w:r>
        <w:r>
          <w:rPr>
            <w:noProof/>
            <w:webHidden/>
          </w:rPr>
          <w:fldChar w:fldCharType="separate"/>
        </w:r>
        <w:r w:rsidR="004C5FCB">
          <w:rPr>
            <w:noProof/>
            <w:webHidden/>
          </w:rPr>
          <w:t>48</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30" w:history="1">
        <w:r w:rsidR="00C06829" w:rsidRPr="007C2B94">
          <w:rPr>
            <w:rStyle w:val="Hyperlink"/>
            <w:rFonts w:ascii="Arial" w:hAnsi="Arial" w:cs="Arial"/>
            <w:bCs/>
            <w:noProof/>
            <w:kern w:val="32"/>
          </w:rPr>
          <w:t>8.1</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Configuration</w:t>
        </w:r>
        <w:r w:rsidR="00C06829">
          <w:rPr>
            <w:noProof/>
            <w:webHidden/>
          </w:rPr>
          <w:tab/>
        </w:r>
        <w:r>
          <w:rPr>
            <w:noProof/>
            <w:webHidden/>
          </w:rPr>
          <w:fldChar w:fldCharType="begin"/>
        </w:r>
        <w:r w:rsidR="00C06829">
          <w:rPr>
            <w:noProof/>
            <w:webHidden/>
          </w:rPr>
          <w:instrText xml:space="preserve"> PAGEREF _Toc436827330 \h </w:instrText>
        </w:r>
        <w:r>
          <w:rPr>
            <w:noProof/>
            <w:webHidden/>
          </w:rPr>
        </w:r>
        <w:r>
          <w:rPr>
            <w:noProof/>
            <w:webHidden/>
          </w:rPr>
          <w:fldChar w:fldCharType="separate"/>
        </w:r>
        <w:r w:rsidR="004C5FCB">
          <w:rPr>
            <w:noProof/>
            <w:webHidden/>
          </w:rPr>
          <w:t>48</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31" w:history="1">
        <w:r w:rsidR="00C06829" w:rsidRPr="007C2B94">
          <w:rPr>
            <w:rStyle w:val="Hyperlink"/>
            <w:rFonts w:ascii="Arial" w:hAnsi="Arial" w:cs="Arial"/>
            <w:bCs/>
            <w:iCs/>
            <w:noProof/>
          </w:rPr>
          <w:t>8.1.1</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MD-IWF Options</w:t>
        </w:r>
        <w:r w:rsidR="00C06829">
          <w:rPr>
            <w:noProof/>
            <w:webHidden/>
          </w:rPr>
          <w:tab/>
        </w:r>
        <w:r>
          <w:rPr>
            <w:noProof/>
            <w:webHidden/>
          </w:rPr>
          <w:fldChar w:fldCharType="begin"/>
        </w:r>
        <w:r w:rsidR="00C06829">
          <w:rPr>
            <w:noProof/>
            <w:webHidden/>
          </w:rPr>
          <w:instrText xml:space="preserve"> PAGEREF _Toc436827331 \h </w:instrText>
        </w:r>
        <w:r>
          <w:rPr>
            <w:noProof/>
            <w:webHidden/>
          </w:rPr>
        </w:r>
        <w:r>
          <w:rPr>
            <w:noProof/>
            <w:webHidden/>
          </w:rPr>
          <w:fldChar w:fldCharType="separate"/>
        </w:r>
        <w:r w:rsidR="004C5FCB">
          <w:rPr>
            <w:noProof/>
            <w:webHidden/>
          </w:rPr>
          <w:t>48</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32" w:history="1">
        <w:r w:rsidR="00C06829" w:rsidRPr="007C2B94">
          <w:rPr>
            <w:rStyle w:val="Hyperlink"/>
            <w:rFonts w:ascii="Arial" w:hAnsi="Arial" w:cs="Arial"/>
            <w:bCs/>
            <w:iCs/>
            <w:noProof/>
          </w:rPr>
          <w:t>8.1.2</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Diameter Realm</w:t>
        </w:r>
        <w:r w:rsidR="00C06829">
          <w:rPr>
            <w:noProof/>
            <w:webHidden/>
          </w:rPr>
          <w:tab/>
        </w:r>
        <w:r>
          <w:rPr>
            <w:noProof/>
            <w:webHidden/>
          </w:rPr>
          <w:fldChar w:fldCharType="begin"/>
        </w:r>
        <w:r w:rsidR="00C06829">
          <w:rPr>
            <w:noProof/>
            <w:webHidden/>
          </w:rPr>
          <w:instrText xml:space="preserve"> PAGEREF _Toc436827332 \h </w:instrText>
        </w:r>
        <w:r>
          <w:rPr>
            <w:noProof/>
            <w:webHidden/>
          </w:rPr>
        </w:r>
        <w:r>
          <w:rPr>
            <w:noProof/>
            <w:webHidden/>
          </w:rPr>
          <w:fldChar w:fldCharType="separate"/>
        </w:r>
        <w:r w:rsidR="004C5FCB">
          <w:rPr>
            <w:noProof/>
            <w:webHidden/>
          </w:rPr>
          <w:t>49</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33" w:history="1">
        <w:r w:rsidR="00C06829" w:rsidRPr="007C2B94">
          <w:rPr>
            <w:rStyle w:val="Hyperlink"/>
            <w:rFonts w:ascii="Arial" w:hAnsi="Arial" w:cs="Arial"/>
            <w:bCs/>
            <w:iCs/>
            <w:noProof/>
          </w:rPr>
          <w:t>8.1.3</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Diameter Identity GTA</w:t>
        </w:r>
        <w:r w:rsidR="00C06829">
          <w:rPr>
            <w:noProof/>
            <w:webHidden/>
          </w:rPr>
          <w:tab/>
        </w:r>
        <w:r>
          <w:rPr>
            <w:noProof/>
            <w:webHidden/>
          </w:rPr>
          <w:fldChar w:fldCharType="begin"/>
        </w:r>
        <w:r w:rsidR="00C06829">
          <w:rPr>
            <w:noProof/>
            <w:webHidden/>
          </w:rPr>
          <w:instrText xml:space="preserve"> PAGEREF _Toc436827333 \h </w:instrText>
        </w:r>
        <w:r>
          <w:rPr>
            <w:noProof/>
            <w:webHidden/>
          </w:rPr>
        </w:r>
        <w:r>
          <w:rPr>
            <w:noProof/>
            <w:webHidden/>
          </w:rPr>
          <w:fldChar w:fldCharType="separate"/>
        </w:r>
        <w:r w:rsidR="004C5FCB">
          <w:rPr>
            <w:noProof/>
            <w:webHidden/>
          </w:rPr>
          <w:t>50</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34" w:history="1">
        <w:r w:rsidR="00C06829" w:rsidRPr="007C2B94">
          <w:rPr>
            <w:rStyle w:val="Hyperlink"/>
            <w:rFonts w:ascii="Arial" w:hAnsi="Arial" w:cs="Arial"/>
            <w:bCs/>
            <w:iCs/>
            <w:noProof/>
          </w:rPr>
          <w:t>8.1.4</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GTA Range to PC</w:t>
        </w:r>
        <w:r w:rsidR="00C06829">
          <w:rPr>
            <w:noProof/>
            <w:webHidden/>
          </w:rPr>
          <w:tab/>
        </w:r>
        <w:r>
          <w:rPr>
            <w:noProof/>
            <w:webHidden/>
          </w:rPr>
          <w:fldChar w:fldCharType="begin"/>
        </w:r>
        <w:r w:rsidR="00C06829">
          <w:rPr>
            <w:noProof/>
            <w:webHidden/>
          </w:rPr>
          <w:instrText xml:space="preserve"> PAGEREF _Toc436827334 \h </w:instrText>
        </w:r>
        <w:r>
          <w:rPr>
            <w:noProof/>
            <w:webHidden/>
          </w:rPr>
        </w:r>
        <w:r>
          <w:rPr>
            <w:noProof/>
            <w:webHidden/>
          </w:rPr>
          <w:fldChar w:fldCharType="separate"/>
        </w:r>
        <w:r w:rsidR="004C5FCB">
          <w:rPr>
            <w:noProof/>
            <w:webHidden/>
          </w:rPr>
          <w:t>51</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35" w:history="1">
        <w:r w:rsidR="00C06829" w:rsidRPr="007C2B94">
          <w:rPr>
            <w:rStyle w:val="Hyperlink"/>
            <w:rFonts w:ascii="Arial" w:hAnsi="Arial" w:cs="Arial"/>
            <w:bCs/>
            <w:iCs/>
            <w:noProof/>
          </w:rPr>
          <w:t>8.1.5</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Map Exception</w:t>
        </w:r>
        <w:r w:rsidR="00C06829">
          <w:rPr>
            <w:noProof/>
            <w:webHidden/>
          </w:rPr>
          <w:tab/>
        </w:r>
        <w:r>
          <w:rPr>
            <w:noProof/>
            <w:webHidden/>
          </w:rPr>
          <w:fldChar w:fldCharType="begin"/>
        </w:r>
        <w:r w:rsidR="00C06829">
          <w:rPr>
            <w:noProof/>
            <w:webHidden/>
          </w:rPr>
          <w:instrText xml:space="preserve"> PAGEREF _Toc436827335 \h </w:instrText>
        </w:r>
        <w:r>
          <w:rPr>
            <w:noProof/>
            <w:webHidden/>
          </w:rPr>
        </w:r>
        <w:r>
          <w:rPr>
            <w:noProof/>
            <w:webHidden/>
          </w:rPr>
          <w:fldChar w:fldCharType="separate"/>
        </w:r>
        <w:r w:rsidR="004C5FCB">
          <w:rPr>
            <w:noProof/>
            <w:webHidden/>
          </w:rPr>
          <w:t>52</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36" w:history="1">
        <w:r w:rsidR="00C06829" w:rsidRPr="007C2B94">
          <w:rPr>
            <w:rStyle w:val="Hyperlink"/>
            <w:rFonts w:ascii="Arial" w:hAnsi="Arial" w:cs="Arial"/>
            <w:bCs/>
            <w:iCs/>
            <w:noProof/>
          </w:rPr>
          <w:t>8.1.6</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CCNDC Mapping</w:t>
        </w:r>
        <w:r w:rsidR="00C06829">
          <w:rPr>
            <w:noProof/>
            <w:webHidden/>
          </w:rPr>
          <w:tab/>
        </w:r>
        <w:r>
          <w:rPr>
            <w:noProof/>
            <w:webHidden/>
          </w:rPr>
          <w:fldChar w:fldCharType="begin"/>
        </w:r>
        <w:r w:rsidR="00C06829">
          <w:rPr>
            <w:noProof/>
            <w:webHidden/>
          </w:rPr>
          <w:instrText xml:space="preserve"> PAGEREF _Toc436827336 \h </w:instrText>
        </w:r>
        <w:r>
          <w:rPr>
            <w:noProof/>
            <w:webHidden/>
          </w:rPr>
        </w:r>
        <w:r>
          <w:rPr>
            <w:noProof/>
            <w:webHidden/>
          </w:rPr>
          <w:fldChar w:fldCharType="separate"/>
        </w:r>
        <w:r w:rsidR="004C5FCB">
          <w:rPr>
            <w:noProof/>
            <w:webHidden/>
          </w:rPr>
          <w:t>53</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37" w:history="1">
        <w:r w:rsidR="00C06829" w:rsidRPr="007C2B94">
          <w:rPr>
            <w:rStyle w:val="Hyperlink"/>
            <w:rFonts w:ascii="Arial" w:hAnsi="Arial" w:cs="Arial"/>
            <w:bCs/>
            <w:iCs/>
            <w:noProof/>
          </w:rPr>
          <w:t>9</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Diameter Common (SOAM)</w:t>
        </w:r>
        <w:r w:rsidR="00C06829">
          <w:rPr>
            <w:noProof/>
            <w:webHidden/>
          </w:rPr>
          <w:tab/>
        </w:r>
        <w:r>
          <w:rPr>
            <w:noProof/>
            <w:webHidden/>
          </w:rPr>
          <w:fldChar w:fldCharType="begin"/>
        </w:r>
        <w:r w:rsidR="00C06829">
          <w:rPr>
            <w:noProof/>
            <w:webHidden/>
          </w:rPr>
          <w:instrText xml:space="preserve"> PAGEREF _Toc436827337 \h </w:instrText>
        </w:r>
        <w:r>
          <w:rPr>
            <w:noProof/>
            <w:webHidden/>
          </w:rPr>
        </w:r>
        <w:r>
          <w:rPr>
            <w:noProof/>
            <w:webHidden/>
          </w:rPr>
          <w:fldChar w:fldCharType="separate"/>
        </w:r>
        <w:r w:rsidR="004C5FCB">
          <w:rPr>
            <w:noProof/>
            <w:webHidden/>
          </w:rPr>
          <w:t>54</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38" w:history="1">
        <w:r w:rsidR="00C06829" w:rsidRPr="007C2B94">
          <w:rPr>
            <w:rStyle w:val="Hyperlink"/>
            <w:rFonts w:ascii="Arial" w:hAnsi="Arial" w:cs="Arial"/>
            <w:b/>
            <w:bCs/>
            <w:iCs/>
            <w:noProof/>
          </w:rPr>
          <w:t>9.1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Dashboard</w:t>
        </w:r>
        <w:r w:rsidR="00C06829">
          <w:rPr>
            <w:noProof/>
            <w:webHidden/>
          </w:rPr>
          <w:tab/>
        </w:r>
        <w:r>
          <w:rPr>
            <w:noProof/>
            <w:webHidden/>
          </w:rPr>
          <w:fldChar w:fldCharType="begin"/>
        </w:r>
        <w:r w:rsidR="00C06829">
          <w:rPr>
            <w:noProof/>
            <w:webHidden/>
          </w:rPr>
          <w:instrText xml:space="preserve"> PAGEREF _Toc436827338 \h </w:instrText>
        </w:r>
        <w:r>
          <w:rPr>
            <w:noProof/>
            <w:webHidden/>
          </w:rPr>
        </w:r>
        <w:r>
          <w:rPr>
            <w:noProof/>
            <w:webHidden/>
          </w:rPr>
          <w:fldChar w:fldCharType="separate"/>
        </w:r>
        <w:r w:rsidR="004C5FCB">
          <w:rPr>
            <w:noProof/>
            <w:webHidden/>
          </w:rPr>
          <w:t>54</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39" w:history="1">
        <w:r w:rsidR="00C06829" w:rsidRPr="007C2B94">
          <w:rPr>
            <w:rStyle w:val="Hyperlink"/>
            <w:rFonts w:ascii="Arial" w:hAnsi="Arial" w:cs="Arial"/>
            <w:b/>
            <w:bCs/>
            <w:iCs/>
            <w:noProof/>
          </w:rPr>
          <w:t>9.2</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Network Identifiers -&gt; MCC Ranges</w:t>
        </w:r>
        <w:r w:rsidR="00C06829">
          <w:rPr>
            <w:noProof/>
            <w:webHidden/>
          </w:rPr>
          <w:tab/>
        </w:r>
        <w:r>
          <w:rPr>
            <w:noProof/>
            <w:webHidden/>
          </w:rPr>
          <w:fldChar w:fldCharType="begin"/>
        </w:r>
        <w:r w:rsidR="00C06829">
          <w:rPr>
            <w:noProof/>
            <w:webHidden/>
          </w:rPr>
          <w:instrText xml:space="preserve"> PAGEREF _Toc436827339 \h </w:instrText>
        </w:r>
        <w:r>
          <w:rPr>
            <w:noProof/>
            <w:webHidden/>
          </w:rPr>
        </w:r>
        <w:r>
          <w:rPr>
            <w:noProof/>
            <w:webHidden/>
          </w:rPr>
          <w:fldChar w:fldCharType="separate"/>
        </w:r>
        <w:r w:rsidR="004C5FCB">
          <w:rPr>
            <w:noProof/>
            <w:webHidden/>
          </w:rPr>
          <w:t>54</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40" w:history="1">
        <w:r w:rsidR="00C06829" w:rsidRPr="007C2B94">
          <w:rPr>
            <w:rStyle w:val="Hyperlink"/>
            <w:rFonts w:ascii="Arial" w:hAnsi="Arial" w:cs="Arial"/>
            <w:b/>
            <w:bCs/>
            <w:iCs/>
            <w:noProof/>
          </w:rPr>
          <w:t>9.3</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MPs -&gt; Profiles</w:t>
        </w:r>
        <w:r w:rsidR="00C06829">
          <w:rPr>
            <w:noProof/>
            <w:webHidden/>
          </w:rPr>
          <w:tab/>
        </w:r>
        <w:r>
          <w:rPr>
            <w:noProof/>
            <w:webHidden/>
          </w:rPr>
          <w:fldChar w:fldCharType="begin"/>
        </w:r>
        <w:r w:rsidR="00C06829">
          <w:rPr>
            <w:noProof/>
            <w:webHidden/>
          </w:rPr>
          <w:instrText xml:space="preserve"> PAGEREF _Toc436827340 \h </w:instrText>
        </w:r>
        <w:r>
          <w:rPr>
            <w:noProof/>
            <w:webHidden/>
          </w:rPr>
        </w:r>
        <w:r>
          <w:rPr>
            <w:noProof/>
            <w:webHidden/>
          </w:rPr>
          <w:fldChar w:fldCharType="separate"/>
        </w:r>
        <w:r w:rsidR="004C5FCB">
          <w:rPr>
            <w:noProof/>
            <w:webHidden/>
          </w:rPr>
          <w:t>55</w:t>
        </w:r>
        <w:r>
          <w:rPr>
            <w:noProof/>
            <w:webHidden/>
          </w:rPr>
          <w:fldChar w:fldCharType="end"/>
        </w:r>
      </w:hyperlink>
    </w:p>
    <w:p w:rsidR="00C06829" w:rsidRDefault="00B21FBF">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36827341" w:history="1">
        <w:r w:rsidR="00C06829" w:rsidRPr="007C2B94">
          <w:rPr>
            <w:rStyle w:val="Hyperlink"/>
            <w:rFonts w:ascii="Arial" w:hAnsi="Arial" w:cs="Arial"/>
            <w:b/>
            <w:bCs/>
            <w:iCs/>
            <w:noProof/>
          </w:rPr>
          <w:t>9.4</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MPs -&gt; Profiles Assignments</w:t>
        </w:r>
        <w:r w:rsidR="00C06829">
          <w:rPr>
            <w:noProof/>
            <w:webHidden/>
          </w:rPr>
          <w:tab/>
        </w:r>
        <w:r>
          <w:rPr>
            <w:noProof/>
            <w:webHidden/>
          </w:rPr>
          <w:fldChar w:fldCharType="begin"/>
        </w:r>
        <w:r w:rsidR="00C06829">
          <w:rPr>
            <w:noProof/>
            <w:webHidden/>
          </w:rPr>
          <w:instrText xml:space="preserve"> PAGEREF _Toc436827341 \h </w:instrText>
        </w:r>
        <w:r>
          <w:rPr>
            <w:noProof/>
            <w:webHidden/>
          </w:rPr>
        </w:r>
        <w:r>
          <w:rPr>
            <w:noProof/>
            <w:webHidden/>
          </w:rPr>
          <w:fldChar w:fldCharType="separate"/>
        </w:r>
        <w:r w:rsidR="004C5FCB">
          <w:rPr>
            <w:noProof/>
            <w:webHidden/>
          </w:rPr>
          <w:t>55</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42" w:history="1">
        <w:r w:rsidR="00C06829" w:rsidRPr="007C2B94">
          <w:rPr>
            <w:rStyle w:val="Hyperlink"/>
            <w:rFonts w:ascii="Arial" w:hAnsi="Arial" w:cs="Arial"/>
            <w:bCs/>
            <w:noProof/>
            <w:kern w:val="32"/>
          </w:rPr>
          <w:t>10</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Diameter (SOAM)</w:t>
        </w:r>
        <w:r w:rsidR="00C06829">
          <w:rPr>
            <w:noProof/>
            <w:webHidden/>
          </w:rPr>
          <w:tab/>
        </w:r>
        <w:r>
          <w:rPr>
            <w:noProof/>
            <w:webHidden/>
          </w:rPr>
          <w:fldChar w:fldCharType="begin"/>
        </w:r>
        <w:r w:rsidR="00C06829">
          <w:rPr>
            <w:noProof/>
            <w:webHidden/>
          </w:rPr>
          <w:instrText xml:space="preserve"> PAGEREF _Toc436827342 \h </w:instrText>
        </w:r>
        <w:r>
          <w:rPr>
            <w:noProof/>
            <w:webHidden/>
          </w:rPr>
        </w:r>
        <w:r>
          <w:rPr>
            <w:noProof/>
            <w:webHidden/>
          </w:rPr>
          <w:fldChar w:fldCharType="separate"/>
        </w:r>
        <w:r w:rsidR="004C5FCB">
          <w:rPr>
            <w:noProof/>
            <w:webHidden/>
          </w:rPr>
          <w:t>56</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43" w:history="1">
        <w:r w:rsidR="00C06829" w:rsidRPr="007C2B94">
          <w:rPr>
            <w:rStyle w:val="Hyperlink"/>
            <w:rFonts w:ascii="Arial" w:hAnsi="Arial" w:cs="Arial"/>
            <w:b/>
            <w:bCs/>
            <w:iCs/>
            <w:noProof/>
          </w:rPr>
          <w:t>10.1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Troubleshooting with IDIH</w:t>
        </w:r>
        <w:r w:rsidR="00C06829">
          <w:rPr>
            <w:noProof/>
            <w:webHidden/>
          </w:rPr>
          <w:tab/>
        </w:r>
        <w:r>
          <w:rPr>
            <w:noProof/>
            <w:webHidden/>
          </w:rPr>
          <w:fldChar w:fldCharType="begin"/>
        </w:r>
        <w:r w:rsidR="00C06829">
          <w:rPr>
            <w:noProof/>
            <w:webHidden/>
          </w:rPr>
          <w:instrText xml:space="preserve"> PAGEREF _Toc436827343 \h </w:instrText>
        </w:r>
        <w:r>
          <w:rPr>
            <w:noProof/>
            <w:webHidden/>
          </w:rPr>
        </w:r>
        <w:r>
          <w:rPr>
            <w:noProof/>
            <w:webHidden/>
          </w:rPr>
          <w:fldChar w:fldCharType="separate"/>
        </w:r>
        <w:r w:rsidR="004C5FCB">
          <w:rPr>
            <w:noProof/>
            <w:webHidden/>
          </w:rPr>
          <w:t>56</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44" w:history="1">
        <w:r w:rsidR="00C06829" w:rsidRPr="007C2B94">
          <w:rPr>
            <w:rStyle w:val="Hyperlink"/>
            <w:rFonts w:ascii="Arial" w:hAnsi="Arial" w:cs="Arial"/>
            <w:bCs/>
            <w:iCs/>
            <w:noProof/>
          </w:rPr>
          <w:t>10.1.1</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Configuration -&gt; Traces</w:t>
        </w:r>
        <w:r w:rsidR="00C06829">
          <w:rPr>
            <w:noProof/>
            <w:webHidden/>
          </w:rPr>
          <w:tab/>
        </w:r>
        <w:r>
          <w:rPr>
            <w:noProof/>
            <w:webHidden/>
          </w:rPr>
          <w:fldChar w:fldCharType="begin"/>
        </w:r>
        <w:r w:rsidR="00C06829">
          <w:rPr>
            <w:noProof/>
            <w:webHidden/>
          </w:rPr>
          <w:instrText xml:space="preserve"> PAGEREF _Toc436827344 \h </w:instrText>
        </w:r>
        <w:r>
          <w:rPr>
            <w:noProof/>
            <w:webHidden/>
          </w:rPr>
        </w:r>
        <w:r>
          <w:rPr>
            <w:noProof/>
            <w:webHidden/>
          </w:rPr>
          <w:fldChar w:fldCharType="separate"/>
        </w:r>
        <w:r w:rsidR="004C5FCB">
          <w:rPr>
            <w:noProof/>
            <w:webHidden/>
          </w:rPr>
          <w:t>56</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45" w:history="1">
        <w:r w:rsidR="00C06829" w:rsidRPr="007C2B94">
          <w:rPr>
            <w:rStyle w:val="Hyperlink"/>
            <w:rFonts w:ascii="Arial" w:hAnsi="Arial" w:cs="Arial"/>
            <w:bCs/>
            <w:iCs/>
            <w:noProof/>
          </w:rPr>
          <w:t>10.1.2</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Configuration -&gt; Options</w:t>
        </w:r>
        <w:r w:rsidR="00C06829">
          <w:rPr>
            <w:noProof/>
            <w:webHidden/>
          </w:rPr>
          <w:tab/>
        </w:r>
        <w:r>
          <w:rPr>
            <w:noProof/>
            <w:webHidden/>
          </w:rPr>
          <w:fldChar w:fldCharType="begin"/>
        </w:r>
        <w:r w:rsidR="00C06829">
          <w:rPr>
            <w:noProof/>
            <w:webHidden/>
          </w:rPr>
          <w:instrText xml:space="preserve"> PAGEREF _Toc436827345 \h </w:instrText>
        </w:r>
        <w:r>
          <w:rPr>
            <w:noProof/>
            <w:webHidden/>
          </w:rPr>
        </w:r>
        <w:r>
          <w:rPr>
            <w:noProof/>
            <w:webHidden/>
          </w:rPr>
          <w:fldChar w:fldCharType="separate"/>
        </w:r>
        <w:r w:rsidR="004C5FCB">
          <w:rPr>
            <w:noProof/>
            <w:webHidden/>
          </w:rPr>
          <w:t>56</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46" w:history="1">
        <w:r w:rsidR="00C06829" w:rsidRPr="007C2B94">
          <w:rPr>
            <w:rStyle w:val="Hyperlink"/>
            <w:rFonts w:ascii="Arial" w:hAnsi="Arial" w:cs="Arial"/>
            <w:bCs/>
            <w:iCs/>
            <w:noProof/>
          </w:rPr>
          <w:t>10.1.3</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Configuration -&gt; Global Options</w:t>
        </w:r>
        <w:r w:rsidR="00C06829">
          <w:rPr>
            <w:noProof/>
            <w:webHidden/>
          </w:rPr>
          <w:tab/>
        </w:r>
        <w:r>
          <w:rPr>
            <w:noProof/>
            <w:webHidden/>
          </w:rPr>
          <w:fldChar w:fldCharType="begin"/>
        </w:r>
        <w:r w:rsidR="00C06829">
          <w:rPr>
            <w:noProof/>
            <w:webHidden/>
          </w:rPr>
          <w:instrText xml:space="preserve"> PAGEREF _Toc436827346 \h </w:instrText>
        </w:r>
        <w:r>
          <w:rPr>
            <w:noProof/>
            <w:webHidden/>
          </w:rPr>
        </w:r>
        <w:r>
          <w:rPr>
            <w:noProof/>
            <w:webHidden/>
          </w:rPr>
          <w:fldChar w:fldCharType="separate"/>
        </w:r>
        <w:r w:rsidR="004C5FCB">
          <w:rPr>
            <w:noProof/>
            <w:webHidden/>
          </w:rPr>
          <w:t>57</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47" w:history="1">
        <w:r w:rsidR="00C06829" w:rsidRPr="007C2B94">
          <w:rPr>
            <w:rStyle w:val="Hyperlink"/>
            <w:rFonts w:ascii="Arial" w:hAnsi="Arial" w:cs="Arial"/>
            <w:bCs/>
            <w:iCs/>
            <w:noProof/>
          </w:rPr>
          <w:t>10.1.4</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Maintenance -&gt; Traces</w:t>
        </w:r>
        <w:r w:rsidR="00C06829">
          <w:rPr>
            <w:noProof/>
            <w:webHidden/>
          </w:rPr>
          <w:tab/>
        </w:r>
        <w:r>
          <w:rPr>
            <w:noProof/>
            <w:webHidden/>
          </w:rPr>
          <w:fldChar w:fldCharType="begin"/>
        </w:r>
        <w:r w:rsidR="00C06829">
          <w:rPr>
            <w:noProof/>
            <w:webHidden/>
          </w:rPr>
          <w:instrText xml:space="preserve"> PAGEREF _Toc436827347 \h </w:instrText>
        </w:r>
        <w:r>
          <w:rPr>
            <w:noProof/>
            <w:webHidden/>
          </w:rPr>
        </w:r>
        <w:r>
          <w:rPr>
            <w:noProof/>
            <w:webHidden/>
          </w:rPr>
          <w:fldChar w:fldCharType="separate"/>
        </w:r>
        <w:r w:rsidR="004C5FCB">
          <w:rPr>
            <w:noProof/>
            <w:webHidden/>
          </w:rPr>
          <w:t>57</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48" w:history="1">
        <w:r w:rsidR="00C06829" w:rsidRPr="007C2B94">
          <w:rPr>
            <w:rStyle w:val="Hyperlink"/>
            <w:rFonts w:ascii="Arial" w:hAnsi="Arial" w:cs="Arial"/>
            <w:b/>
            <w:bCs/>
            <w:iCs/>
            <w:noProof/>
          </w:rPr>
          <w:t>10.2</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AVP Dictionary</w:t>
        </w:r>
        <w:r w:rsidR="00C06829">
          <w:rPr>
            <w:noProof/>
            <w:webHidden/>
          </w:rPr>
          <w:tab/>
        </w:r>
        <w:r>
          <w:rPr>
            <w:noProof/>
            <w:webHidden/>
          </w:rPr>
          <w:fldChar w:fldCharType="begin"/>
        </w:r>
        <w:r w:rsidR="00C06829">
          <w:rPr>
            <w:noProof/>
            <w:webHidden/>
          </w:rPr>
          <w:instrText xml:space="preserve"> PAGEREF _Toc436827348 \h </w:instrText>
        </w:r>
        <w:r>
          <w:rPr>
            <w:noProof/>
            <w:webHidden/>
          </w:rPr>
        </w:r>
        <w:r>
          <w:rPr>
            <w:noProof/>
            <w:webHidden/>
          </w:rPr>
          <w:fldChar w:fldCharType="separate"/>
        </w:r>
        <w:r w:rsidR="004C5FCB">
          <w:rPr>
            <w:noProof/>
            <w:webHidden/>
          </w:rPr>
          <w:t>58</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49" w:history="1">
        <w:r w:rsidR="00C06829" w:rsidRPr="007C2B94">
          <w:rPr>
            <w:rStyle w:val="Hyperlink"/>
            <w:rFonts w:ascii="Arial" w:hAnsi="Arial" w:cs="Arial"/>
            <w:bCs/>
            <w:iCs/>
            <w:noProof/>
          </w:rPr>
          <w:t>10.2.1</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AVP Dictionary -&gt; Base Dictionary</w:t>
        </w:r>
        <w:r w:rsidR="00C06829">
          <w:rPr>
            <w:noProof/>
            <w:webHidden/>
          </w:rPr>
          <w:tab/>
        </w:r>
        <w:r>
          <w:rPr>
            <w:noProof/>
            <w:webHidden/>
          </w:rPr>
          <w:fldChar w:fldCharType="begin"/>
        </w:r>
        <w:r w:rsidR="00C06829">
          <w:rPr>
            <w:noProof/>
            <w:webHidden/>
          </w:rPr>
          <w:instrText xml:space="preserve"> PAGEREF _Toc436827349 \h </w:instrText>
        </w:r>
        <w:r>
          <w:rPr>
            <w:noProof/>
            <w:webHidden/>
          </w:rPr>
        </w:r>
        <w:r>
          <w:rPr>
            <w:noProof/>
            <w:webHidden/>
          </w:rPr>
          <w:fldChar w:fldCharType="separate"/>
        </w:r>
        <w:r w:rsidR="004C5FCB">
          <w:rPr>
            <w:noProof/>
            <w:webHidden/>
          </w:rPr>
          <w:t>58</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50" w:history="1">
        <w:r w:rsidR="00C06829" w:rsidRPr="007C2B94">
          <w:rPr>
            <w:rStyle w:val="Hyperlink"/>
            <w:rFonts w:ascii="Arial" w:hAnsi="Arial" w:cs="Arial"/>
            <w:bCs/>
            <w:iCs/>
            <w:noProof/>
          </w:rPr>
          <w:t>10.2.2</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AVP Dictionary -&gt; Custom Dictionary</w:t>
        </w:r>
        <w:r w:rsidR="00C06829">
          <w:rPr>
            <w:noProof/>
            <w:webHidden/>
          </w:rPr>
          <w:tab/>
        </w:r>
        <w:r>
          <w:rPr>
            <w:noProof/>
            <w:webHidden/>
          </w:rPr>
          <w:fldChar w:fldCharType="begin"/>
        </w:r>
        <w:r w:rsidR="00C06829">
          <w:rPr>
            <w:noProof/>
            <w:webHidden/>
          </w:rPr>
          <w:instrText xml:space="preserve"> PAGEREF _Toc436827350 \h </w:instrText>
        </w:r>
        <w:r>
          <w:rPr>
            <w:noProof/>
            <w:webHidden/>
          </w:rPr>
        </w:r>
        <w:r>
          <w:rPr>
            <w:noProof/>
            <w:webHidden/>
          </w:rPr>
          <w:fldChar w:fldCharType="separate"/>
        </w:r>
        <w:r w:rsidR="004C5FCB">
          <w:rPr>
            <w:noProof/>
            <w:webHidden/>
          </w:rPr>
          <w:t>58</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51" w:history="1">
        <w:r w:rsidR="00C06829" w:rsidRPr="007C2B94">
          <w:rPr>
            <w:rStyle w:val="Hyperlink"/>
            <w:rFonts w:ascii="Arial" w:hAnsi="Arial" w:cs="Arial"/>
            <w:bCs/>
            <w:iCs/>
            <w:noProof/>
          </w:rPr>
          <w:t>10.2.3</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AVP Dictionary -&gt; All-AVP Dictionary</w:t>
        </w:r>
        <w:r w:rsidR="00C06829">
          <w:rPr>
            <w:noProof/>
            <w:webHidden/>
          </w:rPr>
          <w:tab/>
        </w:r>
        <w:r>
          <w:rPr>
            <w:noProof/>
            <w:webHidden/>
          </w:rPr>
          <w:fldChar w:fldCharType="begin"/>
        </w:r>
        <w:r w:rsidR="00C06829">
          <w:rPr>
            <w:noProof/>
            <w:webHidden/>
          </w:rPr>
          <w:instrText xml:space="preserve"> PAGEREF _Toc436827351 \h </w:instrText>
        </w:r>
        <w:r>
          <w:rPr>
            <w:noProof/>
            <w:webHidden/>
          </w:rPr>
        </w:r>
        <w:r>
          <w:rPr>
            <w:noProof/>
            <w:webHidden/>
          </w:rPr>
          <w:fldChar w:fldCharType="separate"/>
        </w:r>
        <w:r w:rsidR="004C5FCB">
          <w:rPr>
            <w:noProof/>
            <w:webHidden/>
          </w:rPr>
          <w:t>58</w:t>
        </w:r>
        <w:r>
          <w:rPr>
            <w:noProof/>
            <w:webHidden/>
          </w:rPr>
          <w:fldChar w:fldCharType="end"/>
        </w:r>
      </w:hyperlink>
    </w:p>
    <w:p w:rsidR="00C06829" w:rsidRDefault="00B21FBF">
      <w:pPr>
        <w:pStyle w:val="TOC1"/>
        <w:tabs>
          <w:tab w:val="left" w:pos="800"/>
        </w:tabs>
        <w:rPr>
          <w:rFonts w:asciiTheme="minorHAnsi" w:eastAsiaTheme="minorEastAsia" w:hAnsiTheme="minorHAnsi" w:cstheme="minorBidi"/>
          <w:b w:val="0"/>
          <w:caps w:val="0"/>
          <w:noProof/>
          <w:sz w:val="22"/>
          <w:szCs w:val="22"/>
          <w:lang w:eastAsia="en-US"/>
        </w:rPr>
      </w:pPr>
      <w:hyperlink w:anchor="_Toc436827352" w:history="1">
        <w:r w:rsidR="00C06829" w:rsidRPr="007C2B94">
          <w:rPr>
            <w:rStyle w:val="Hyperlink"/>
            <w:rFonts w:ascii="Arial" w:hAnsi="Arial" w:cs="Arial"/>
            <w:bCs/>
            <w:iCs/>
            <w:noProof/>
          </w:rPr>
          <w:t>10.2.4</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iCs/>
            <w:noProof/>
          </w:rPr>
          <w:t>AVP Dictionary -&gt; Vendors Dictionary</w:t>
        </w:r>
        <w:r w:rsidR="00C06829">
          <w:rPr>
            <w:noProof/>
            <w:webHidden/>
          </w:rPr>
          <w:tab/>
        </w:r>
        <w:r>
          <w:rPr>
            <w:noProof/>
            <w:webHidden/>
          </w:rPr>
          <w:fldChar w:fldCharType="begin"/>
        </w:r>
        <w:r w:rsidR="00C06829">
          <w:rPr>
            <w:noProof/>
            <w:webHidden/>
          </w:rPr>
          <w:instrText xml:space="preserve"> PAGEREF _Toc436827352 \h </w:instrText>
        </w:r>
        <w:r>
          <w:rPr>
            <w:noProof/>
            <w:webHidden/>
          </w:rPr>
        </w:r>
        <w:r>
          <w:rPr>
            <w:noProof/>
            <w:webHidden/>
          </w:rPr>
          <w:fldChar w:fldCharType="separate"/>
        </w:r>
        <w:r w:rsidR="004C5FCB">
          <w:rPr>
            <w:noProof/>
            <w:webHidden/>
          </w:rPr>
          <w:t>59</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53" w:history="1">
        <w:r w:rsidR="00C06829" w:rsidRPr="007C2B94">
          <w:rPr>
            <w:rStyle w:val="Hyperlink"/>
            <w:rFonts w:ascii="Arial" w:hAnsi="Arial" w:cs="Arial"/>
            <w:bCs/>
            <w:noProof/>
            <w:kern w:val="32"/>
          </w:rPr>
          <w:t>11</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MEAL Inserts</w:t>
        </w:r>
        <w:r w:rsidR="00C06829">
          <w:rPr>
            <w:noProof/>
            <w:webHidden/>
          </w:rPr>
          <w:tab/>
        </w:r>
        <w:r>
          <w:rPr>
            <w:noProof/>
            <w:webHidden/>
          </w:rPr>
          <w:fldChar w:fldCharType="begin"/>
        </w:r>
        <w:r w:rsidR="00C06829">
          <w:rPr>
            <w:noProof/>
            <w:webHidden/>
          </w:rPr>
          <w:instrText xml:space="preserve"> PAGEREF _Toc436827353 \h </w:instrText>
        </w:r>
        <w:r>
          <w:rPr>
            <w:noProof/>
            <w:webHidden/>
          </w:rPr>
        </w:r>
        <w:r>
          <w:rPr>
            <w:noProof/>
            <w:webHidden/>
          </w:rPr>
          <w:fldChar w:fldCharType="separate"/>
        </w:r>
        <w:r w:rsidR="004C5FCB">
          <w:rPr>
            <w:noProof/>
            <w:webHidden/>
          </w:rPr>
          <w:t>60</w:t>
        </w:r>
        <w:r>
          <w:rPr>
            <w:noProof/>
            <w:webHidden/>
          </w:rPr>
          <w:fldChar w:fldCharType="end"/>
        </w:r>
      </w:hyperlink>
    </w:p>
    <w:p w:rsidR="00C06829" w:rsidRDefault="00B21FBF">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36827354" w:history="1">
        <w:r w:rsidR="00C06829" w:rsidRPr="007C2B94">
          <w:rPr>
            <w:rStyle w:val="Hyperlink"/>
            <w:rFonts w:ascii="Arial" w:hAnsi="Arial" w:cs="Arial"/>
            <w:b/>
            <w:bCs/>
            <w:iCs/>
            <w:noProof/>
          </w:rPr>
          <w:t>11.1</w:t>
        </w:r>
        <w:r w:rsidR="00C06829">
          <w:rPr>
            <w:rFonts w:asciiTheme="minorHAnsi" w:eastAsiaTheme="minorEastAsia" w:hAnsiTheme="minorHAnsi" w:cstheme="minorBidi"/>
            <w:smallCaps w:val="0"/>
            <w:noProof/>
            <w:sz w:val="22"/>
            <w:szCs w:val="22"/>
            <w:lang w:eastAsia="en-US"/>
          </w:rPr>
          <w:tab/>
        </w:r>
        <w:r w:rsidR="00C06829" w:rsidRPr="007C2B94">
          <w:rPr>
            <w:rStyle w:val="Hyperlink"/>
            <w:rFonts w:ascii="Arial" w:hAnsi="Arial" w:cs="Arial"/>
            <w:b/>
            <w:bCs/>
            <w:iCs/>
            <w:noProof/>
          </w:rPr>
          <w:t>Alarm/Measurements/KPIs/MIBs Delta ( 7.1)</w:t>
        </w:r>
        <w:r w:rsidR="00C06829">
          <w:rPr>
            <w:noProof/>
            <w:webHidden/>
          </w:rPr>
          <w:tab/>
        </w:r>
        <w:r>
          <w:rPr>
            <w:noProof/>
            <w:webHidden/>
          </w:rPr>
          <w:fldChar w:fldCharType="begin"/>
        </w:r>
        <w:r w:rsidR="00C06829">
          <w:rPr>
            <w:noProof/>
            <w:webHidden/>
          </w:rPr>
          <w:instrText xml:space="preserve"> PAGEREF _Toc436827354 \h </w:instrText>
        </w:r>
        <w:r>
          <w:rPr>
            <w:noProof/>
            <w:webHidden/>
          </w:rPr>
        </w:r>
        <w:r>
          <w:rPr>
            <w:noProof/>
            <w:webHidden/>
          </w:rPr>
          <w:fldChar w:fldCharType="separate"/>
        </w:r>
        <w:r w:rsidR="004C5FCB">
          <w:rPr>
            <w:noProof/>
            <w:webHidden/>
          </w:rPr>
          <w:t>60</w:t>
        </w:r>
        <w:r>
          <w:rPr>
            <w:noProof/>
            <w:webHidden/>
          </w:rPr>
          <w:fldChar w:fldCharType="end"/>
        </w:r>
      </w:hyperlink>
    </w:p>
    <w:p w:rsidR="00C06829" w:rsidRDefault="00B21FBF">
      <w:pPr>
        <w:pStyle w:val="TOC1"/>
        <w:rPr>
          <w:rFonts w:asciiTheme="minorHAnsi" w:eastAsiaTheme="minorEastAsia" w:hAnsiTheme="minorHAnsi" w:cstheme="minorBidi"/>
          <w:b w:val="0"/>
          <w:caps w:val="0"/>
          <w:noProof/>
          <w:sz w:val="22"/>
          <w:szCs w:val="22"/>
          <w:lang w:eastAsia="en-US"/>
        </w:rPr>
      </w:pPr>
      <w:hyperlink w:anchor="_Toc436827355" w:history="1">
        <w:r w:rsidR="00C06829" w:rsidRPr="007C2B94">
          <w:rPr>
            <w:rStyle w:val="Hyperlink"/>
            <w:rFonts w:ascii="Arial" w:hAnsi="Arial" w:cs="Arial"/>
            <w:bCs/>
            <w:noProof/>
            <w:kern w:val="32"/>
          </w:rPr>
          <w:t>12</w:t>
        </w:r>
        <w:r w:rsidR="00C06829">
          <w:rPr>
            <w:rFonts w:asciiTheme="minorHAnsi" w:eastAsiaTheme="minorEastAsia" w:hAnsiTheme="minorHAnsi" w:cstheme="minorBidi"/>
            <w:b w:val="0"/>
            <w:caps w:val="0"/>
            <w:noProof/>
            <w:sz w:val="22"/>
            <w:szCs w:val="22"/>
            <w:lang w:eastAsia="en-US"/>
          </w:rPr>
          <w:tab/>
        </w:r>
        <w:r w:rsidR="00C06829" w:rsidRPr="007C2B94">
          <w:rPr>
            <w:rStyle w:val="Hyperlink"/>
            <w:rFonts w:ascii="Arial" w:hAnsi="Arial" w:cs="Arial"/>
            <w:bCs/>
            <w:noProof/>
            <w:kern w:val="32"/>
          </w:rPr>
          <w:t>Reference List</w:t>
        </w:r>
        <w:r w:rsidR="00C06829">
          <w:rPr>
            <w:noProof/>
            <w:webHidden/>
          </w:rPr>
          <w:tab/>
        </w:r>
        <w:r>
          <w:rPr>
            <w:noProof/>
            <w:webHidden/>
          </w:rPr>
          <w:fldChar w:fldCharType="begin"/>
        </w:r>
        <w:r w:rsidR="00C06829">
          <w:rPr>
            <w:noProof/>
            <w:webHidden/>
          </w:rPr>
          <w:instrText xml:space="preserve"> PAGEREF _Toc436827355 \h </w:instrText>
        </w:r>
        <w:r>
          <w:rPr>
            <w:noProof/>
            <w:webHidden/>
          </w:rPr>
        </w:r>
        <w:r>
          <w:rPr>
            <w:noProof/>
            <w:webHidden/>
          </w:rPr>
          <w:fldChar w:fldCharType="separate"/>
        </w:r>
        <w:r w:rsidR="004C5FCB">
          <w:rPr>
            <w:noProof/>
            <w:webHidden/>
          </w:rPr>
          <w:t>60</w:t>
        </w:r>
        <w:r>
          <w:rPr>
            <w:noProof/>
            <w:webHidden/>
          </w:rPr>
          <w:fldChar w:fldCharType="end"/>
        </w:r>
      </w:hyperlink>
    </w:p>
    <w:p w:rsidR="000F1753" w:rsidRPr="00654680" w:rsidRDefault="00B21FBF" w:rsidP="00654680">
      <w:pPr>
        <w:rPr>
          <w:bCs/>
          <w:caps/>
          <w:szCs w:val="24"/>
        </w:rPr>
      </w:pPr>
      <w:r>
        <w:rPr>
          <w:bCs/>
          <w:caps/>
          <w:szCs w:val="24"/>
        </w:rPr>
        <w:fldChar w:fldCharType="end"/>
      </w:r>
    </w:p>
    <w:p w:rsidR="00C61892" w:rsidRPr="000F1753" w:rsidRDefault="00C61892" w:rsidP="000F1753">
      <w:pPr>
        <w:rPr>
          <w:bCs/>
          <w:caps/>
          <w:szCs w:val="24"/>
        </w:rPr>
      </w:pPr>
    </w:p>
    <w:p w:rsidR="00654680" w:rsidRDefault="00654680">
      <w:pPr>
        <w:rPr>
          <w:rFonts w:ascii="Arial" w:hAnsi="Arial"/>
          <w:b/>
          <w:sz w:val="30"/>
        </w:rPr>
      </w:pPr>
      <w:r>
        <w:rPr>
          <w:b/>
          <w:sz w:val="30"/>
        </w:rPr>
        <w:br w:type="page"/>
      </w:r>
    </w:p>
    <w:p w:rsidR="00C61892" w:rsidRPr="00AC6172" w:rsidRDefault="00C61892" w:rsidP="00C61892">
      <w:pPr>
        <w:pStyle w:val="Header"/>
        <w:pBdr>
          <w:top w:val="single" w:sz="4" w:space="1" w:color="auto"/>
          <w:bottom w:val="single" w:sz="4" w:space="1" w:color="auto"/>
        </w:pBdr>
        <w:spacing w:before="120"/>
        <w:rPr>
          <w:b/>
          <w:sz w:val="30"/>
        </w:rPr>
      </w:pPr>
      <w:r w:rsidRPr="00AC6172">
        <w:rPr>
          <w:b/>
          <w:sz w:val="30"/>
        </w:rPr>
        <w:lastRenderedPageBreak/>
        <w:t>LIST OF TERMS</w:t>
      </w:r>
    </w:p>
    <w:p w:rsidR="00654680" w:rsidRDefault="00654680" w:rsidP="00C61892">
      <w:pPr>
        <w:tabs>
          <w:tab w:val="left" w:pos="3060"/>
        </w:tabs>
        <w:ind w:left="360"/>
      </w:pPr>
    </w:p>
    <w:p w:rsidR="00654680" w:rsidRDefault="00654680" w:rsidP="00C61892">
      <w:pPr>
        <w:tabs>
          <w:tab w:val="left" w:pos="3060"/>
        </w:tabs>
        <w:ind w:left="360"/>
      </w:pPr>
    </w:p>
    <w:p w:rsidR="00C61892" w:rsidRDefault="00C61892" w:rsidP="00C61892">
      <w:pPr>
        <w:tabs>
          <w:tab w:val="left" w:pos="3060"/>
        </w:tabs>
        <w:ind w:left="360"/>
      </w:pPr>
      <w:r w:rsidRPr="004319D0">
        <w:t>ACL ………………………Access Control List</w:t>
      </w:r>
    </w:p>
    <w:p w:rsidR="00BC579E" w:rsidRDefault="00BC579E" w:rsidP="00BC579E">
      <w:pPr>
        <w:pStyle w:val="BodyText"/>
        <w:spacing w:after="0"/>
      </w:pPr>
      <w:r>
        <w:t xml:space="preserve">       ASGU …………………….Automated Server Group Upgrade</w:t>
      </w:r>
    </w:p>
    <w:p w:rsidR="00C61892" w:rsidRPr="004319D0" w:rsidRDefault="00BC579E" w:rsidP="00BC579E">
      <w:pPr>
        <w:pStyle w:val="BodyText"/>
        <w:spacing w:after="0"/>
      </w:pPr>
      <w:r>
        <w:t xml:space="preserve">       </w:t>
      </w:r>
      <w:r w:rsidR="00C61892" w:rsidRPr="004319D0">
        <w:t>AVP ………………………Attribute Value Pair</w:t>
      </w:r>
    </w:p>
    <w:p w:rsidR="00C61892" w:rsidRPr="004319D0" w:rsidRDefault="00C61892" w:rsidP="00BC579E">
      <w:pPr>
        <w:tabs>
          <w:tab w:val="left" w:pos="3060"/>
        </w:tabs>
        <w:ind w:left="360"/>
      </w:pPr>
      <w:r w:rsidRPr="004319D0">
        <w:t>CLI ………………………..Command Line Interface</w:t>
      </w:r>
    </w:p>
    <w:p w:rsidR="00C61892" w:rsidRPr="004319D0" w:rsidRDefault="00C61892" w:rsidP="00C61892">
      <w:pPr>
        <w:tabs>
          <w:tab w:val="left" w:pos="3060"/>
        </w:tabs>
        <w:ind w:left="360"/>
      </w:pPr>
      <w:r w:rsidRPr="004319D0">
        <w:t>DNS ………………………Domain Name Server</w:t>
      </w:r>
    </w:p>
    <w:p w:rsidR="00C61892" w:rsidRPr="004319D0" w:rsidRDefault="00C61892" w:rsidP="00C61892">
      <w:pPr>
        <w:tabs>
          <w:tab w:val="left" w:pos="3060"/>
        </w:tabs>
        <w:ind w:left="360"/>
      </w:pPr>
      <w:r w:rsidRPr="004319D0">
        <w:t>GUI ……………………….Graphical User Interface</w:t>
      </w:r>
    </w:p>
    <w:p w:rsidR="00C61892" w:rsidRPr="004319D0" w:rsidRDefault="00C61892" w:rsidP="00C61892">
      <w:pPr>
        <w:tabs>
          <w:tab w:val="left" w:pos="3060"/>
        </w:tabs>
        <w:ind w:left="360"/>
      </w:pPr>
      <w:r w:rsidRPr="004319D0">
        <w:t xml:space="preserve">HSS .....................................Home Subscriber Server </w:t>
      </w:r>
    </w:p>
    <w:p w:rsidR="00C61892" w:rsidRPr="004319D0" w:rsidRDefault="00C61892" w:rsidP="00C61892">
      <w:pPr>
        <w:tabs>
          <w:tab w:val="left" w:pos="3060"/>
        </w:tabs>
        <w:ind w:left="360"/>
      </w:pPr>
      <w:proofErr w:type="spellStart"/>
      <w:proofErr w:type="gramStart"/>
      <w:r w:rsidRPr="004319D0">
        <w:t>iLO</w:t>
      </w:r>
      <w:proofErr w:type="spellEnd"/>
      <w:proofErr w:type="gramEnd"/>
      <w:r w:rsidRPr="004319D0">
        <w:t xml:space="preserve"> ………………………..Integrated Lights Out</w:t>
      </w:r>
    </w:p>
    <w:p w:rsidR="00C61892" w:rsidRPr="004319D0" w:rsidRDefault="00C61892" w:rsidP="00C61892">
      <w:pPr>
        <w:tabs>
          <w:tab w:val="left" w:pos="3060"/>
        </w:tabs>
        <w:ind w:left="360"/>
      </w:pPr>
      <w:r w:rsidRPr="004319D0">
        <w:t xml:space="preserve">IMI ......................................Internal Management Interface </w:t>
      </w:r>
    </w:p>
    <w:p w:rsidR="00C61892" w:rsidRPr="004319D0" w:rsidRDefault="00C61892" w:rsidP="00C61892">
      <w:pPr>
        <w:tabs>
          <w:tab w:val="left" w:pos="3060"/>
        </w:tabs>
        <w:ind w:left="360"/>
      </w:pPr>
      <w:r w:rsidRPr="004319D0">
        <w:t>IOT ………………………..Interoperability Tests</w:t>
      </w:r>
    </w:p>
    <w:p w:rsidR="00C61892" w:rsidRPr="004319D0" w:rsidRDefault="00C61892" w:rsidP="00C61892">
      <w:pPr>
        <w:tabs>
          <w:tab w:val="left" w:pos="3060"/>
        </w:tabs>
        <w:ind w:left="360"/>
      </w:pPr>
      <w:r w:rsidRPr="004319D0">
        <w:t>KPI ………………………..Key Performance Indicator</w:t>
      </w:r>
    </w:p>
    <w:p w:rsidR="00C61892" w:rsidRPr="004319D0" w:rsidRDefault="00C61892" w:rsidP="00C61892">
      <w:pPr>
        <w:tabs>
          <w:tab w:val="left" w:pos="3060"/>
        </w:tabs>
        <w:ind w:left="360"/>
      </w:pPr>
      <w:r w:rsidRPr="004319D0">
        <w:t>LTE ……………………….Long Term Evolution</w:t>
      </w:r>
    </w:p>
    <w:p w:rsidR="00C61892" w:rsidRPr="004319D0" w:rsidRDefault="00C61892" w:rsidP="00C61892">
      <w:pPr>
        <w:tabs>
          <w:tab w:val="left" w:pos="3060"/>
        </w:tabs>
        <w:ind w:left="360"/>
      </w:pPr>
      <w:r w:rsidRPr="004319D0">
        <w:t xml:space="preserve">MEAL..................................Measurements, Events, Alarms, and Logging </w:t>
      </w:r>
    </w:p>
    <w:p w:rsidR="00C61892" w:rsidRPr="004319D0" w:rsidRDefault="00C61892" w:rsidP="00C61892">
      <w:pPr>
        <w:tabs>
          <w:tab w:val="left" w:pos="3060"/>
        </w:tabs>
        <w:ind w:left="360"/>
      </w:pPr>
      <w:r w:rsidRPr="004319D0">
        <w:t>MME ……………………...Mobility Management Entity</w:t>
      </w:r>
    </w:p>
    <w:p w:rsidR="00C61892" w:rsidRPr="004319D0" w:rsidRDefault="00C61892" w:rsidP="00C61892">
      <w:pPr>
        <w:tabs>
          <w:tab w:val="left" w:pos="3060"/>
        </w:tabs>
        <w:ind w:left="360"/>
      </w:pPr>
      <w:r w:rsidRPr="004319D0">
        <w:t xml:space="preserve">MP.......................................Message Processor </w:t>
      </w:r>
    </w:p>
    <w:p w:rsidR="00C61892" w:rsidRPr="004319D0" w:rsidRDefault="00C61892" w:rsidP="00C61892">
      <w:pPr>
        <w:tabs>
          <w:tab w:val="left" w:pos="3060"/>
        </w:tabs>
        <w:ind w:left="360"/>
      </w:pPr>
      <w:r w:rsidRPr="004319D0">
        <w:t>MPS ………………………Messages per Second</w:t>
      </w:r>
    </w:p>
    <w:p w:rsidR="00C61892" w:rsidRPr="004319D0" w:rsidRDefault="00C61892" w:rsidP="00C61892">
      <w:pPr>
        <w:tabs>
          <w:tab w:val="left" w:pos="3060"/>
        </w:tabs>
        <w:ind w:left="360"/>
      </w:pPr>
      <w:r w:rsidRPr="004319D0">
        <w:t>NE ………………………...Network Element</w:t>
      </w:r>
    </w:p>
    <w:p w:rsidR="00C61892" w:rsidRPr="004319D0" w:rsidRDefault="00C61892" w:rsidP="00C61892">
      <w:pPr>
        <w:tabs>
          <w:tab w:val="left" w:pos="3060"/>
        </w:tabs>
        <w:ind w:left="360"/>
      </w:pPr>
      <w:r w:rsidRPr="004319D0">
        <w:t>NMS ………………………Network Management System</w:t>
      </w:r>
    </w:p>
    <w:p w:rsidR="00C61892" w:rsidRPr="004319D0" w:rsidRDefault="00C61892" w:rsidP="00C61892">
      <w:pPr>
        <w:tabs>
          <w:tab w:val="left" w:pos="3060"/>
        </w:tabs>
        <w:ind w:left="360"/>
      </w:pPr>
      <w:r w:rsidRPr="004319D0">
        <w:t>OAM……………………...Operations, Administration, Maintenance</w:t>
      </w:r>
    </w:p>
    <w:p w:rsidR="00C61892" w:rsidRPr="004319D0" w:rsidRDefault="00C61892" w:rsidP="00C61892">
      <w:pPr>
        <w:tabs>
          <w:tab w:val="left" w:pos="3060"/>
        </w:tabs>
        <w:ind w:left="360"/>
      </w:pPr>
      <w:r w:rsidRPr="004319D0">
        <w:t>OAM&amp;P .............................Operations, Administration, Maintenance and Provisioning</w:t>
      </w:r>
    </w:p>
    <w:p w:rsidR="00C61892" w:rsidRPr="004319D0" w:rsidRDefault="00C61892" w:rsidP="00C61892">
      <w:pPr>
        <w:tabs>
          <w:tab w:val="left" w:pos="3060"/>
        </w:tabs>
        <w:ind w:left="360"/>
      </w:pPr>
      <w:r w:rsidRPr="004319D0">
        <w:t>OCF ………………………On-line Charging Function</w:t>
      </w:r>
    </w:p>
    <w:p w:rsidR="00C61892" w:rsidRDefault="00C61892" w:rsidP="00C61892">
      <w:pPr>
        <w:tabs>
          <w:tab w:val="left" w:pos="3060"/>
        </w:tabs>
        <w:ind w:left="360"/>
      </w:pPr>
      <w:r w:rsidRPr="004319D0">
        <w:t>OFCF ……………………..Off-line Charging Function</w:t>
      </w:r>
    </w:p>
    <w:p w:rsidR="00C61892" w:rsidRPr="005A0E46" w:rsidRDefault="00C61892" w:rsidP="00C61892">
      <w:pPr>
        <w:tabs>
          <w:tab w:val="left" w:pos="3060"/>
        </w:tabs>
        <w:ind w:left="360"/>
      </w:pPr>
      <w:r>
        <w:t>PDRA ……………………..Policy Diameter Relay Agent</w:t>
      </w:r>
    </w:p>
    <w:p w:rsidR="00C61892" w:rsidRPr="004319D0" w:rsidRDefault="00C61892" w:rsidP="00C61892">
      <w:pPr>
        <w:tabs>
          <w:tab w:val="left" w:pos="3060"/>
        </w:tabs>
        <w:ind w:left="360"/>
      </w:pPr>
      <w:r w:rsidRPr="004319D0">
        <w:t>PCRF ……………………..</w:t>
      </w:r>
      <w:r>
        <w:t>DSR</w:t>
      </w:r>
      <w:r w:rsidRPr="004319D0">
        <w:t xml:space="preserve"> Control and Charging Rules Function</w:t>
      </w:r>
    </w:p>
    <w:p w:rsidR="00C61892" w:rsidRPr="004319D0" w:rsidRDefault="00C61892" w:rsidP="00C61892">
      <w:pPr>
        <w:tabs>
          <w:tab w:val="left" w:pos="3060"/>
        </w:tabs>
        <w:ind w:left="360"/>
      </w:pPr>
      <w:r w:rsidRPr="004319D0">
        <w:t xml:space="preserve">P-CSCF................................Proxy-Call Session Control Function </w:t>
      </w:r>
    </w:p>
    <w:p w:rsidR="00C61892" w:rsidRPr="004319D0" w:rsidRDefault="00C61892" w:rsidP="00C61892">
      <w:pPr>
        <w:tabs>
          <w:tab w:val="left" w:pos="3060"/>
        </w:tabs>
        <w:ind w:left="360"/>
      </w:pPr>
      <w:r w:rsidRPr="004319D0">
        <w:t>PDU ………………………Protocol Data Unit</w:t>
      </w:r>
    </w:p>
    <w:p w:rsidR="00C61892" w:rsidRPr="004319D0" w:rsidRDefault="00C61892" w:rsidP="00C61892">
      <w:pPr>
        <w:tabs>
          <w:tab w:val="left" w:pos="3060"/>
        </w:tabs>
        <w:ind w:left="360"/>
      </w:pPr>
      <w:r w:rsidRPr="004319D0">
        <w:t>PM&amp;C …………………….Platform, Management and Control</w:t>
      </w:r>
    </w:p>
    <w:p w:rsidR="00C61892" w:rsidRPr="004319D0" w:rsidRDefault="00C61892" w:rsidP="00C61892">
      <w:pPr>
        <w:tabs>
          <w:tab w:val="left" w:pos="3060"/>
        </w:tabs>
        <w:ind w:left="360"/>
      </w:pPr>
      <w:r w:rsidRPr="004319D0">
        <w:t xml:space="preserve">S-CSCF ...............................Session Call Session Control Function </w:t>
      </w:r>
    </w:p>
    <w:p w:rsidR="00C61892" w:rsidRDefault="00C61892" w:rsidP="00C61892">
      <w:pPr>
        <w:tabs>
          <w:tab w:val="left" w:pos="3060"/>
        </w:tabs>
        <w:ind w:left="360"/>
      </w:pPr>
      <w:r w:rsidRPr="004319D0">
        <w:t>SLF ……………………….Subscriber Locator Function</w:t>
      </w:r>
    </w:p>
    <w:p w:rsidR="00C61892" w:rsidRPr="004319D0" w:rsidRDefault="00C61892" w:rsidP="00C61892">
      <w:pPr>
        <w:tabs>
          <w:tab w:val="left" w:pos="3060"/>
        </w:tabs>
        <w:ind w:left="360"/>
      </w:pPr>
      <w:r>
        <w:t>SPR</w:t>
      </w:r>
      <w:r w:rsidRPr="004319D0">
        <w:t>……………</w:t>
      </w:r>
      <w:r>
        <w:t xml:space="preserve">………….Subscriber Profile Repository               </w:t>
      </w:r>
    </w:p>
    <w:p w:rsidR="00C61892" w:rsidRPr="004319D0" w:rsidRDefault="00C61892" w:rsidP="00C61892">
      <w:pPr>
        <w:tabs>
          <w:tab w:val="left" w:pos="3060"/>
        </w:tabs>
        <w:ind w:left="360"/>
      </w:pPr>
      <w:r w:rsidRPr="004319D0">
        <w:t>TPD ……………………….</w:t>
      </w:r>
      <w:r>
        <w:t>ORACLE</w:t>
      </w:r>
      <w:r w:rsidRPr="004319D0">
        <w:t xml:space="preserve"> Platform Distribution</w:t>
      </w:r>
    </w:p>
    <w:p w:rsidR="00C61892" w:rsidRPr="004319D0" w:rsidRDefault="00C61892" w:rsidP="00C61892">
      <w:pPr>
        <w:tabs>
          <w:tab w:val="left" w:pos="3060"/>
        </w:tabs>
        <w:ind w:left="360"/>
      </w:pPr>
      <w:r w:rsidRPr="004319D0">
        <w:t xml:space="preserve">VIP ......................................Virtual IP Address </w:t>
      </w:r>
    </w:p>
    <w:p w:rsidR="00C61892" w:rsidRPr="004319D0" w:rsidRDefault="00C61892" w:rsidP="00C61892">
      <w:pPr>
        <w:tabs>
          <w:tab w:val="left" w:pos="3060"/>
        </w:tabs>
        <w:ind w:left="360"/>
      </w:pPr>
      <w:r w:rsidRPr="004319D0">
        <w:t xml:space="preserve">XMI......................................External Management Interface </w:t>
      </w:r>
    </w:p>
    <w:p w:rsidR="00C61892" w:rsidRPr="004319D0" w:rsidRDefault="00C61892" w:rsidP="00C61892">
      <w:pPr>
        <w:tabs>
          <w:tab w:val="left" w:pos="3060"/>
        </w:tabs>
        <w:ind w:left="360"/>
      </w:pPr>
      <w:r w:rsidRPr="004319D0">
        <w:t xml:space="preserve">XSI.......................................External Signaling Interface </w:t>
      </w:r>
    </w:p>
    <w:p w:rsidR="00C61892" w:rsidRPr="00AC6172" w:rsidRDefault="00C61892" w:rsidP="00C61892">
      <w:pPr>
        <w:tabs>
          <w:tab w:val="left" w:pos="3060"/>
        </w:tabs>
        <w:ind w:left="360"/>
        <w:rPr>
          <w:szCs w:val="22"/>
        </w:rPr>
      </w:pPr>
      <w:r>
        <w:rPr>
          <w:szCs w:val="22"/>
        </w:rPr>
        <w:br w:type="page"/>
      </w:r>
    </w:p>
    <w:p w:rsidR="00C61892" w:rsidRPr="003B4B17" w:rsidRDefault="00C61892" w:rsidP="00C61892">
      <w:pPr>
        <w:keepNext/>
        <w:numPr>
          <w:ilvl w:val="0"/>
          <w:numId w:val="19"/>
        </w:numPr>
        <w:spacing w:before="240" w:after="60"/>
        <w:outlineLvl w:val="0"/>
        <w:rPr>
          <w:rFonts w:ascii="Arial" w:hAnsi="Arial" w:cs="Arial"/>
          <w:b/>
          <w:bCs/>
          <w:kern w:val="32"/>
          <w:sz w:val="32"/>
          <w:szCs w:val="32"/>
        </w:rPr>
      </w:pPr>
      <w:bookmarkStart w:id="13" w:name="_Toc316644235"/>
      <w:bookmarkStart w:id="14" w:name="_Toc436827291"/>
      <w:r w:rsidRPr="003B4B17">
        <w:rPr>
          <w:rFonts w:ascii="Arial" w:hAnsi="Arial" w:cs="Arial"/>
          <w:b/>
          <w:bCs/>
          <w:kern w:val="32"/>
          <w:sz w:val="32"/>
          <w:szCs w:val="32"/>
        </w:rPr>
        <w:lastRenderedPageBreak/>
        <w:t>Introduction</w:t>
      </w:r>
      <w:bookmarkEnd w:id="13"/>
      <w:bookmarkEnd w:id="14"/>
    </w:p>
    <w:p w:rsidR="00C61892" w:rsidRPr="003B4B17" w:rsidRDefault="00C61892" w:rsidP="00C61892">
      <w:pPr>
        <w:keepNext/>
        <w:numPr>
          <w:ilvl w:val="1"/>
          <w:numId w:val="19"/>
        </w:numPr>
        <w:spacing w:before="240" w:after="60"/>
        <w:outlineLvl w:val="1"/>
        <w:rPr>
          <w:rFonts w:ascii="Arial" w:hAnsi="Arial" w:cs="Arial"/>
          <w:b/>
          <w:bCs/>
          <w:i/>
          <w:iCs/>
          <w:sz w:val="28"/>
          <w:szCs w:val="28"/>
        </w:rPr>
      </w:pPr>
      <w:bookmarkStart w:id="15" w:name="_Toc316644236"/>
      <w:bookmarkStart w:id="16" w:name="_Toc436827292"/>
      <w:r w:rsidRPr="003B4B17">
        <w:rPr>
          <w:rFonts w:ascii="Arial" w:hAnsi="Arial" w:cs="Arial"/>
          <w:b/>
          <w:bCs/>
          <w:i/>
          <w:iCs/>
          <w:sz w:val="28"/>
          <w:szCs w:val="28"/>
        </w:rPr>
        <w:t>Purpose</w:t>
      </w:r>
      <w:bookmarkEnd w:id="15"/>
      <w:r>
        <w:rPr>
          <w:rFonts w:ascii="Arial" w:hAnsi="Arial" w:cs="Arial"/>
          <w:b/>
          <w:bCs/>
          <w:i/>
          <w:iCs/>
          <w:sz w:val="28"/>
          <w:szCs w:val="28"/>
        </w:rPr>
        <w:t>/Scope</w:t>
      </w:r>
      <w:bookmarkEnd w:id="16"/>
    </w:p>
    <w:p w:rsidR="00C61892" w:rsidRDefault="00C61892" w:rsidP="00CD24BE">
      <w:pPr>
        <w:ind w:left="630"/>
      </w:pPr>
      <w:r w:rsidRPr="000D4636">
        <w:t>Purpose of this Feature Guide document is to highlight the changes of the product that may have impact on the customer network operations, and should be considered by the customer during planning for this release.</w:t>
      </w:r>
    </w:p>
    <w:p w:rsidR="00C61892" w:rsidRDefault="00C61892" w:rsidP="00CD24BE">
      <w:pPr>
        <w:pStyle w:val="BodyText"/>
        <w:ind w:left="630"/>
      </w:pPr>
    </w:p>
    <w:p w:rsidR="00532436" w:rsidRDefault="00532436" w:rsidP="00532436">
      <w:pPr>
        <w:pStyle w:val="BodyText"/>
        <w:ind w:left="630"/>
      </w:pPr>
      <w:r>
        <w:t>The supported upgrade paths  for DSR 7.1 are:</w:t>
      </w:r>
    </w:p>
    <w:p w:rsidR="00532436" w:rsidRDefault="00532436" w:rsidP="00532436">
      <w:pPr>
        <w:pStyle w:val="BodyText"/>
        <w:ind w:left="630"/>
      </w:pPr>
      <w:r>
        <w:t xml:space="preserve">5.1 </w:t>
      </w:r>
      <w:r>
        <w:sym w:font="Wingdings" w:char="F0E0"/>
      </w:r>
      <w:r>
        <w:t xml:space="preserve"> 7.1</w:t>
      </w:r>
    </w:p>
    <w:p w:rsidR="00532436" w:rsidRDefault="00532436" w:rsidP="00532436">
      <w:pPr>
        <w:pStyle w:val="BodyText"/>
        <w:ind w:left="630"/>
      </w:pPr>
      <w:r>
        <w:t xml:space="preserve">6.0 </w:t>
      </w:r>
      <w:r>
        <w:sym w:font="Wingdings" w:char="F0E0"/>
      </w:r>
      <w:r>
        <w:t xml:space="preserve"> 7.1</w:t>
      </w:r>
    </w:p>
    <w:p w:rsidR="00532436" w:rsidRDefault="00532436" w:rsidP="00532436">
      <w:pPr>
        <w:pStyle w:val="BodyText"/>
        <w:ind w:left="630"/>
      </w:pPr>
      <w:r>
        <w:t xml:space="preserve">7.0 </w:t>
      </w:r>
      <w:r>
        <w:sym w:font="Wingdings" w:char="F0E0"/>
      </w:r>
      <w:r>
        <w:t xml:space="preserve"> 7.1</w:t>
      </w:r>
    </w:p>
    <w:p w:rsidR="00532436" w:rsidRDefault="00532436" w:rsidP="00532436">
      <w:pPr>
        <w:pStyle w:val="BodyText"/>
        <w:ind w:left="630"/>
      </w:pPr>
      <w:r>
        <w:t xml:space="preserve">7.1.X </w:t>
      </w:r>
      <w:r>
        <w:sym w:font="Wingdings" w:char="F0E0"/>
      </w:r>
      <w:r>
        <w:t xml:space="preserve"> 7.1</w:t>
      </w:r>
    </w:p>
    <w:p w:rsidR="00532436" w:rsidRDefault="00532436" w:rsidP="00CD24BE">
      <w:pPr>
        <w:pStyle w:val="BodyText"/>
        <w:ind w:left="630"/>
        <w:rPr>
          <w:b/>
        </w:rPr>
      </w:pPr>
    </w:p>
    <w:p w:rsidR="00C61892" w:rsidRPr="00C53E98" w:rsidRDefault="00C61892" w:rsidP="00CD24BE">
      <w:pPr>
        <w:pStyle w:val="BodyText"/>
        <w:ind w:left="630"/>
        <w:rPr>
          <w:b/>
        </w:rPr>
      </w:pPr>
      <w:r>
        <w:rPr>
          <w:b/>
        </w:rPr>
        <w:t>Note: DSR 6.0 and 7.0 support</w:t>
      </w:r>
      <w:r w:rsidRPr="00C53E98">
        <w:rPr>
          <w:b/>
        </w:rPr>
        <w:t xml:space="preserve"> the 3-tier network architecture</w:t>
      </w:r>
      <w:r>
        <w:rPr>
          <w:b/>
        </w:rPr>
        <w:t xml:space="preserve"> only</w:t>
      </w:r>
      <w:r w:rsidRPr="00C53E98">
        <w:rPr>
          <w:b/>
        </w:rPr>
        <w:t xml:space="preserve">.  </w:t>
      </w:r>
      <w:r>
        <w:rPr>
          <w:b/>
        </w:rPr>
        <w:t>Any deployments with 2-tier architecture must migrate to 3-tier before upgrade to DSR 6.0 or 7.0.</w:t>
      </w:r>
    </w:p>
    <w:p w:rsidR="00C61892" w:rsidRPr="00DD03E4" w:rsidRDefault="00C61892" w:rsidP="00107D72">
      <w:pPr>
        <w:keepNext/>
        <w:numPr>
          <w:ilvl w:val="1"/>
          <w:numId w:val="19"/>
        </w:numPr>
        <w:spacing w:before="240" w:after="60"/>
        <w:ind w:hanging="720"/>
        <w:outlineLvl w:val="1"/>
        <w:rPr>
          <w:rFonts w:ascii="Arial" w:hAnsi="Arial" w:cs="Arial"/>
          <w:b/>
          <w:bCs/>
          <w:i/>
          <w:iCs/>
          <w:sz w:val="28"/>
          <w:szCs w:val="28"/>
        </w:rPr>
      </w:pPr>
      <w:bookmarkStart w:id="17" w:name="_Toc436827293"/>
      <w:r>
        <w:rPr>
          <w:rFonts w:ascii="Arial" w:hAnsi="Arial" w:cs="Arial"/>
          <w:b/>
          <w:bCs/>
          <w:i/>
          <w:iCs/>
          <w:sz w:val="28"/>
          <w:szCs w:val="28"/>
        </w:rPr>
        <w:t>Disclaimers</w:t>
      </w:r>
      <w:bookmarkEnd w:id="17"/>
    </w:p>
    <w:p w:rsidR="00C61892" w:rsidRPr="000D4636" w:rsidRDefault="00C61892" w:rsidP="00CD24BE">
      <w:pPr>
        <w:ind w:left="630"/>
      </w:pPr>
      <w:r w:rsidRPr="000D4636">
        <w:t xml:space="preserve">This document summarizes Release </w:t>
      </w:r>
      <w:r>
        <w:t>7</w:t>
      </w:r>
      <w:r w:rsidRPr="000D4636">
        <w:t>.</w:t>
      </w:r>
      <w:r w:rsidR="00FF233F">
        <w:t>1</w:t>
      </w:r>
      <w:r w:rsidRPr="000D4636">
        <w:t xml:space="preserve"> new and enhancement features</w:t>
      </w:r>
      <w:r>
        <w:t xml:space="preserve"> as compared to Release </w:t>
      </w:r>
      <w:r w:rsidR="00FF233F">
        <w:t>7.0</w:t>
      </w:r>
      <w:r w:rsidRPr="000D4636">
        <w:t>, and the operations impacts of these features, at a high level. The Feature Requirements (FRS) documents remain the defining source for the expected behavior of these features.</w:t>
      </w:r>
    </w:p>
    <w:p w:rsidR="00C61892" w:rsidRPr="000D4636" w:rsidRDefault="00C61892" w:rsidP="00CD24BE">
      <w:pPr>
        <w:ind w:left="630"/>
      </w:pPr>
    </w:p>
    <w:p w:rsidR="00C61892" w:rsidRPr="006C0FB5" w:rsidRDefault="00C61892" w:rsidP="00C76314">
      <w:pPr>
        <w:ind w:left="630"/>
        <w:rPr>
          <w:i/>
        </w:rPr>
      </w:pPr>
      <w:r w:rsidRPr="000D4636">
        <w:rPr>
          <w:i/>
        </w:rPr>
        <w:t>Note that feature implementations may chang</w:t>
      </w:r>
      <w:bookmarkStart w:id="18" w:name="_Toc316644238"/>
      <w:r w:rsidR="006C0FB5">
        <w:rPr>
          <w:i/>
        </w:rPr>
        <w:t>e slightly during product test.</w:t>
      </w:r>
    </w:p>
    <w:p w:rsidR="00C61892" w:rsidRDefault="00C61892" w:rsidP="00107D72">
      <w:pPr>
        <w:keepNext/>
        <w:numPr>
          <w:ilvl w:val="0"/>
          <w:numId w:val="19"/>
        </w:numPr>
        <w:spacing w:before="240" w:after="60"/>
        <w:ind w:hanging="720"/>
        <w:outlineLvl w:val="0"/>
        <w:rPr>
          <w:rFonts w:ascii="Arial" w:hAnsi="Arial" w:cs="Arial"/>
          <w:b/>
          <w:bCs/>
          <w:kern w:val="32"/>
          <w:sz w:val="32"/>
          <w:szCs w:val="32"/>
        </w:rPr>
      </w:pPr>
      <w:bookmarkStart w:id="19" w:name="_Toc436827294"/>
      <w:r>
        <w:rPr>
          <w:rFonts w:ascii="Arial" w:hAnsi="Arial" w:cs="Arial"/>
          <w:b/>
          <w:bCs/>
          <w:kern w:val="32"/>
          <w:sz w:val="32"/>
          <w:szCs w:val="32"/>
        </w:rPr>
        <w:t>Overview o</w:t>
      </w:r>
      <w:r w:rsidR="006D1225">
        <w:rPr>
          <w:rFonts w:ascii="Arial" w:hAnsi="Arial" w:cs="Arial"/>
          <w:b/>
          <w:bCs/>
          <w:kern w:val="32"/>
          <w:sz w:val="32"/>
          <w:szCs w:val="32"/>
        </w:rPr>
        <w:t>f DSR 7.1</w:t>
      </w:r>
      <w:r>
        <w:rPr>
          <w:rFonts w:ascii="Arial" w:hAnsi="Arial" w:cs="Arial"/>
          <w:b/>
          <w:bCs/>
          <w:kern w:val="32"/>
          <w:sz w:val="32"/>
          <w:szCs w:val="32"/>
        </w:rPr>
        <w:t xml:space="preserve"> Features</w:t>
      </w:r>
      <w:bookmarkEnd w:id="19"/>
    </w:p>
    <w:p w:rsidR="00F60974" w:rsidRDefault="00F60974" w:rsidP="00F60974">
      <w:pPr>
        <w:ind w:left="720"/>
      </w:pPr>
    </w:p>
    <w:p w:rsidR="00F60974" w:rsidRPr="001A751D" w:rsidRDefault="00F60974" w:rsidP="00E32DF4">
      <w:pPr>
        <w:ind w:left="630"/>
      </w:pPr>
      <w:r w:rsidRPr="001A751D">
        <w:t>This section provides an overview of the DSR 7.1 release features.  Please see the following document:</w:t>
      </w:r>
    </w:p>
    <w:p w:rsidR="00F60974" w:rsidRPr="001A751D" w:rsidRDefault="00F60974" w:rsidP="00E32DF4">
      <w:pPr>
        <w:pStyle w:val="BodyText"/>
        <w:ind w:left="630"/>
      </w:pPr>
    </w:p>
    <w:p w:rsidR="00F60974" w:rsidRPr="001A751D" w:rsidRDefault="00F60974" w:rsidP="00E32DF4">
      <w:pPr>
        <w:shd w:val="clear" w:color="auto" w:fill="FFFFFF"/>
        <w:ind w:left="630"/>
        <w:rPr>
          <w:color w:val="000000"/>
          <w:sz w:val="28"/>
          <w:szCs w:val="28"/>
          <w:lang/>
        </w:rPr>
      </w:pPr>
      <w:r w:rsidRPr="001A751D">
        <w:rPr>
          <w:b/>
          <w:bCs/>
          <w:color w:val="000000"/>
          <w:sz w:val="28"/>
          <w:szCs w:val="28"/>
          <w:lang/>
        </w:rPr>
        <w:t>Oracle® Communications Diameter Signaling Router Release Notes</w:t>
      </w:r>
      <w:r w:rsidR="002E459A" w:rsidRPr="001A751D">
        <w:rPr>
          <w:color w:val="000000"/>
          <w:sz w:val="28"/>
          <w:szCs w:val="28"/>
          <w:lang/>
        </w:rPr>
        <w:br/>
        <w:t xml:space="preserve">Release </w:t>
      </w:r>
      <w:proofErr w:type="gramStart"/>
      <w:r w:rsidR="002E459A" w:rsidRPr="001A751D">
        <w:rPr>
          <w:color w:val="000000"/>
          <w:sz w:val="28"/>
          <w:szCs w:val="28"/>
          <w:lang/>
        </w:rPr>
        <w:t>7.1</w:t>
      </w:r>
      <w:r w:rsidRPr="001A751D">
        <w:rPr>
          <w:color w:val="000000"/>
          <w:sz w:val="28"/>
          <w:szCs w:val="28"/>
          <w:lang/>
        </w:rPr>
        <w:br/>
      </w:r>
      <w:r w:rsidRPr="001A751D">
        <w:rPr>
          <w:b/>
          <w:color w:val="000000"/>
          <w:sz w:val="28"/>
          <w:szCs w:val="28"/>
          <w:lang/>
        </w:rPr>
        <w:t>E61925-01</w:t>
      </w:r>
      <w:proofErr w:type="gramEnd"/>
      <w:r w:rsidRPr="001A751D">
        <w:rPr>
          <w:color w:val="000000"/>
          <w:sz w:val="28"/>
          <w:szCs w:val="28"/>
          <w:lang/>
        </w:rPr>
        <w:t xml:space="preserve"> </w:t>
      </w:r>
    </w:p>
    <w:p w:rsidR="00F60974" w:rsidRPr="001A751D" w:rsidRDefault="00F60974" w:rsidP="00E32DF4">
      <w:pPr>
        <w:shd w:val="clear" w:color="auto" w:fill="FFFFFF"/>
        <w:ind w:left="630"/>
        <w:rPr>
          <w:color w:val="000000"/>
          <w:sz w:val="28"/>
          <w:szCs w:val="28"/>
          <w:lang/>
        </w:rPr>
      </w:pPr>
    </w:p>
    <w:bookmarkStart w:id="20" w:name="OLE_LINK6"/>
    <w:bookmarkStart w:id="21" w:name="OLE_LINK7"/>
    <w:bookmarkEnd w:id="18"/>
    <w:p w:rsidR="001A751D" w:rsidRPr="000C3088" w:rsidRDefault="00B21FBF" w:rsidP="000C3088">
      <w:pPr>
        <w:ind w:firstLine="630"/>
        <w:rPr>
          <w:rFonts w:ascii="Arial" w:hAnsi="Arial" w:cs="Arial"/>
          <w:b/>
          <w:bCs/>
          <w:iCs/>
          <w:sz w:val="28"/>
          <w:szCs w:val="28"/>
        </w:rPr>
      </w:pPr>
      <w:r w:rsidRPr="000C3088">
        <w:rPr>
          <w:sz w:val="28"/>
          <w:szCs w:val="28"/>
        </w:rPr>
        <w:fldChar w:fldCharType="begin"/>
      </w:r>
      <w:r w:rsidR="00532436">
        <w:rPr>
          <w:sz w:val="28"/>
          <w:szCs w:val="28"/>
        </w:rPr>
        <w:instrText>HYPERLINK "http://docs.oracle.com/cd/E63474_01/docs.71/E61925_rev_01.pdf" \o "DSR 7.1 Release Notes"</w:instrText>
      </w:r>
      <w:r w:rsidRPr="000C3088">
        <w:rPr>
          <w:sz w:val="28"/>
          <w:szCs w:val="28"/>
        </w:rPr>
        <w:fldChar w:fldCharType="separate"/>
      </w:r>
      <w:r w:rsidR="00532436">
        <w:rPr>
          <w:rStyle w:val="Hyperlink"/>
          <w:sz w:val="28"/>
          <w:szCs w:val="28"/>
        </w:rPr>
        <w:t>E63474_01.pdf</w:t>
      </w:r>
      <w:r w:rsidRPr="000C3088">
        <w:rPr>
          <w:sz w:val="28"/>
          <w:szCs w:val="28"/>
        </w:rPr>
        <w:fldChar w:fldCharType="end"/>
      </w:r>
      <w:r w:rsidR="001A751D" w:rsidRPr="000C3088">
        <w:rPr>
          <w:rFonts w:ascii="Arial" w:hAnsi="Arial" w:cs="Arial"/>
          <w:b/>
          <w:bCs/>
          <w:iCs/>
          <w:sz w:val="28"/>
          <w:szCs w:val="28"/>
        </w:rPr>
        <w:br w:type="page"/>
      </w:r>
    </w:p>
    <w:p w:rsidR="008949B0" w:rsidRPr="008949B0" w:rsidRDefault="00C61892" w:rsidP="00873344">
      <w:pPr>
        <w:keepNext/>
        <w:numPr>
          <w:ilvl w:val="1"/>
          <w:numId w:val="19"/>
        </w:numPr>
        <w:spacing w:before="240" w:after="60"/>
        <w:ind w:left="720" w:hanging="720"/>
        <w:outlineLvl w:val="1"/>
        <w:rPr>
          <w:rFonts w:ascii="Arial" w:hAnsi="Arial" w:cs="Arial"/>
          <w:b/>
          <w:bCs/>
          <w:iCs/>
          <w:sz w:val="28"/>
          <w:szCs w:val="28"/>
        </w:rPr>
      </w:pPr>
      <w:bookmarkStart w:id="22" w:name="_Toc436827295"/>
      <w:r>
        <w:rPr>
          <w:rFonts w:ascii="Arial" w:hAnsi="Arial" w:cs="Arial"/>
          <w:b/>
          <w:bCs/>
          <w:iCs/>
          <w:sz w:val="28"/>
          <w:szCs w:val="28"/>
        </w:rPr>
        <w:lastRenderedPageBreak/>
        <w:t>DSR 7.</w:t>
      </w:r>
      <w:r w:rsidR="00114FC5">
        <w:rPr>
          <w:rFonts w:ascii="Arial" w:hAnsi="Arial" w:cs="Arial"/>
          <w:b/>
          <w:bCs/>
          <w:iCs/>
          <w:sz w:val="28"/>
          <w:szCs w:val="28"/>
        </w:rPr>
        <w:t>1</w:t>
      </w:r>
      <w:r>
        <w:rPr>
          <w:rFonts w:ascii="Arial" w:hAnsi="Arial" w:cs="Arial"/>
          <w:b/>
          <w:bCs/>
          <w:iCs/>
          <w:sz w:val="28"/>
          <w:szCs w:val="28"/>
        </w:rPr>
        <w:t xml:space="preserve"> New Features</w:t>
      </w:r>
      <w:bookmarkEnd w:id="22"/>
    </w:p>
    <w:p w:rsidR="008949B0" w:rsidRDefault="008949B0" w:rsidP="003C01B7">
      <w:pPr>
        <w:pStyle w:val="BodyText"/>
        <w:ind w:left="720"/>
      </w:pPr>
      <w:r w:rsidRPr="005D04A4">
        <w:t xml:space="preserve">DSR </w:t>
      </w:r>
      <w:r>
        <w:t>7.1</w:t>
      </w:r>
      <w:r w:rsidRPr="005D04A4">
        <w:t xml:space="preserve"> introduces the following </w:t>
      </w:r>
      <w:r>
        <w:t>new F</w:t>
      </w:r>
      <w:r w:rsidRPr="005D04A4">
        <w:t xml:space="preserve">eatures, which may be </w:t>
      </w:r>
      <w:r>
        <w:t xml:space="preserve">a new installed in DSR 7.1, or </w:t>
      </w:r>
      <w:r w:rsidRPr="005D04A4">
        <w:t xml:space="preserve">activated after upgrade to DSR </w:t>
      </w:r>
      <w:r>
        <w:t>7.1</w:t>
      </w:r>
      <w:r w:rsidRPr="005D04A4">
        <w:t>, depending on customer need.</w:t>
      </w:r>
    </w:p>
    <w:p w:rsidR="008949B0" w:rsidRDefault="008949B0" w:rsidP="008949B0">
      <w:pPr>
        <w:pStyle w:val="BodyText"/>
      </w:pPr>
    </w:p>
    <w:p w:rsidR="00532436" w:rsidRDefault="00532436">
      <w:pPr>
        <w:rPr>
          <w:rFonts w:ascii="Arial" w:hAnsi="Arial" w:cs="Arial"/>
          <w:b/>
          <w:bCs/>
          <w:iCs/>
          <w:sz w:val="28"/>
          <w:szCs w:val="28"/>
        </w:rPr>
      </w:pPr>
      <w:r>
        <w:rPr>
          <w:rFonts w:ascii="Arial" w:hAnsi="Arial" w:cs="Arial"/>
          <w:b/>
          <w:bCs/>
          <w:iCs/>
          <w:sz w:val="28"/>
          <w:szCs w:val="28"/>
        </w:rPr>
        <w:t xml:space="preserve">          </w:t>
      </w:r>
    </w:p>
    <w:tbl>
      <w:tblPr>
        <w:tblW w:w="5180" w:type="dxa"/>
        <w:tblInd w:w="2625" w:type="dxa"/>
        <w:tblLook w:val="04A0"/>
      </w:tblPr>
      <w:tblGrid>
        <w:gridCol w:w="5180"/>
      </w:tblGrid>
      <w:tr w:rsidR="00532436" w:rsidRPr="00532436" w:rsidTr="00532436">
        <w:trPr>
          <w:trHeight w:val="765"/>
        </w:trPr>
        <w:tc>
          <w:tcPr>
            <w:tcW w:w="518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532436" w:rsidRPr="00532436" w:rsidRDefault="00532436" w:rsidP="00532436">
            <w:pPr>
              <w:jc w:val="center"/>
              <w:rPr>
                <w:rFonts w:ascii="Arial" w:hAnsi="Arial" w:cs="Arial"/>
                <w:b/>
                <w:bCs/>
                <w:color w:val="000000"/>
                <w:sz w:val="22"/>
                <w:szCs w:val="22"/>
                <w:lang w:eastAsia="en-US"/>
              </w:rPr>
            </w:pPr>
            <w:r w:rsidRPr="00532436">
              <w:rPr>
                <w:rFonts w:ascii="Arial" w:hAnsi="Arial" w:cs="Arial"/>
                <w:b/>
                <w:bCs/>
                <w:color w:val="000000"/>
                <w:sz w:val="22"/>
                <w:szCs w:val="22"/>
                <w:lang w:eastAsia="en-US"/>
              </w:rPr>
              <w:t>Feature Name</w:t>
            </w:r>
          </w:p>
        </w:tc>
      </w:tr>
      <w:tr w:rsidR="00532436" w:rsidRPr="00532436" w:rsidTr="00532436">
        <w:trPr>
          <w:trHeight w:val="253"/>
        </w:trPr>
        <w:tc>
          <w:tcPr>
            <w:tcW w:w="5180" w:type="dxa"/>
            <w:vMerge/>
            <w:tcBorders>
              <w:top w:val="single" w:sz="8" w:space="0" w:color="auto"/>
              <w:left w:val="single" w:sz="8" w:space="0" w:color="auto"/>
              <w:bottom w:val="single" w:sz="8" w:space="0" w:color="000000"/>
              <w:right w:val="single" w:sz="8" w:space="0" w:color="auto"/>
            </w:tcBorders>
            <w:vAlign w:val="center"/>
            <w:hideMark/>
          </w:tcPr>
          <w:p w:rsidR="00532436" w:rsidRPr="00532436" w:rsidRDefault="00532436" w:rsidP="00532436">
            <w:pPr>
              <w:rPr>
                <w:rFonts w:ascii="Arial" w:hAnsi="Arial" w:cs="Arial"/>
                <w:b/>
                <w:bCs/>
                <w:color w:val="000000"/>
                <w:sz w:val="22"/>
                <w:szCs w:val="22"/>
                <w:lang w:eastAsia="en-US"/>
              </w:rPr>
            </w:pP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Diameter Redirect Notification Support</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Enhanced Suspect Binding Cleanup</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Full IPv6/IPv4 Dual-Stack  support for management interfaces</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SBR Reconfiguration and Migration</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DSR Dashboard</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DSR Configuration and Performance</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DSR Upgrades</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Network Integrated DIH</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Routing Attributes by (Extended) Command Code</w:t>
            </w:r>
          </w:p>
        </w:tc>
      </w:tr>
      <w:tr w:rsidR="00532436" w:rsidRPr="00532436" w:rsidTr="00532436">
        <w:trPr>
          <w:trHeight w:val="52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DSR Signaling Port Range Management + IPFE initiator support</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DSR TLS/DTLS Support</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Egress Throttling Enhancements</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Mediation Enhancements</w:t>
            </w:r>
          </w:p>
        </w:tc>
      </w:tr>
      <w:tr w:rsidR="00532436" w:rsidRPr="00532436" w:rsidTr="00532436">
        <w:trPr>
          <w:trHeight w:val="315"/>
        </w:trPr>
        <w:tc>
          <w:tcPr>
            <w:tcW w:w="5180" w:type="dxa"/>
            <w:tcBorders>
              <w:top w:val="nil"/>
              <w:left w:val="single" w:sz="8" w:space="0" w:color="auto"/>
              <w:bottom w:val="single" w:sz="8" w:space="0" w:color="auto"/>
              <w:right w:val="single" w:sz="8" w:space="0" w:color="auto"/>
            </w:tcBorders>
            <w:shd w:val="clear" w:color="000000" w:fill="FFFFFF"/>
            <w:vAlign w:val="center"/>
            <w:hideMark/>
          </w:tcPr>
          <w:p w:rsidR="00532436" w:rsidRPr="00532436" w:rsidRDefault="00532436" w:rsidP="00532436">
            <w:pPr>
              <w:rPr>
                <w:color w:val="0000CC"/>
                <w:lang w:eastAsia="en-US"/>
              </w:rPr>
            </w:pPr>
            <w:r w:rsidRPr="00532436">
              <w:rPr>
                <w:color w:val="0000CC"/>
                <w:lang w:eastAsia="en-US"/>
              </w:rPr>
              <w:t>SDS Service Continuity</w:t>
            </w:r>
          </w:p>
        </w:tc>
      </w:tr>
    </w:tbl>
    <w:p w:rsidR="006360E3" w:rsidRDefault="006360E3">
      <w:pPr>
        <w:rPr>
          <w:rFonts w:ascii="Arial" w:hAnsi="Arial" w:cs="Arial"/>
          <w:b/>
          <w:bCs/>
          <w:iCs/>
          <w:sz w:val="28"/>
          <w:szCs w:val="28"/>
        </w:rPr>
      </w:pPr>
    </w:p>
    <w:p w:rsidR="00C61892" w:rsidRPr="00D741CA" w:rsidRDefault="00D741CA" w:rsidP="00873344">
      <w:pPr>
        <w:keepNext/>
        <w:numPr>
          <w:ilvl w:val="1"/>
          <w:numId w:val="19"/>
        </w:numPr>
        <w:spacing w:before="240" w:after="60"/>
        <w:ind w:left="720" w:hanging="720"/>
        <w:outlineLvl w:val="1"/>
        <w:rPr>
          <w:rFonts w:ascii="Arial" w:hAnsi="Arial" w:cs="Arial"/>
          <w:b/>
          <w:bCs/>
          <w:iCs/>
          <w:sz w:val="28"/>
          <w:szCs w:val="28"/>
        </w:rPr>
      </w:pPr>
      <w:bookmarkStart w:id="23" w:name="_Toc436827296"/>
      <w:r>
        <w:rPr>
          <w:rFonts w:ascii="Arial" w:hAnsi="Arial" w:cs="Arial"/>
          <w:b/>
          <w:bCs/>
          <w:iCs/>
          <w:sz w:val="28"/>
          <w:szCs w:val="28"/>
        </w:rPr>
        <w:t>DSR 7.</w:t>
      </w:r>
      <w:r w:rsidR="00114FC5">
        <w:rPr>
          <w:rFonts w:ascii="Arial" w:hAnsi="Arial" w:cs="Arial"/>
          <w:b/>
          <w:bCs/>
          <w:iCs/>
          <w:sz w:val="28"/>
          <w:szCs w:val="28"/>
        </w:rPr>
        <w:t>1</w:t>
      </w:r>
      <w:r>
        <w:rPr>
          <w:rFonts w:ascii="Arial" w:hAnsi="Arial" w:cs="Arial"/>
          <w:b/>
          <w:bCs/>
          <w:iCs/>
          <w:sz w:val="28"/>
          <w:szCs w:val="28"/>
        </w:rPr>
        <w:t xml:space="preserve"> </w:t>
      </w:r>
      <w:r w:rsidR="00B16ECE">
        <w:rPr>
          <w:rFonts w:ascii="Arial" w:hAnsi="Arial" w:cs="Arial"/>
          <w:b/>
          <w:bCs/>
          <w:iCs/>
          <w:sz w:val="28"/>
          <w:szCs w:val="28"/>
        </w:rPr>
        <w:t>Redirect</w:t>
      </w:r>
      <w:bookmarkEnd w:id="23"/>
      <w:r w:rsidR="00B16ECE">
        <w:rPr>
          <w:rFonts w:ascii="Arial" w:hAnsi="Arial" w:cs="Arial"/>
          <w:b/>
          <w:bCs/>
          <w:iCs/>
          <w:sz w:val="28"/>
          <w:szCs w:val="28"/>
        </w:rPr>
        <w:t xml:space="preserve"> </w:t>
      </w:r>
    </w:p>
    <w:tbl>
      <w:tblPr>
        <w:tblStyle w:val="TableGrid"/>
        <w:tblW w:w="0" w:type="auto"/>
        <w:tblInd w:w="828" w:type="dxa"/>
        <w:tblLook w:val="04A0"/>
      </w:tblPr>
      <w:tblGrid>
        <w:gridCol w:w="2822"/>
        <w:gridCol w:w="4190"/>
        <w:gridCol w:w="2024"/>
      </w:tblGrid>
      <w:tr w:rsidR="00C61892" w:rsidTr="0052179A">
        <w:trPr>
          <w:cantSplit/>
        </w:trPr>
        <w:tc>
          <w:tcPr>
            <w:tcW w:w="2970" w:type="dxa"/>
          </w:tcPr>
          <w:p w:rsidR="00C61892" w:rsidRDefault="00C61892" w:rsidP="005927F3">
            <w:pPr>
              <w:pStyle w:val="BodyText"/>
              <w:rPr>
                <w:sz w:val="24"/>
                <w:szCs w:val="24"/>
              </w:rPr>
            </w:pPr>
            <w:r>
              <w:rPr>
                <w:sz w:val="24"/>
                <w:szCs w:val="24"/>
              </w:rPr>
              <w:t>Name</w:t>
            </w:r>
          </w:p>
        </w:tc>
        <w:tc>
          <w:tcPr>
            <w:tcW w:w="4500" w:type="dxa"/>
          </w:tcPr>
          <w:p w:rsidR="00C61892" w:rsidRDefault="00C61892" w:rsidP="005927F3">
            <w:pPr>
              <w:pStyle w:val="BodyText"/>
              <w:rPr>
                <w:sz w:val="24"/>
                <w:szCs w:val="24"/>
              </w:rPr>
            </w:pPr>
            <w:r>
              <w:rPr>
                <w:sz w:val="24"/>
                <w:szCs w:val="24"/>
              </w:rPr>
              <w:t>Description</w:t>
            </w:r>
          </w:p>
        </w:tc>
        <w:tc>
          <w:tcPr>
            <w:tcW w:w="2160" w:type="dxa"/>
          </w:tcPr>
          <w:p w:rsidR="00C61892" w:rsidRDefault="00C61892" w:rsidP="005927F3">
            <w:pPr>
              <w:pStyle w:val="BodyText"/>
              <w:rPr>
                <w:sz w:val="24"/>
                <w:szCs w:val="24"/>
              </w:rPr>
            </w:pPr>
            <w:r>
              <w:rPr>
                <w:sz w:val="24"/>
                <w:szCs w:val="24"/>
              </w:rPr>
              <w:t>Scope</w:t>
            </w:r>
          </w:p>
        </w:tc>
      </w:tr>
      <w:tr w:rsidR="00C61892" w:rsidTr="0052179A">
        <w:trPr>
          <w:cantSplit/>
        </w:trPr>
        <w:tc>
          <w:tcPr>
            <w:tcW w:w="2970" w:type="dxa"/>
          </w:tcPr>
          <w:p w:rsidR="00C61892" w:rsidRPr="00B16ECE" w:rsidRDefault="00B16ECE" w:rsidP="00A96284">
            <w:pPr>
              <w:pStyle w:val="BodyText"/>
              <w:tabs>
                <w:tab w:val="left" w:pos="2232"/>
              </w:tabs>
            </w:pPr>
            <w:r w:rsidRPr="00B16ECE">
              <w:rPr>
                <w:szCs w:val="32"/>
              </w:rPr>
              <w:lastRenderedPageBreak/>
              <w:t>BUG 19088250</w:t>
            </w:r>
            <w:r w:rsidRPr="00B16ECE" w:rsidDel="00020635">
              <w:rPr>
                <w:szCs w:val="32"/>
              </w:rPr>
              <w:t xml:space="preserve"> </w:t>
            </w:r>
            <w:r w:rsidRPr="00B16ECE">
              <w:rPr>
                <w:szCs w:val="32"/>
              </w:rPr>
              <w:t>: Diameter Redirect Notification Support</w:t>
            </w:r>
          </w:p>
        </w:tc>
        <w:tc>
          <w:tcPr>
            <w:tcW w:w="4500" w:type="dxa"/>
          </w:tcPr>
          <w:p w:rsidR="00D741CA" w:rsidRDefault="00B16ECE" w:rsidP="00B16ECE">
            <w:r w:rsidRPr="007940C3">
              <w:rPr>
                <w:color w:val="1A1A1A"/>
              </w:rPr>
              <w:t>This feature is intended</w:t>
            </w:r>
            <w:r>
              <w:rPr>
                <w:color w:val="1A1A1A"/>
              </w:rPr>
              <w:t xml:space="preserve"> to support Redirect Notification returned by a Redirect Agent which has </w:t>
            </w:r>
            <w:r w:rsidRPr="00746B4C">
              <w:t>determined that the request could not be</w:t>
            </w:r>
            <w:r>
              <w:t xml:space="preserve"> </w:t>
            </w:r>
            <w:r w:rsidRPr="00746B4C">
              <w:t xml:space="preserve">satisfied locally, and the initiator of the request </w:t>
            </w:r>
            <w:r>
              <w:t xml:space="preserve">has to </w:t>
            </w:r>
            <w:r w:rsidRPr="00746B4C">
              <w:t>direct</w:t>
            </w:r>
            <w:r>
              <w:t xml:space="preserve"> </w:t>
            </w:r>
            <w:r w:rsidRPr="00746B4C">
              <w:t>the request directly to the server, whose contact information has</w:t>
            </w:r>
            <w:r>
              <w:t xml:space="preserve"> </w:t>
            </w:r>
            <w:r w:rsidRPr="00746B4C">
              <w:t>been added to the response</w:t>
            </w:r>
            <w:r>
              <w:t xml:space="preserve"> from the Redirect Agent</w:t>
            </w:r>
            <w:r w:rsidR="00317D9C">
              <w:t>.</w:t>
            </w:r>
          </w:p>
          <w:p w:rsidR="00B16ECE" w:rsidRDefault="00B16ECE" w:rsidP="00B16ECE">
            <w:r>
              <w:t xml:space="preserve">Currently </w:t>
            </w:r>
            <w:proofErr w:type="gramStart"/>
            <w:r w:rsidRPr="003366F8">
              <w:t xml:space="preserve">DSR </w:t>
            </w:r>
            <w:r>
              <w:t xml:space="preserve"> has</w:t>
            </w:r>
            <w:proofErr w:type="gramEnd"/>
            <w:r>
              <w:t xml:space="preserve"> a limited capability to support  Redirect Notification coming from a Redirect Agent by using </w:t>
            </w:r>
            <w:r w:rsidRPr="007854F5">
              <w:t>Reroute-on-Answer</w:t>
            </w:r>
            <w:r>
              <w:t xml:space="preserve"> capability. </w:t>
            </w:r>
            <w:proofErr w:type="gramStart"/>
            <w:r>
              <w:t>However  Redirection</w:t>
            </w:r>
            <w:proofErr w:type="gramEnd"/>
            <w:r>
              <w:t xml:space="preserve"> Notification support across this existing DSR capability </w:t>
            </w:r>
            <w:r w:rsidRPr="00CB7BBD">
              <w:t>is not a perfect setup</w:t>
            </w:r>
            <w:r w:rsidR="00317D9C">
              <w:t xml:space="preserve">. </w:t>
            </w:r>
          </w:p>
          <w:p w:rsidR="00C61892" w:rsidRPr="005D04A4" w:rsidRDefault="00B16ECE" w:rsidP="00B16ECE">
            <w:pPr>
              <w:pStyle w:val="BodyText"/>
            </w:pPr>
            <w:r w:rsidRPr="00C6197C">
              <w:t xml:space="preserve">Subsequent  sections show some </w:t>
            </w:r>
            <w:r>
              <w:t>UC examples</w:t>
            </w:r>
            <w:r w:rsidRPr="00C6197C">
              <w:t xml:space="preserve"> where</w:t>
            </w:r>
            <w:r>
              <w:rPr>
                <w:color w:val="1A1A1A"/>
              </w:rPr>
              <w:t xml:space="preserve"> different network elements  can act as Redirect Agents in a diameter signaling network which can be solved with this new feature.  </w:t>
            </w:r>
            <w:r>
              <w:t>The support of Redirect Agent mode is out of the scope of this feature .</w:t>
            </w:r>
          </w:p>
        </w:tc>
        <w:tc>
          <w:tcPr>
            <w:tcW w:w="2160" w:type="dxa"/>
          </w:tcPr>
          <w:p w:rsidR="00C61892" w:rsidRPr="005D04A4" w:rsidRDefault="00063AAF" w:rsidP="005927F3">
            <w:pPr>
              <w:pStyle w:val="BodyText"/>
            </w:pPr>
            <w:r>
              <w:t>Major feature</w:t>
            </w:r>
          </w:p>
        </w:tc>
      </w:tr>
      <w:tr w:rsidR="00C61892" w:rsidRPr="005D04A4" w:rsidTr="0052179A">
        <w:trPr>
          <w:cantSplit/>
        </w:trPr>
        <w:tc>
          <w:tcPr>
            <w:tcW w:w="2970" w:type="dxa"/>
          </w:tcPr>
          <w:p w:rsidR="00C61892" w:rsidRPr="00B16ECE" w:rsidRDefault="00B16ECE" w:rsidP="005927F3">
            <w:pPr>
              <w:pStyle w:val="BodyText"/>
            </w:pPr>
            <w:r w:rsidRPr="00B16ECE">
              <w:t>BUG 19570707</w:t>
            </w:r>
            <w:r w:rsidRPr="00B16ECE" w:rsidDel="00020635">
              <w:t xml:space="preserve"> </w:t>
            </w:r>
            <w:r w:rsidRPr="00B16ECE">
              <w:t>: Diameter Realm-Based Redirect Notification Support</w:t>
            </w:r>
          </w:p>
        </w:tc>
        <w:tc>
          <w:tcPr>
            <w:tcW w:w="4500" w:type="dxa"/>
          </w:tcPr>
          <w:p w:rsidR="00D741CA" w:rsidRDefault="00D741CA" w:rsidP="00D741CA">
            <w:pPr>
              <w:widowControl w:val="0"/>
              <w:autoSpaceDE w:val="0"/>
              <w:autoSpaceDN w:val="0"/>
              <w:adjustRightInd w:val="0"/>
              <w:rPr>
                <w:u w:color="0000E9"/>
              </w:rPr>
            </w:pPr>
            <w:r w:rsidRPr="00FE7C55">
              <w:t xml:space="preserve">The Diameter base protocol </w:t>
            </w:r>
            <w:hyperlink r:id="rId13" w:history="1">
              <w:r w:rsidRPr="00CF6EEB">
                <w:rPr>
                  <w:u w:val="single"/>
                </w:rPr>
                <w:t>RFC6733</w:t>
              </w:r>
            </w:hyperlink>
            <w:r w:rsidRPr="00CF6EEB">
              <w:rPr>
                <w:u w:val="single"/>
              </w:rPr>
              <w:t xml:space="preserve"> </w:t>
            </w:r>
            <w:r>
              <w:t xml:space="preserve"> </w:t>
            </w:r>
            <w:r w:rsidRPr="00FE7C55">
              <w:t xml:space="preserve">[1] specifies a redirection service provided by a Redirect Agent.  The Redirect Notification Indication returned by the Redirect Agent is described in </w:t>
            </w:r>
            <w:r w:rsidRPr="00CF6EEB">
              <w:t>Section 6.1.8</w:t>
            </w:r>
            <w:r w:rsidRPr="00FE7C55">
              <w:rPr>
                <w:u w:color="0000E9"/>
              </w:rPr>
              <w:t xml:space="preserve"> and</w:t>
            </w:r>
            <w:r w:rsidRPr="00FE7C55">
              <w:t xml:space="preserve"> </w:t>
            </w:r>
            <w:r w:rsidRPr="00FE7C55">
              <w:rPr>
                <w:u w:color="0000E9"/>
              </w:rPr>
              <w:t xml:space="preserve">Sections </w:t>
            </w:r>
            <w:r w:rsidRPr="00CF6EEB">
              <w:t xml:space="preserve">6.12 through 6.14 of </w:t>
            </w:r>
            <w:hyperlink r:id="rId14" w:history="1">
              <w:r w:rsidRPr="00CF6EEB">
                <w:t>RFC6733</w:t>
              </w:r>
            </w:hyperlink>
            <w:r>
              <w:rPr>
                <w:u w:val="single" w:color="0000E9"/>
              </w:rPr>
              <w:t xml:space="preserve"> </w:t>
            </w:r>
            <w:r w:rsidRPr="00FE7C55">
              <w:rPr>
                <w:u w:color="0000E9"/>
              </w:rPr>
              <w:t>[1]. As described in section 2, it provides one or more</w:t>
            </w:r>
            <w:r w:rsidRPr="00FE7C55">
              <w:t xml:space="preserve"> </w:t>
            </w:r>
            <w:r w:rsidRPr="00783927">
              <w:rPr>
                <w:u w:color="0000E9"/>
              </w:rPr>
              <w:t>individual hosts to the message sender as the destination of the</w:t>
            </w:r>
            <w:r w:rsidRPr="009745C5">
              <w:t xml:space="preserve"> </w:t>
            </w:r>
            <w:r w:rsidRPr="009745C5">
              <w:rPr>
                <w:u w:color="0000E9"/>
              </w:rPr>
              <w:t>redirected message</w:t>
            </w:r>
            <w:r w:rsidRPr="00874767">
              <w:rPr>
                <w:u w:color="0000E9"/>
              </w:rPr>
              <w:t xml:space="preserve">. </w:t>
            </w:r>
            <w:r w:rsidRPr="00874767">
              <w:t>In some circumstances, an operator may wish to redirect messages to an alternate domain without specifying individual hosts.</w:t>
            </w:r>
            <w:r w:rsidRPr="008C5F80">
              <w:rPr>
                <w:rFonts w:ascii="Courier" w:hAnsi="Courier" w:cs="Courier"/>
                <w:sz w:val="26"/>
                <w:szCs w:val="26"/>
              </w:rPr>
              <w:t xml:space="preserve"> </w:t>
            </w:r>
            <w:r w:rsidRPr="008C5F80">
              <w:t>For example</w:t>
            </w:r>
            <w:r w:rsidRPr="008C5F80">
              <w:rPr>
                <w:rFonts w:ascii="Courier" w:hAnsi="Courier" w:cs="Courier"/>
                <w:sz w:val="26"/>
                <w:szCs w:val="26"/>
              </w:rPr>
              <w:t xml:space="preserve"> </w:t>
            </w:r>
            <w:r w:rsidRPr="008C5F80">
              <w:rPr>
                <w:u w:color="0000E9"/>
              </w:rPr>
              <w:t xml:space="preserve">an operator has offered a specific service </w:t>
            </w:r>
            <w:r w:rsidR="003003BD">
              <w:rPr>
                <w:u w:color="0000E9"/>
              </w:rPr>
              <w:t>but no longer wishes to do so.</w:t>
            </w:r>
          </w:p>
          <w:p w:rsidR="00D741CA" w:rsidRPr="00FE7C55" w:rsidRDefault="00D741CA" w:rsidP="00D741CA">
            <w:pPr>
              <w:widowControl w:val="0"/>
              <w:autoSpaceDE w:val="0"/>
              <w:autoSpaceDN w:val="0"/>
              <w:adjustRightInd w:val="0"/>
              <w:rPr>
                <w:u w:color="0000E9"/>
              </w:rPr>
            </w:pPr>
            <w:r w:rsidRPr="008C5F80">
              <w:rPr>
                <w:u w:color="0000E9"/>
              </w:rPr>
              <w:t xml:space="preserve">The operator has arranged for an alternative domain to provide the service.  To aid in the transition to the new arrangement, the original operator maintains a Redirect Diameter node </w:t>
            </w:r>
            <w:proofErr w:type="gramStart"/>
            <w:r w:rsidRPr="008C5F80">
              <w:rPr>
                <w:u w:color="0000E9"/>
              </w:rPr>
              <w:t>( Server</w:t>
            </w:r>
            <w:proofErr w:type="gramEnd"/>
            <w:r w:rsidRPr="008C5F80">
              <w:rPr>
                <w:u w:color="0000E9"/>
              </w:rPr>
              <w:t xml:space="preserve"> or Proxy)  to indicate to the message sender (Redirect</w:t>
            </w:r>
            <w:r>
              <w:rPr>
                <w:u w:color="0000E9"/>
              </w:rPr>
              <w:t xml:space="preserve"> </w:t>
            </w:r>
            <w:r w:rsidRPr="00FE7C55">
              <w:rPr>
                <w:u w:color="0000E9"/>
              </w:rPr>
              <w:t>Client, e.g. a DSR) the alternat</w:t>
            </w:r>
            <w:r>
              <w:rPr>
                <w:u w:color="0000E9"/>
              </w:rPr>
              <w:t>e</w:t>
            </w:r>
            <w:r w:rsidRPr="00FE7C55">
              <w:rPr>
                <w:u w:color="0000E9"/>
              </w:rPr>
              <w:t xml:space="preserve"> domain to wh</w:t>
            </w:r>
            <w:r w:rsidR="003003BD">
              <w:rPr>
                <w:u w:color="0000E9"/>
              </w:rPr>
              <w:t>ich the request should be sent.</w:t>
            </w:r>
          </w:p>
          <w:p w:rsidR="00C61892" w:rsidRPr="005D04A4" w:rsidRDefault="00D741CA" w:rsidP="00D741CA">
            <w:pPr>
              <w:pStyle w:val="BodyText"/>
            </w:pPr>
            <w:r w:rsidRPr="00783927">
              <w:rPr>
                <w:u w:color="0000E9"/>
              </w:rPr>
              <w:t xml:space="preserve">Realm-Based Redirection Notification Support is required </w:t>
            </w:r>
            <w:r w:rsidRPr="009745C5">
              <w:rPr>
                <w:u w:color="0000E9"/>
              </w:rPr>
              <w:t>on the DSR as part of the need to</w:t>
            </w:r>
            <w:r w:rsidRPr="00874767">
              <w:rPr>
                <w:u w:color="0000E9"/>
              </w:rPr>
              <w:t xml:space="preserve"> fully support all type of Redirection Notification which are c</w:t>
            </w:r>
            <w:r w:rsidRPr="008C5F80">
              <w:rPr>
                <w:u w:color="0000E9"/>
              </w:rPr>
              <w:t>urrently specified in [1] and [4].</w:t>
            </w:r>
          </w:p>
        </w:tc>
        <w:tc>
          <w:tcPr>
            <w:tcW w:w="2160" w:type="dxa"/>
          </w:tcPr>
          <w:p w:rsidR="00C61892" w:rsidRPr="005D04A4" w:rsidRDefault="00063AAF" w:rsidP="005927F3">
            <w:pPr>
              <w:pStyle w:val="BodyText"/>
            </w:pPr>
            <w:r>
              <w:t>Major feature</w:t>
            </w:r>
          </w:p>
        </w:tc>
      </w:tr>
      <w:tr w:rsidR="00C61892" w:rsidRPr="005D04A4" w:rsidTr="0052179A">
        <w:trPr>
          <w:cantSplit/>
        </w:trPr>
        <w:tc>
          <w:tcPr>
            <w:tcW w:w="2970" w:type="dxa"/>
          </w:tcPr>
          <w:p w:rsidR="00C61892" w:rsidRPr="00B16ECE" w:rsidRDefault="00B16ECE" w:rsidP="00B16ECE">
            <w:pPr>
              <w:rPr>
                <w:bCs/>
              </w:rPr>
            </w:pPr>
            <w:r w:rsidRPr="00B16ECE">
              <w:rPr>
                <w:bCs/>
              </w:rPr>
              <w:t>BUG 19789230 : Mediation Support for Redirect</w:t>
            </w:r>
          </w:p>
        </w:tc>
        <w:tc>
          <w:tcPr>
            <w:tcW w:w="4500" w:type="dxa"/>
          </w:tcPr>
          <w:p w:rsidR="00C61892" w:rsidRPr="00D741CA" w:rsidRDefault="00D741CA" w:rsidP="00D741CA">
            <w:pPr>
              <w:widowControl w:val="0"/>
              <w:autoSpaceDE w:val="0"/>
              <w:autoSpaceDN w:val="0"/>
              <w:adjustRightInd w:val="0"/>
              <w:rPr>
                <w:iCs/>
              </w:rPr>
            </w:pPr>
            <w:r w:rsidRPr="001259B3">
              <w:rPr>
                <w:iCs/>
              </w:rPr>
              <w:t>This feature is intended to ensure that request trigger points that are available for a normal Request shall also be ava</w:t>
            </w:r>
            <w:r>
              <w:rPr>
                <w:iCs/>
              </w:rPr>
              <w:t>ilable for a Redirected Request.</w:t>
            </w:r>
          </w:p>
        </w:tc>
        <w:tc>
          <w:tcPr>
            <w:tcW w:w="2160" w:type="dxa"/>
          </w:tcPr>
          <w:p w:rsidR="00C61892" w:rsidRPr="005D04A4" w:rsidRDefault="00063AAF" w:rsidP="005927F3">
            <w:pPr>
              <w:pStyle w:val="BodyText"/>
            </w:pPr>
            <w:r>
              <w:t>Major feature</w:t>
            </w:r>
          </w:p>
        </w:tc>
      </w:tr>
      <w:tr w:rsidR="00C61892" w:rsidTr="0052179A">
        <w:trPr>
          <w:cantSplit/>
        </w:trPr>
        <w:tc>
          <w:tcPr>
            <w:tcW w:w="2970" w:type="dxa"/>
          </w:tcPr>
          <w:p w:rsidR="00C61892" w:rsidRPr="00B16ECE" w:rsidRDefault="00B16ECE" w:rsidP="005927F3">
            <w:pPr>
              <w:pStyle w:val="BodyText"/>
            </w:pPr>
            <w:r w:rsidRPr="00B16ECE">
              <w:lastRenderedPageBreak/>
              <w:t>BUG 19789031 : Transaction-based Redirect Notification Control</w:t>
            </w:r>
          </w:p>
        </w:tc>
        <w:tc>
          <w:tcPr>
            <w:tcW w:w="4500" w:type="dxa"/>
          </w:tcPr>
          <w:p w:rsidR="00C61892" w:rsidRPr="005D04A4" w:rsidRDefault="00D741CA" w:rsidP="00207205">
            <w:pPr>
              <w:pStyle w:val="BodyText"/>
              <w:spacing w:after="0"/>
            </w:pPr>
            <w:r>
              <w:t xml:space="preserve">As part of Redirect Notification Support , this feature is intended to enhance OAM configurability for that feature by  providing user with granular control on  the activation of  Redirect Notification Response processing  on a per Ingress Transaction  basis. </w:t>
            </w:r>
            <w:r w:rsidR="00207205">
              <w:t xml:space="preserve">The </w:t>
            </w:r>
            <w:r>
              <w:t xml:space="preserve"> configuration of TCS shall be extended by adding new attributes in order to control Redirect Notification on a per TCS rule basis.</w:t>
            </w:r>
          </w:p>
        </w:tc>
        <w:tc>
          <w:tcPr>
            <w:tcW w:w="2160" w:type="dxa"/>
          </w:tcPr>
          <w:p w:rsidR="00C61892" w:rsidRPr="005D04A4" w:rsidRDefault="00063AAF" w:rsidP="005927F3">
            <w:pPr>
              <w:pStyle w:val="BodyText"/>
            </w:pPr>
            <w:r>
              <w:t>Major feature</w:t>
            </w:r>
          </w:p>
        </w:tc>
      </w:tr>
    </w:tbl>
    <w:p w:rsidR="00C61892" w:rsidRDefault="00C61892" w:rsidP="00C61892">
      <w:pPr>
        <w:pStyle w:val="BodyText"/>
      </w:pPr>
    </w:p>
    <w:p w:rsidR="004339AB" w:rsidRPr="00D741CA" w:rsidRDefault="004339AB" w:rsidP="00873344">
      <w:pPr>
        <w:keepNext/>
        <w:numPr>
          <w:ilvl w:val="1"/>
          <w:numId w:val="19"/>
        </w:numPr>
        <w:spacing w:before="240" w:after="60"/>
        <w:ind w:left="720" w:hanging="720"/>
        <w:outlineLvl w:val="1"/>
        <w:rPr>
          <w:rFonts w:ascii="Arial" w:hAnsi="Arial" w:cs="Arial"/>
          <w:b/>
          <w:bCs/>
          <w:iCs/>
          <w:sz w:val="28"/>
          <w:szCs w:val="28"/>
        </w:rPr>
      </w:pPr>
      <w:bookmarkStart w:id="24" w:name="_Toc436827297"/>
      <w:r>
        <w:rPr>
          <w:rFonts w:ascii="Arial" w:hAnsi="Arial" w:cs="Arial"/>
          <w:b/>
          <w:bCs/>
          <w:iCs/>
          <w:sz w:val="28"/>
          <w:szCs w:val="28"/>
        </w:rPr>
        <w:t>DSR 7.</w:t>
      </w:r>
      <w:r w:rsidR="00114FC5">
        <w:rPr>
          <w:rFonts w:ascii="Arial" w:hAnsi="Arial" w:cs="Arial"/>
          <w:b/>
          <w:bCs/>
          <w:iCs/>
          <w:sz w:val="28"/>
          <w:szCs w:val="28"/>
        </w:rPr>
        <w:t>1</w:t>
      </w:r>
      <w:r>
        <w:rPr>
          <w:rFonts w:ascii="Arial" w:hAnsi="Arial" w:cs="Arial"/>
          <w:b/>
          <w:bCs/>
          <w:iCs/>
          <w:sz w:val="28"/>
          <w:szCs w:val="28"/>
        </w:rPr>
        <w:t xml:space="preserve"> Enhanced Suspect Binding Cleanup</w:t>
      </w:r>
      <w:bookmarkEnd w:id="24"/>
    </w:p>
    <w:tbl>
      <w:tblPr>
        <w:tblStyle w:val="TableGrid"/>
        <w:tblW w:w="0" w:type="auto"/>
        <w:tblInd w:w="828" w:type="dxa"/>
        <w:tblLook w:val="04A0"/>
      </w:tblPr>
      <w:tblGrid>
        <w:gridCol w:w="2784"/>
        <w:gridCol w:w="4181"/>
        <w:gridCol w:w="2071"/>
      </w:tblGrid>
      <w:tr w:rsidR="005F17DF" w:rsidRPr="00057F5A" w:rsidTr="00CD24BE">
        <w:trPr>
          <w:cantSplit/>
        </w:trPr>
        <w:tc>
          <w:tcPr>
            <w:tcW w:w="2970" w:type="dxa"/>
          </w:tcPr>
          <w:p w:rsidR="005F17DF" w:rsidRPr="00057F5A" w:rsidRDefault="005F17DF" w:rsidP="00114FC5">
            <w:pPr>
              <w:pStyle w:val="BodyText"/>
              <w:ind w:left="432"/>
            </w:pPr>
            <w:r w:rsidRPr="00057F5A">
              <w:t>Name</w:t>
            </w:r>
          </w:p>
        </w:tc>
        <w:tc>
          <w:tcPr>
            <w:tcW w:w="4500" w:type="dxa"/>
          </w:tcPr>
          <w:p w:rsidR="005F17DF" w:rsidRPr="00057F5A" w:rsidRDefault="005F17DF" w:rsidP="0042675B">
            <w:pPr>
              <w:pStyle w:val="BodyText"/>
            </w:pPr>
            <w:r w:rsidRPr="00057F5A">
              <w:t>Description</w:t>
            </w:r>
          </w:p>
        </w:tc>
        <w:tc>
          <w:tcPr>
            <w:tcW w:w="2160" w:type="dxa"/>
          </w:tcPr>
          <w:p w:rsidR="005F17DF" w:rsidRPr="00057F5A" w:rsidRDefault="005F17DF" w:rsidP="0042675B">
            <w:pPr>
              <w:pStyle w:val="BodyText"/>
            </w:pPr>
            <w:r w:rsidRPr="00057F5A">
              <w:t>Scope</w:t>
            </w:r>
          </w:p>
        </w:tc>
      </w:tr>
      <w:tr w:rsidR="005F17DF" w:rsidRPr="005D04A4" w:rsidTr="00CD24BE">
        <w:trPr>
          <w:cantSplit/>
        </w:trPr>
        <w:tc>
          <w:tcPr>
            <w:tcW w:w="2970" w:type="dxa"/>
          </w:tcPr>
          <w:p w:rsidR="005F17DF" w:rsidRPr="004339AB" w:rsidRDefault="005F17DF" w:rsidP="0042675B">
            <w:r w:rsidRPr="004339AB">
              <w:t>Enhanced Suspect Binding Cleanup (PR# 238722)</w:t>
            </w:r>
          </w:p>
        </w:tc>
        <w:tc>
          <w:tcPr>
            <w:tcW w:w="4500" w:type="dxa"/>
          </w:tcPr>
          <w:p w:rsidR="005F17DF" w:rsidRPr="004339AB" w:rsidRDefault="005F17DF" w:rsidP="008972AD">
            <w:pPr>
              <w:pStyle w:val="BodyText"/>
            </w:pPr>
            <w:r w:rsidRPr="004339AB">
              <w:t>This Feature Requirements Specification (FRS) identifies the requirements associated with Enhanced Suspect Binding Removal</w:t>
            </w:r>
            <w:r w:rsidR="009861B3">
              <w:t xml:space="preserve"> </w:t>
            </w:r>
            <w:r w:rsidRPr="004339AB">
              <w:t>feature (PR #238722).  While the feature’s original intent was to remove Gx sessions based on Rx failures, the feature is generically applicable to the session removal of any binding capable interfaces supported by the PDRA a</w:t>
            </w:r>
            <w:r w:rsidR="008972AD">
              <w:t xml:space="preserve">nd the removal can be triggered </w:t>
            </w:r>
            <w:r w:rsidRPr="004339AB">
              <w:t>off Diameter based failures on any of the PDRA supported interfaces.</w:t>
            </w:r>
          </w:p>
        </w:tc>
        <w:tc>
          <w:tcPr>
            <w:tcW w:w="2160" w:type="dxa"/>
          </w:tcPr>
          <w:p w:rsidR="005F17DF" w:rsidRPr="005D04A4" w:rsidRDefault="000D4C1C" w:rsidP="0042675B">
            <w:pPr>
              <w:pStyle w:val="BodyText"/>
            </w:pPr>
            <w:r w:rsidRPr="005D04A4">
              <w:t>Major feature</w:t>
            </w:r>
            <w:r>
              <w:t xml:space="preserve"> enhancement</w:t>
            </w:r>
          </w:p>
        </w:tc>
      </w:tr>
    </w:tbl>
    <w:p w:rsidR="009023E6" w:rsidRDefault="009023E6" w:rsidP="00C61892">
      <w:pPr>
        <w:pStyle w:val="BodyText"/>
      </w:pPr>
    </w:p>
    <w:p w:rsidR="008E6372" w:rsidRDefault="008E6372">
      <w:pPr>
        <w:rPr>
          <w:rFonts w:ascii="Arial" w:hAnsi="Arial" w:cs="Arial"/>
          <w:b/>
          <w:bCs/>
          <w:iCs/>
          <w:sz w:val="28"/>
          <w:szCs w:val="28"/>
        </w:rPr>
      </w:pPr>
      <w:r>
        <w:rPr>
          <w:rFonts w:ascii="Arial" w:hAnsi="Arial" w:cs="Arial"/>
          <w:b/>
          <w:bCs/>
          <w:iCs/>
          <w:sz w:val="28"/>
          <w:szCs w:val="28"/>
        </w:rPr>
        <w:br w:type="page"/>
      </w:r>
    </w:p>
    <w:p w:rsidR="00114FC5" w:rsidRPr="00D741CA" w:rsidRDefault="00114FC5" w:rsidP="00873344">
      <w:pPr>
        <w:keepNext/>
        <w:numPr>
          <w:ilvl w:val="1"/>
          <w:numId w:val="19"/>
        </w:numPr>
        <w:spacing w:before="240" w:after="60"/>
        <w:ind w:left="720" w:hanging="720"/>
        <w:outlineLvl w:val="1"/>
        <w:rPr>
          <w:rFonts w:ascii="Arial" w:hAnsi="Arial" w:cs="Arial"/>
          <w:b/>
          <w:bCs/>
          <w:iCs/>
          <w:sz w:val="28"/>
          <w:szCs w:val="28"/>
        </w:rPr>
      </w:pPr>
      <w:bookmarkStart w:id="25" w:name="_Toc436827298"/>
      <w:r>
        <w:rPr>
          <w:rFonts w:ascii="Arial" w:hAnsi="Arial" w:cs="Arial"/>
          <w:b/>
          <w:bCs/>
          <w:iCs/>
          <w:sz w:val="28"/>
          <w:szCs w:val="28"/>
        </w:rPr>
        <w:lastRenderedPageBreak/>
        <w:t>DSR 7.1</w:t>
      </w:r>
      <w:r w:rsidRPr="00114FC5">
        <w:rPr>
          <w:rFonts w:ascii="Arial" w:hAnsi="Arial" w:cs="Arial"/>
          <w:b/>
          <w:bCs/>
          <w:iCs/>
          <w:color w:val="000000" w:themeColor="text1"/>
          <w:sz w:val="28"/>
          <w:szCs w:val="28"/>
        </w:rPr>
        <w:t xml:space="preserve"> </w:t>
      </w:r>
      <w:r>
        <w:rPr>
          <w:rFonts w:ascii="Arial" w:hAnsi="Arial" w:cs="Arial"/>
          <w:b/>
          <w:color w:val="000000" w:themeColor="text1"/>
          <w:sz w:val="28"/>
          <w:szCs w:val="28"/>
          <w:shd w:val="clear" w:color="auto" w:fill="FFFFFF"/>
        </w:rPr>
        <w:t>IPv6 support</w:t>
      </w:r>
      <w:bookmarkEnd w:id="25"/>
    </w:p>
    <w:tbl>
      <w:tblPr>
        <w:tblStyle w:val="TableGrid"/>
        <w:tblW w:w="0" w:type="auto"/>
        <w:tblInd w:w="828" w:type="dxa"/>
        <w:tblLook w:val="04A0"/>
      </w:tblPr>
      <w:tblGrid>
        <w:gridCol w:w="2769"/>
        <w:gridCol w:w="4215"/>
        <w:gridCol w:w="2052"/>
      </w:tblGrid>
      <w:tr w:rsidR="00114FC5" w:rsidRPr="00057F5A" w:rsidTr="00CD24BE">
        <w:trPr>
          <w:cantSplit/>
        </w:trPr>
        <w:tc>
          <w:tcPr>
            <w:tcW w:w="2970" w:type="dxa"/>
          </w:tcPr>
          <w:p w:rsidR="00114FC5" w:rsidRPr="00057F5A" w:rsidRDefault="00114FC5" w:rsidP="0042675B">
            <w:pPr>
              <w:pStyle w:val="BodyText"/>
              <w:ind w:left="432"/>
            </w:pPr>
            <w:r w:rsidRPr="00057F5A">
              <w:t>Name</w:t>
            </w:r>
          </w:p>
        </w:tc>
        <w:tc>
          <w:tcPr>
            <w:tcW w:w="4500" w:type="dxa"/>
          </w:tcPr>
          <w:p w:rsidR="00114FC5" w:rsidRPr="00057F5A" w:rsidRDefault="00114FC5" w:rsidP="0042675B">
            <w:pPr>
              <w:pStyle w:val="BodyText"/>
            </w:pPr>
            <w:r w:rsidRPr="00057F5A">
              <w:t>Description</w:t>
            </w:r>
          </w:p>
        </w:tc>
        <w:tc>
          <w:tcPr>
            <w:tcW w:w="2160" w:type="dxa"/>
          </w:tcPr>
          <w:p w:rsidR="00114FC5" w:rsidRPr="00057F5A" w:rsidRDefault="00114FC5" w:rsidP="0042675B">
            <w:pPr>
              <w:pStyle w:val="BodyText"/>
            </w:pPr>
            <w:r w:rsidRPr="00057F5A">
              <w:t>Scope</w:t>
            </w:r>
          </w:p>
        </w:tc>
      </w:tr>
      <w:tr w:rsidR="00114FC5" w:rsidRPr="005D04A4" w:rsidTr="00CD24BE">
        <w:trPr>
          <w:cantSplit/>
        </w:trPr>
        <w:tc>
          <w:tcPr>
            <w:tcW w:w="2970" w:type="dxa"/>
          </w:tcPr>
          <w:p w:rsidR="00C1566B" w:rsidRPr="00C1566B" w:rsidRDefault="00C1566B" w:rsidP="00C1566B">
            <w:pPr>
              <w:pStyle w:val="Caption"/>
              <w:rPr>
                <w:rFonts w:ascii="Times New Roman" w:hAnsi="Times New Roman"/>
                <w:b w:val="0"/>
                <w:i w:val="0"/>
                <w:color w:val="000000" w:themeColor="text1"/>
              </w:rPr>
            </w:pPr>
            <w:r w:rsidRPr="00C1566B">
              <w:rPr>
                <w:rFonts w:ascii="Times New Roman" w:hAnsi="Times New Roman"/>
                <w:b w:val="0"/>
                <w:i w:val="0"/>
                <w:color w:val="000000" w:themeColor="text1"/>
              </w:rPr>
              <w:t>DSR IPv6 support for Management Interfaces(PR 197780/BUG 19085083)</w:t>
            </w:r>
          </w:p>
          <w:p w:rsidR="00C1566B" w:rsidRPr="00C1566B" w:rsidRDefault="00C1566B" w:rsidP="00C1566B">
            <w:pPr>
              <w:pStyle w:val="Caption"/>
              <w:rPr>
                <w:rFonts w:ascii="Times New Roman" w:hAnsi="Times New Roman"/>
                <w:b w:val="0"/>
                <w:i w:val="0"/>
                <w:color w:val="000000" w:themeColor="text1"/>
              </w:rPr>
            </w:pPr>
          </w:p>
          <w:p w:rsidR="00C1566B" w:rsidRPr="00C1566B" w:rsidRDefault="00C1566B" w:rsidP="00C1566B">
            <w:pPr>
              <w:pStyle w:val="Caption"/>
              <w:rPr>
                <w:rFonts w:ascii="Times New Roman" w:hAnsi="Times New Roman"/>
                <w:b w:val="0"/>
                <w:i w:val="0"/>
                <w:color w:val="000000" w:themeColor="text1"/>
              </w:rPr>
            </w:pPr>
            <w:r w:rsidRPr="00C1566B">
              <w:rPr>
                <w:rFonts w:ascii="Times New Roman" w:hAnsi="Times New Roman"/>
                <w:b w:val="0"/>
                <w:i w:val="0"/>
                <w:color w:val="000000" w:themeColor="text1"/>
              </w:rPr>
              <w:t>DSR IPv6 Integration with ComAgent (PR 240301/BUG 19117852)</w:t>
            </w:r>
          </w:p>
          <w:p w:rsidR="00C1566B" w:rsidRPr="00C1566B" w:rsidRDefault="00C1566B" w:rsidP="00C1566B">
            <w:pPr>
              <w:pStyle w:val="Caption"/>
              <w:rPr>
                <w:rFonts w:ascii="Times New Roman" w:hAnsi="Times New Roman"/>
                <w:b w:val="0"/>
                <w:i w:val="0"/>
                <w:color w:val="000000" w:themeColor="text1"/>
              </w:rPr>
            </w:pPr>
          </w:p>
          <w:p w:rsidR="00C1566B" w:rsidRPr="00C1566B" w:rsidRDefault="00C1566B" w:rsidP="00C1566B">
            <w:pPr>
              <w:pStyle w:val="Caption"/>
              <w:rPr>
                <w:rFonts w:ascii="Times New Roman" w:hAnsi="Times New Roman"/>
                <w:b w:val="0"/>
                <w:i w:val="0"/>
                <w:color w:val="000000" w:themeColor="text1"/>
              </w:rPr>
            </w:pPr>
            <w:r w:rsidRPr="00C1566B">
              <w:rPr>
                <w:rFonts w:ascii="Times New Roman" w:hAnsi="Times New Roman"/>
                <w:b w:val="0"/>
                <w:i w:val="0"/>
                <w:color w:val="000000" w:themeColor="text1"/>
              </w:rPr>
              <w:t>SDS IPv6 Support for Management Interfaces (PR 240297/BUG 19117848)</w:t>
            </w:r>
          </w:p>
          <w:p w:rsidR="00C1566B" w:rsidRPr="00C1566B" w:rsidRDefault="00C1566B" w:rsidP="00C1566B">
            <w:pPr>
              <w:pStyle w:val="Caption"/>
              <w:rPr>
                <w:rFonts w:ascii="Times New Roman" w:hAnsi="Times New Roman"/>
                <w:b w:val="0"/>
                <w:i w:val="0"/>
                <w:color w:val="000000" w:themeColor="text1"/>
              </w:rPr>
            </w:pPr>
          </w:p>
          <w:p w:rsidR="00C1566B" w:rsidRPr="00C1566B" w:rsidRDefault="00C1566B" w:rsidP="00C1566B">
            <w:pPr>
              <w:pStyle w:val="Caption"/>
              <w:rPr>
                <w:rFonts w:ascii="Times New Roman" w:hAnsi="Times New Roman"/>
                <w:b w:val="0"/>
                <w:i w:val="0"/>
                <w:color w:val="000000" w:themeColor="text1"/>
              </w:rPr>
            </w:pPr>
            <w:r w:rsidRPr="00C1566B">
              <w:rPr>
                <w:rFonts w:ascii="Times New Roman" w:hAnsi="Times New Roman"/>
                <w:b w:val="0"/>
                <w:i w:val="0"/>
                <w:color w:val="000000" w:themeColor="text1"/>
              </w:rPr>
              <w:t>SDS IPv6 Integration with ComAgent (PR 240299/BUG 19118471)</w:t>
            </w:r>
          </w:p>
          <w:p w:rsidR="00C1566B" w:rsidRPr="00C1566B" w:rsidRDefault="00C1566B" w:rsidP="00C1566B">
            <w:pPr>
              <w:pStyle w:val="Caption"/>
              <w:rPr>
                <w:rFonts w:ascii="Times New Roman" w:hAnsi="Times New Roman"/>
                <w:b w:val="0"/>
                <w:i w:val="0"/>
                <w:color w:val="000000" w:themeColor="text1"/>
              </w:rPr>
            </w:pPr>
          </w:p>
          <w:p w:rsidR="00C1566B" w:rsidRPr="00C1566B" w:rsidRDefault="00C1566B" w:rsidP="00C1566B">
            <w:pPr>
              <w:pStyle w:val="Caption"/>
              <w:rPr>
                <w:rFonts w:ascii="Times New Roman" w:hAnsi="Times New Roman"/>
                <w:b w:val="0"/>
                <w:i w:val="0"/>
                <w:color w:val="000000" w:themeColor="text1"/>
              </w:rPr>
            </w:pPr>
            <w:r w:rsidRPr="00C1566B">
              <w:rPr>
                <w:rFonts w:ascii="Times New Roman" w:hAnsi="Times New Roman"/>
                <w:b w:val="0"/>
                <w:i w:val="0"/>
                <w:color w:val="000000" w:themeColor="text1"/>
              </w:rPr>
              <w:t>SDS IPv6 support for Provisioning Interfaces (PR 240300/BUG 19118472)</w:t>
            </w:r>
          </w:p>
          <w:p w:rsidR="00C1566B" w:rsidRPr="00C1566B" w:rsidRDefault="00C1566B" w:rsidP="00C1566B">
            <w:pPr>
              <w:pStyle w:val="Caption"/>
              <w:rPr>
                <w:rFonts w:ascii="Times New Roman" w:hAnsi="Times New Roman"/>
                <w:b w:val="0"/>
                <w:i w:val="0"/>
                <w:color w:val="000000" w:themeColor="text1"/>
              </w:rPr>
            </w:pPr>
          </w:p>
          <w:p w:rsidR="00C1566B" w:rsidRPr="00C1566B" w:rsidRDefault="00C1566B" w:rsidP="00C1566B">
            <w:pPr>
              <w:pStyle w:val="Caption"/>
              <w:rPr>
                <w:rFonts w:ascii="Times New Roman" w:hAnsi="Times New Roman"/>
                <w:b w:val="0"/>
                <w:i w:val="0"/>
                <w:color w:val="000000" w:themeColor="text1"/>
              </w:rPr>
            </w:pPr>
            <w:r w:rsidRPr="00C1566B">
              <w:rPr>
                <w:rFonts w:ascii="Times New Roman" w:hAnsi="Times New Roman"/>
                <w:b w:val="0"/>
                <w:i w:val="0"/>
                <w:color w:val="000000" w:themeColor="text1"/>
              </w:rPr>
              <w:t>IPv6 support for IDIH (PR 240122/BUG 19117611 )</w:t>
            </w:r>
          </w:p>
          <w:p w:rsidR="00C1566B" w:rsidRPr="00C1566B" w:rsidRDefault="00C1566B" w:rsidP="00C1566B">
            <w:pPr>
              <w:pStyle w:val="Caption"/>
              <w:rPr>
                <w:rFonts w:ascii="Times New Roman" w:hAnsi="Times New Roman"/>
                <w:b w:val="0"/>
                <w:i w:val="0"/>
                <w:color w:val="000000" w:themeColor="text1"/>
              </w:rPr>
            </w:pPr>
          </w:p>
          <w:p w:rsidR="00114FC5" w:rsidRPr="00114FC5" w:rsidRDefault="00C1566B" w:rsidP="00C1566B">
            <w:pPr>
              <w:pStyle w:val="Caption"/>
              <w:rPr>
                <w:rFonts w:ascii="Times New Roman" w:hAnsi="Times New Roman"/>
                <w:b w:val="0"/>
                <w:i w:val="0"/>
                <w:color w:val="000000" w:themeColor="text1"/>
              </w:rPr>
            </w:pPr>
            <w:r w:rsidRPr="00C1566B">
              <w:rPr>
                <w:rFonts w:ascii="Times New Roman" w:hAnsi="Times New Roman"/>
                <w:b w:val="0"/>
                <w:i w:val="0"/>
                <w:color w:val="000000" w:themeColor="text1"/>
              </w:rPr>
              <w:t>IDIH IPv6 Integration with ComAgent (PR 240123/BUG 19117612)</w:t>
            </w:r>
          </w:p>
        </w:tc>
        <w:tc>
          <w:tcPr>
            <w:tcW w:w="4500" w:type="dxa"/>
          </w:tcPr>
          <w:p w:rsidR="00114FC5" w:rsidRPr="0042675B" w:rsidRDefault="0042675B" w:rsidP="0042675B">
            <w:pPr>
              <w:pStyle w:val="Normal2"/>
              <w:rPr>
                <w:color w:val="000000"/>
              </w:rPr>
            </w:pPr>
            <w:r w:rsidRPr="00FB14F5">
              <w:rPr>
                <w:color w:val="000000"/>
              </w:rPr>
              <w:t xml:space="preserve">DSR currently supports IPv6 for </w:t>
            </w:r>
            <w:r>
              <w:t>Diameter Configuration/Signaling only</w:t>
            </w:r>
            <w:r w:rsidRPr="00FB14F5">
              <w:rPr>
                <w:color w:val="000000"/>
              </w:rPr>
              <w:t>. This feature requires that all remaining DSR network services and IP flows that are supported over routable IPv4 interfaces shall also be supported over IPv6</w:t>
            </w:r>
            <w:r>
              <w:rPr>
                <w:color w:val="000000"/>
              </w:rPr>
              <w:t xml:space="preserve"> including Dual Stack support for signaling interfaces</w:t>
            </w:r>
            <w:r w:rsidRPr="00FB14F5">
              <w:rPr>
                <w:color w:val="000000"/>
              </w:rPr>
              <w:t>.</w:t>
            </w:r>
            <w:r w:rsidR="00C1566B">
              <w:rPr>
                <w:color w:val="000000"/>
              </w:rPr>
              <w:t xml:space="preserve"> </w:t>
            </w:r>
          </w:p>
        </w:tc>
        <w:tc>
          <w:tcPr>
            <w:tcW w:w="2160" w:type="dxa"/>
          </w:tcPr>
          <w:p w:rsidR="00114FC5" w:rsidRPr="005D04A4" w:rsidRDefault="00F264F8" w:rsidP="00114FC5">
            <w:pPr>
              <w:pStyle w:val="BodyText"/>
            </w:pPr>
            <w:r w:rsidRPr="005D04A4">
              <w:t>Major feature</w:t>
            </w:r>
            <w:r>
              <w:t xml:space="preserve"> enhancement</w:t>
            </w:r>
          </w:p>
        </w:tc>
      </w:tr>
    </w:tbl>
    <w:p w:rsidR="00C1566B" w:rsidRDefault="00C1566B" w:rsidP="00114FC5">
      <w:pPr>
        <w:pStyle w:val="BodyText"/>
      </w:pPr>
    </w:p>
    <w:p w:rsidR="00C1566B" w:rsidRPr="00C1566B" w:rsidRDefault="00C1566B" w:rsidP="00873344">
      <w:pPr>
        <w:keepNext/>
        <w:numPr>
          <w:ilvl w:val="1"/>
          <w:numId w:val="19"/>
        </w:numPr>
        <w:spacing w:before="240" w:after="60"/>
        <w:ind w:left="720"/>
        <w:outlineLvl w:val="1"/>
        <w:rPr>
          <w:rFonts w:ascii="Arial" w:hAnsi="Arial" w:cs="Arial"/>
          <w:b/>
          <w:color w:val="000000" w:themeColor="text1"/>
          <w:sz w:val="28"/>
          <w:szCs w:val="28"/>
          <w:shd w:val="clear" w:color="auto" w:fill="FFFFFF"/>
        </w:rPr>
      </w:pPr>
      <w:bookmarkStart w:id="26" w:name="_Toc436827299"/>
      <w:r>
        <w:rPr>
          <w:rFonts w:ascii="Arial" w:hAnsi="Arial" w:cs="Arial"/>
          <w:b/>
          <w:bCs/>
          <w:iCs/>
          <w:sz w:val="28"/>
          <w:szCs w:val="28"/>
        </w:rPr>
        <w:t>DSR 7.1</w:t>
      </w:r>
      <w:r w:rsidRPr="00114FC5">
        <w:rPr>
          <w:rFonts w:ascii="Arial" w:hAnsi="Arial" w:cs="Arial"/>
          <w:b/>
          <w:bCs/>
          <w:iCs/>
          <w:color w:val="000000" w:themeColor="text1"/>
          <w:sz w:val="28"/>
          <w:szCs w:val="28"/>
        </w:rPr>
        <w:t xml:space="preserve"> </w:t>
      </w:r>
      <w:r>
        <w:rPr>
          <w:rFonts w:ascii="Arial" w:hAnsi="Arial" w:cs="Arial"/>
          <w:b/>
          <w:color w:val="000000" w:themeColor="text1"/>
          <w:sz w:val="28"/>
          <w:szCs w:val="28"/>
          <w:shd w:val="clear" w:color="auto" w:fill="FFFFFF"/>
        </w:rPr>
        <w:t>SBR Reconfiguration</w:t>
      </w:r>
      <w:bookmarkEnd w:id="26"/>
    </w:p>
    <w:tbl>
      <w:tblPr>
        <w:tblStyle w:val="TableGrid"/>
        <w:tblW w:w="0" w:type="auto"/>
        <w:tblInd w:w="828" w:type="dxa"/>
        <w:tblLook w:val="04A0"/>
      </w:tblPr>
      <w:tblGrid>
        <w:gridCol w:w="2840"/>
        <w:gridCol w:w="4176"/>
        <w:gridCol w:w="2020"/>
      </w:tblGrid>
      <w:tr w:rsidR="00C1566B" w:rsidRPr="00057F5A" w:rsidTr="00CD24BE">
        <w:trPr>
          <w:cantSplit/>
        </w:trPr>
        <w:tc>
          <w:tcPr>
            <w:tcW w:w="2970" w:type="dxa"/>
          </w:tcPr>
          <w:p w:rsidR="00C1566B" w:rsidRPr="00057F5A" w:rsidRDefault="00C1566B" w:rsidP="005D1055">
            <w:pPr>
              <w:pStyle w:val="BodyText"/>
              <w:ind w:left="432"/>
            </w:pPr>
            <w:r w:rsidRPr="00057F5A">
              <w:t>Name</w:t>
            </w:r>
          </w:p>
        </w:tc>
        <w:tc>
          <w:tcPr>
            <w:tcW w:w="4500" w:type="dxa"/>
          </w:tcPr>
          <w:p w:rsidR="00C1566B" w:rsidRPr="00057F5A" w:rsidRDefault="00C1566B" w:rsidP="005D1055">
            <w:pPr>
              <w:pStyle w:val="BodyText"/>
            </w:pPr>
            <w:r w:rsidRPr="00057F5A">
              <w:t>Description</w:t>
            </w:r>
          </w:p>
        </w:tc>
        <w:tc>
          <w:tcPr>
            <w:tcW w:w="2160" w:type="dxa"/>
          </w:tcPr>
          <w:p w:rsidR="00C1566B" w:rsidRPr="00057F5A" w:rsidRDefault="00C1566B" w:rsidP="005D1055">
            <w:pPr>
              <w:pStyle w:val="BodyText"/>
            </w:pPr>
            <w:r w:rsidRPr="00057F5A">
              <w:t>Scope</w:t>
            </w:r>
          </w:p>
        </w:tc>
      </w:tr>
      <w:tr w:rsidR="00C1566B" w:rsidRPr="005D04A4" w:rsidTr="00CD24BE">
        <w:trPr>
          <w:cantSplit/>
        </w:trPr>
        <w:tc>
          <w:tcPr>
            <w:tcW w:w="2970" w:type="dxa"/>
          </w:tcPr>
          <w:p w:rsidR="00236523" w:rsidRDefault="00236523" w:rsidP="00236523">
            <w:r>
              <w:lastRenderedPageBreak/>
              <w:t>PR 219139 B</w:t>
            </w:r>
            <w:r w:rsidR="006A2DFD">
              <w:t>UG</w:t>
            </w:r>
            <w:r>
              <w:t>19090983 Binding SBR Capacity Growth/</w:t>
            </w:r>
            <w:proofErr w:type="spellStart"/>
            <w:r>
              <w:t>Degrowth</w:t>
            </w:r>
            <w:proofErr w:type="spellEnd"/>
          </w:p>
          <w:p w:rsidR="00236523" w:rsidRDefault="00236523" w:rsidP="00236523"/>
          <w:p w:rsidR="00236523" w:rsidRDefault="00236523" w:rsidP="00236523">
            <w:r>
              <w:t xml:space="preserve">PR 242117 </w:t>
            </w:r>
            <w:r w:rsidR="006A2DFD">
              <w:t>BUG</w:t>
            </w:r>
            <w:r>
              <w:t>19120094 Session SBR Capacity Growth/</w:t>
            </w:r>
            <w:proofErr w:type="spellStart"/>
            <w:r>
              <w:t>Degrowth</w:t>
            </w:r>
            <w:proofErr w:type="spellEnd"/>
          </w:p>
          <w:p w:rsidR="00236523" w:rsidRDefault="00236523" w:rsidP="00236523"/>
          <w:p w:rsidR="00236523" w:rsidRDefault="00236523" w:rsidP="00236523">
            <w:r>
              <w:t xml:space="preserve">PR 226985 </w:t>
            </w:r>
            <w:r w:rsidR="006A2DFD">
              <w:t>BUG</w:t>
            </w:r>
            <w:r>
              <w:t>19100734 PCA per-mated pair sizing of  SBR-S database</w:t>
            </w:r>
          </w:p>
          <w:p w:rsidR="00236523" w:rsidRDefault="00236523" w:rsidP="00236523"/>
          <w:p w:rsidR="00236523" w:rsidRDefault="00236523" w:rsidP="00236523">
            <w:r>
              <w:t xml:space="preserve">PR 219144 </w:t>
            </w:r>
            <w:r w:rsidR="006A2DFD">
              <w:t>BUG</w:t>
            </w:r>
            <w:r>
              <w:t xml:space="preserve">19090988 PCA </w:t>
            </w:r>
            <w:proofErr w:type="spellStart"/>
            <w:r>
              <w:t>Remating</w:t>
            </w:r>
            <w:proofErr w:type="spellEnd"/>
            <w:r>
              <w:t xml:space="preserve">  Procedures</w:t>
            </w:r>
          </w:p>
          <w:p w:rsidR="00236523" w:rsidRDefault="00236523" w:rsidP="00236523"/>
          <w:p w:rsidR="00C1566B" w:rsidRPr="004339AB" w:rsidRDefault="00236523" w:rsidP="00236523">
            <w:r>
              <w:t xml:space="preserve">PR N/A </w:t>
            </w:r>
            <w:r w:rsidR="006A2DFD">
              <w:t>BUG</w:t>
            </w:r>
            <w:r>
              <w:t xml:space="preserve">19270432 PCA </w:t>
            </w:r>
            <w:proofErr w:type="spellStart"/>
            <w:r>
              <w:t>Unmating</w:t>
            </w:r>
            <w:proofErr w:type="spellEnd"/>
            <w:r>
              <w:t xml:space="preserve"> Procedures</w:t>
            </w:r>
          </w:p>
        </w:tc>
        <w:tc>
          <w:tcPr>
            <w:tcW w:w="4500" w:type="dxa"/>
          </w:tcPr>
          <w:p w:rsidR="00236523" w:rsidRDefault="00236523" w:rsidP="005D1055">
            <w:pPr>
              <w:pStyle w:val="BodyText"/>
            </w:pPr>
            <w:r>
              <w:t xml:space="preserve">This feature is required to allow operational PCA deployments to change the configuration (location and size) of both SBR-B and SBR-S databases.  Since this feature will be implemented after the 7.0 release, the term PCA will be used to describe the application that provides the Policy DRA, Online Charging DRA functionality. The functionality will also apply to the Gateway Location (GLA) application since it uses the same SBR architecture. </w:t>
            </w:r>
          </w:p>
          <w:p w:rsidR="00CD24BE" w:rsidRDefault="00CD24BE" w:rsidP="005D1055">
            <w:pPr>
              <w:pStyle w:val="BodyText"/>
            </w:pPr>
          </w:p>
          <w:p w:rsidR="00C1566B" w:rsidRPr="004339AB" w:rsidRDefault="00236523" w:rsidP="005D1055">
            <w:pPr>
              <w:pStyle w:val="BodyText"/>
            </w:pPr>
            <w:r>
              <w:t>Many of the functions described are common to both the SBR-S and SBR-B, and in the case of the SBR-S, across both the P-DRA and the OC-DRA functionality. In general, when this document talks about SBR, it means that it applies to both the SBR-B and the SBR-S, and for both the OC-DRA and P-DRA functionality. If a requirement applies only to a SBR-B or SBR-S, then those terms will be used instead of SBR.</w:t>
            </w:r>
          </w:p>
        </w:tc>
        <w:tc>
          <w:tcPr>
            <w:tcW w:w="2160" w:type="dxa"/>
          </w:tcPr>
          <w:p w:rsidR="00C1566B" w:rsidRPr="005D04A4" w:rsidRDefault="00F264F8" w:rsidP="005D1055">
            <w:pPr>
              <w:pStyle w:val="BodyText"/>
            </w:pPr>
            <w:r w:rsidRPr="005D04A4">
              <w:t>Major feature</w:t>
            </w:r>
          </w:p>
        </w:tc>
      </w:tr>
    </w:tbl>
    <w:p w:rsidR="00C1566B" w:rsidRDefault="00C1566B" w:rsidP="00114FC5">
      <w:pPr>
        <w:pStyle w:val="BodyText"/>
      </w:pPr>
    </w:p>
    <w:p w:rsidR="00465778" w:rsidRDefault="00465778">
      <w:pPr>
        <w:rPr>
          <w:rFonts w:ascii="Arial" w:hAnsi="Arial" w:cs="Arial"/>
          <w:b/>
          <w:bCs/>
          <w:iCs/>
          <w:sz w:val="28"/>
          <w:szCs w:val="28"/>
        </w:rPr>
      </w:pPr>
      <w:r>
        <w:rPr>
          <w:rFonts w:ascii="Arial" w:hAnsi="Arial" w:cs="Arial"/>
          <w:b/>
          <w:bCs/>
          <w:iCs/>
          <w:sz w:val="28"/>
          <w:szCs w:val="28"/>
        </w:rPr>
        <w:br w:type="page"/>
      </w:r>
    </w:p>
    <w:p w:rsidR="00C1566B" w:rsidRPr="00180220" w:rsidRDefault="00D1255F" w:rsidP="00873344">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27" w:name="_Toc436827300"/>
      <w:r>
        <w:rPr>
          <w:rFonts w:ascii="Arial" w:hAnsi="Arial" w:cs="Arial"/>
          <w:b/>
          <w:bCs/>
          <w:iCs/>
          <w:sz w:val="28"/>
          <w:szCs w:val="28"/>
        </w:rPr>
        <w:lastRenderedPageBreak/>
        <w:t>DSR 7.1</w:t>
      </w:r>
      <w:r w:rsidRPr="00114FC5">
        <w:rPr>
          <w:rFonts w:ascii="Arial" w:hAnsi="Arial" w:cs="Arial"/>
          <w:b/>
          <w:bCs/>
          <w:iCs/>
          <w:color w:val="000000" w:themeColor="text1"/>
          <w:sz w:val="28"/>
          <w:szCs w:val="28"/>
        </w:rPr>
        <w:t xml:space="preserve"> </w:t>
      </w:r>
      <w:r>
        <w:rPr>
          <w:rFonts w:ascii="Arial" w:hAnsi="Arial" w:cs="Arial"/>
          <w:b/>
          <w:color w:val="000000" w:themeColor="text1"/>
          <w:sz w:val="28"/>
          <w:szCs w:val="28"/>
          <w:shd w:val="clear" w:color="auto" w:fill="FFFFFF"/>
        </w:rPr>
        <w:t>DSR Dashboard</w:t>
      </w:r>
      <w:bookmarkEnd w:id="27"/>
    </w:p>
    <w:tbl>
      <w:tblPr>
        <w:tblStyle w:val="TableGrid"/>
        <w:tblW w:w="0" w:type="auto"/>
        <w:tblInd w:w="828" w:type="dxa"/>
        <w:tblLook w:val="04A0"/>
      </w:tblPr>
      <w:tblGrid>
        <w:gridCol w:w="2785"/>
        <w:gridCol w:w="4186"/>
        <w:gridCol w:w="2065"/>
      </w:tblGrid>
      <w:tr w:rsidR="00465778" w:rsidRPr="00057F5A" w:rsidTr="00CD24BE">
        <w:trPr>
          <w:cantSplit/>
        </w:trPr>
        <w:tc>
          <w:tcPr>
            <w:tcW w:w="2970" w:type="dxa"/>
          </w:tcPr>
          <w:p w:rsidR="00465778" w:rsidRPr="00057F5A" w:rsidRDefault="00465778" w:rsidP="005D1055">
            <w:pPr>
              <w:pStyle w:val="BodyText"/>
              <w:ind w:left="432"/>
            </w:pPr>
            <w:r w:rsidRPr="00057F5A">
              <w:t>Name</w:t>
            </w:r>
          </w:p>
        </w:tc>
        <w:tc>
          <w:tcPr>
            <w:tcW w:w="4500" w:type="dxa"/>
          </w:tcPr>
          <w:p w:rsidR="00465778" w:rsidRPr="00057F5A" w:rsidRDefault="00465778" w:rsidP="005D1055">
            <w:pPr>
              <w:pStyle w:val="BodyText"/>
            </w:pPr>
            <w:r w:rsidRPr="00057F5A">
              <w:t>Description</w:t>
            </w:r>
          </w:p>
        </w:tc>
        <w:tc>
          <w:tcPr>
            <w:tcW w:w="2160" w:type="dxa"/>
          </w:tcPr>
          <w:p w:rsidR="00465778" w:rsidRPr="00057F5A" w:rsidRDefault="00465778" w:rsidP="005D1055">
            <w:pPr>
              <w:pStyle w:val="BodyText"/>
            </w:pPr>
            <w:r w:rsidRPr="00057F5A">
              <w:t>Scope</w:t>
            </w:r>
          </w:p>
        </w:tc>
      </w:tr>
      <w:tr w:rsidR="00465778" w:rsidRPr="005D04A4" w:rsidTr="00CD24BE">
        <w:trPr>
          <w:cantSplit/>
        </w:trPr>
        <w:tc>
          <w:tcPr>
            <w:tcW w:w="2970" w:type="dxa"/>
          </w:tcPr>
          <w:p w:rsidR="00995EA2" w:rsidRPr="00995EA2" w:rsidRDefault="00995EA2" w:rsidP="00995EA2">
            <w:pPr>
              <w:tabs>
                <w:tab w:val="clear" w:pos="840"/>
              </w:tabs>
              <w:spacing w:after="80"/>
              <w:rPr>
                <w:szCs w:val="24"/>
              </w:rPr>
            </w:pPr>
            <w:r w:rsidRPr="00995EA2">
              <w:rPr>
                <w:szCs w:val="24"/>
              </w:rPr>
              <w:t>PR# 230281: DSR Dashboard</w:t>
            </w:r>
          </w:p>
          <w:p w:rsidR="00995EA2" w:rsidRDefault="00995EA2" w:rsidP="00995EA2">
            <w:pPr>
              <w:tabs>
                <w:tab w:val="clear" w:pos="840"/>
              </w:tabs>
              <w:spacing w:after="80"/>
              <w:rPr>
                <w:szCs w:val="24"/>
              </w:rPr>
            </w:pPr>
          </w:p>
          <w:p w:rsidR="00995EA2" w:rsidRPr="00995EA2" w:rsidRDefault="00995EA2" w:rsidP="00995EA2">
            <w:pPr>
              <w:tabs>
                <w:tab w:val="clear" w:pos="840"/>
              </w:tabs>
              <w:spacing w:after="80"/>
              <w:rPr>
                <w:szCs w:val="24"/>
              </w:rPr>
            </w:pPr>
            <w:r w:rsidRPr="00995EA2">
              <w:rPr>
                <w:szCs w:val="24"/>
              </w:rPr>
              <w:t>PR# 238365: Add Dashboard Metrics to DSR Maintenance Displays</w:t>
            </w:r>
          </w:p>
          <w:p w:rsidR="00465778" w:rsidRPr="004339AB" w:rsidRDefault="00465778" w:rsidP="00995EA2"/>
        </w:tc>
        <w:tc>
          <w:tcPr>
            <w:tcW w:w="4500" w:type="dxa"/>
          </w:tcPr>
          <w:p w:rsidR="00F50697" w:rsidRDefault="00853921" w:rsidP="0033377C">
            <w:pPr>
              <w:pStyle w:val="BodyText"/>
              <w:rPr>
                <w:szCs w:val="24"/>
              </w:rPr>
            </w:pPr>
            <w:bookmarkStart w:id="28" w:name="_Toc369249594"/>
            <w:r>
              <w:rPr>
                <w:szCs w:val="24"/>
              </w:rPr>
              <w:t>DSR currently provides a rich set of operational maintenance tools for monitoring a DSR Node.</w:t>
            </w:r>
          </w:p>
          <w:p w:rsidR="00F50697" w:rsidRDefault="00853921" w:rsidP="0033377C">
            <w:pPr>
              <w:pStyle w:val="BodyText"/>
              <w:rPr>
                <w:szCs w:val="24"/>
              </w:rPr>
            </w:pPr>
            <w:r>
              <w:rPr>
                <w:szCs w:val="24"/>
              </w:rPr>
              <w:t xml:space="preserve">Separate KPI, alarm, and status monitoring tools exist. However, no </w:t>
            </w:r>
            <w:r w:rsidRPr="00394342">
              <w:rPr>
                <w:szCs w:val="24"/>
              </w:rPr>
              <w:t>top-do</w:t>
            </w:r>
            <w:r>
              <w:rPr>
                <w:szCs w:val="24"/>
              </w:rPr>
              <w:t>wn view of the overall status of a DSR No</w:t>
            </w:r>
            <w:r w:rsidR="00F264F8">
              <w:rPr>
                <w:szCs w:val="24"/>
              </w:rPr>
              <w:t xml:space="preserve">de or set of DSR Nodes exists. </w:t>
            </w:r>
          </w:p>
          <w:p w:rsidR="00CE7471" w:rsidRPr="00394342" w:rsidRDefault="00853921" w:rsidP="0033377C">
            <w:pPr>
              <w:pStyle w:val="BodyText"/>
              <w:rPr>
                <w:szCs w:val="24"/>
              </w:rPr>
            </w:pPr>
            <w:r>
              <w:rPr>
                <w:szCs w:val="24"/>
              </w:rPr>
              <w:t xml:space="preserve">Customers are asking for </w:t>
            </w:r>
            <w:r w:rsidRPr="00394342">
              <w:rPr>
                <w:szCs w:val="24"/>
              </w:rPr>
              <w:t xml:space="preserve">DSR operational tool(s) </w:t>
            </w:r>
            <w:r>
              <w:rPr>
                <w:szCs w:val="24"/>
              </w:rPr>
              <w:t>which</w:t>
            </w:r>
            <w:r w:rsidRPr="00394342">
              <w:rPr>
                <w:szCs w:val="24"/>
              </w:rPr>
              <w:t xml:space="preserve"> allow</w:t>
            </w:r>
            <w:r>
              <w:rPr>
                <w:szCs w:val="24"/>
              </w:rPr>
              <w:t>(</w:t>
            </w:r>
            <w:r w:rsidRPr="00394342">
              <w:rPr>
                <w:szCs w:val="24"/>
              </w:rPr>
              <w:t>s</w:t>
            </w:r>
            <w:r>
              <w:rPr>
                <w:szCs w:val="24"/>
              </w:rPr>
              <w:t>)</w:t>
            </w:r>
            <w:r w:rsidRPr="00394342">
              <w:rPr>
                <w:szCs w:val="24"/>
              </w:rPr>
              <w:t xml:space="preserve"> them to more easily identify the potential </w:t>
            </w:r>
            <w:r>
              <w:rPr>
                <w:szCs w:val="24"/>
              </w:rPr>
              <w:t xml:space="preserve">for </w:t>
            </w:r>
            <w:r w:rsidRPr="00394342">
              <w:rPr>
                <w:szCs w:val="24"/>
              </w:rPr>
              <w:t xml:space="preserve">or existence of a DSR </w:t>
            </w:r>
            <w:r>
              <w:rPr>
                <w:szCs w:val="24"/>
              </w:rPr>
              <w:t xml:space="preserve">Node </w:t>
            </w:r>
            <w:r w:rsidRPr="00394342">
              <w:rPr>
                <w:szCs w:val="24"/>
              </w:rPr>
              <w:t>or Diameter Network outage</w:t>
            </w:r>
            <w:r>
              <w:rPr>
                <w:szCs w:val="24"/>
              </w:rPr>
              <w:t>. This feature provides a “Dashboard” GUI display that can be accessed via the SOAM or NOAM GUI which provides the following high-level capabilities:</w:t>
            </w:r>
          </w:p>
          <w:p w:rsidR="00853921" w:rsidRPr="00394342" w:rsidRDefault="00853921" w:rsidP="00FF4213">
            <w:pPr>
              <w:pStyle w:val="BodyText"/>
              <w:numPr>
                <w:ilvl w:val="0"/>
                <w:numId w:val="26"/>
              </w:numPr>
              <w:ind w:left="432" w:hanging="432"/>
              <w:rPr>
                <w:szCs w:val="24"/>
              </w:rPr>
            </w:pPr>
            <w:r w:rsidRPr="00394342">
              <w:rPr>
                <w:szCs w:val="24"/>
              </w:rPr>
              <w:t>Centralized View:</w:t>
            </w:r>
            <w:r>
              <w:rPr>
                <w:szCs w:val="24"/>
              </w:rPr>
              <w:t xml:space="preserve"> A</w:t>
            </w:r>
            <w:r w:rsidRPr="00394342">
              <w:rPr>
                <w:szCs w:val="24"/>
              </w:rPr>
              <w:t>llow</w:t>
            </w:r>
            <w:r>
              <w:rPr>
                <w:szCs w:val="24"/>
              </w:rPr>
              <w:t>s</w:t>
            </w:r>
            <w:r w:rsidRPr="00394342">
              <w:rPr>
                <w:szCs w:val="24"/>
              </w:rPr>
              <w:t xml:space="preserve"> </w:t>
            </w:r>
            <w:r>
              <w:rPr>
                <w:szCs w:val="24"/>
              </w:rPr>
              <w:t>operators</w:t>
            </w:r>
            <w:r w:rsidRPr="00394342">
              <w:rPr>
                <w:szCs w:val="24"/>
              </w:rPr>
              <w:t xml:space="preserve"> to view a high level summary of key operational metrics</w:t>
            </w:r>
            <w:r>
              <w:rPr>
                <w:szCs w:val="24"/>
              </w:rPr>
              <w:t>;</w:t>
            </w:r>
          </w:p>
          <w:p w:rsidR="00853921" w:rsidRPr="00394342" w:rsidRDefault="00853921" w:rsidP="00FF4213">
            <w:pPr>
              <w:pStyle w:val="BodyText"/>
              <w:numPr>
                <w:ilvl w:val="0"/>
                <w:numId w:val="26"/>
              </w:numPr>
              <w:ind w:left="432" w:hanging="432"/>
              <w:rPr>
                <w:szCs w:val="24"/>
              </w:rPr>
            </w:pPr>
            <w:r>
              <w:rPr>
                <w:szCs w:val="24"/>
              </w:rPr>
              <w:t>Identifies potential operational issues</w:t>
            </w:r>
            <w:r w:rsidRPr="00394342">
              <w:rPr>
                <w:szCs w:val="24"/>
              </w:rPr>
              <w:t xml:space="preserve">: </w:t>
            </w:r>
            <w:r>
              <w:rPr>
                <w:szCs w:val="24"/>
              </w:rPr>
              <w:t>Assists operators</w:t>
            </w:r>
            <w:r w:rsidRPr="00394342">
              <w:rPr>
                <w:szCs w:val="24"/>
              </w:rPr>
              <w:t xml:space="preserve"> in identifying problems via </w:t>
            </w:r>
            <w:r>
              <w:rPr>
                <w:szCs w:val="24"/>
              </w:rPr>
              <w:t xml:space="preserve">visual enhancements such as colorization and </w:t>
            </w:r>
            <w:r w:rsidRPr="00394342">
              <w:rPr>
                <w:szCs w:val="24"/>
              </w:rPr>
              <w:t>highlighting</w:t>
            </w:r>
            <w:r>
              <w:rPr>
                <w:szCs w:val="24"/>
              </w:rPr>
              <w:t>;</w:t>
            </w:r>
          </w:p>
          <w:p w:rsidR="00770111" w:rsidRPr="00B7621E" w:rsidRDefault="00853921" w:rsidP="00B7621E">
            <w:pPr>
              <w:pStyle w:val="BodyText"/>
              <w:numPr>
                <w:ilvl w:val="0"/>
                <w:numId w:val="26"/>
              </w:numPr>
              <w:ind w:left="432" w:hanging="432"/>
              <w:rPr>
                <w:szCs w:val="24"/>
              </w:rPr>
            </w:pPr>
            <w:r w:rsidRPr="00394342">
              <w:rPr>
                <w:szCs w:val="24"/>
              </w:rPr>
              <w:t>Centralized Lau</w:t>
            </w:r>
            <w:r>
              <w:rPr>
                <w:szCs w:val="24"/>
              </w:rPr>
              <w:t>nch-Point: A</w:t>
            </w:r>
            <w:r w:rsidRPr="00394342">
              <w:rPr>
                <w:szCs w:val="24"/>
              </w:rPr>
              <w:t>llow</w:t>
            </w:r>
            <w:r>
              <w:rPr>
                <w:szCs w:val="24"/>
              </w:rPr>
              <w:t xml:space="preserve">s operators </w:t>
            </w:r>
            <w:r w:rsidRPr="00394342">
              <w:rPr>
                <w:szCs w:val="24"/>
              </w:rPr>
              <w:t xml:space="preserve">to drill-down to the next level of status information to assist </w:t>
            </w:r>
            <w:r>
              <w:rPr>
                <w:szCs w:val="24"/>
              </w:rPr>
              <w:t xml:space="preserve">in </w:t>
            </w:r>
            <w:r w:rsidRPr="00394342">
              <w:rPr>
                <w:szCs w:val="24"/>
              </w:rPr>
              <w:t xml:space="preserve">pinpointing the source of a </w:t>
            </w:r>
            <w:r>
              <w:rPr>
                <w:szCs w:val="24"/>
              </w:rPr>
              <w:t xml:space="preserve">potential </w:t>
            </w:r>
            <w:r w:rsidRPr="00394342">
              <w:rPr>
                <w:szCs w:val="24"/>
              </w:rPr>
              <w:t>problem</w:t>
            </w:r>
            <w:r>
              <w:rPr>
                <w:szCs w:val="24"/>
              </w:rPr>
              <w:t>.</w:t>
            </w:r>
            <w:bookmarkEnd w:id="28"/>
          </w:p>
        </w:tc>
        <w:tc>
          <w:tcPr>
            <w:tcW w:w="2160" w:type="dxa"/>
          </w:tcPr>
          <w:p w:rsidR="00465778" w:rsidRPr="005D04A4" w:rsidRDefault="00F264F8" w:rsidP="005D1055">
            <w:pPr>
              <w:pStyle w:val="BodyText"/>
            </w:pPr>
            <w:r w:rsidRPr="005D04A4">
              <w:t>Major feature</w:t>
            </w:r>
            <w:r>
              <w:t xml:space="preserve"> enhancement</w:t>
            </w:r>
          </w:p>
        </w:tc>
      </w:tr>
    </w:tbl>
    <w:p w:rsidR="00C1566B" w:rsidRDefault="00C1566B" w:rsidP="00114FC5">
      <w:pPr>
        <w:pStyle w:val="BodyText"/>
      </w:pPr>
    </w:p>
    <w:p w:rsidR="00A94431" w:rsidRDefault="00A94431">
      <w:pPr>
        <w:rPr>
          <w:rFonts w:ascii="Arial" w:hAnsi="Arial" w:cs="Arial"/>
          <w:b/>
          <w:bCs/>
          <w:iCs/>
          <w:sz w:val="28"/>
          <w:szCs w:val="28"/>
        </w:rPr>
      </w:pPr>
    </w:p>
    <w:p w:rsidR="00184A14" w:rsidRDefault="00184A14">
      <w:pPr>
        <w:rPr>
          <w:rFonts w:ascii="Arial" w:hAnsi="Arial" w:cs="Arial"/>
          <w:b/>
          <w:bCs/>
          <w:iCs/>
          <w:sz w:val="28"/>
          <w:szCs w:val="28"/>
        </w:rPr>
      </w:pPr>
      <w:r>
        <w:rPr>
          <w:rFonts w:ascii="Arial" w:hAnsi="Arial" w:cs="Arial"/>
          <w:b/>
          <w:bCs/>
          <w:iCs/>
          <w:sz w:val="28"/>
          <w:szCs w:val="28"/>
        </w:rPr>
        <w:br w:type="page"/>
      </w:r>
    </w:p>
    <w:p w:rsidR="00A94431" w:rsidRPr="00A94431" w:rsidRDefault="000B201E" w:rsidP="00873344">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29" w:name="_Toc436827301"/>
      <w:r>
        <w:rPr>
          <w:rFonts w:ascii="Arial" w:hAnsi="Arial" w:cs="Arial"/>
          <w:b/>
          <w:bCs/>
          <w:iCs/>
          <w:sz w:val="28"/>
          <w:szCs w:val="28"/>
        </w:rPr>
        <w:lastRenderedPageBreak/>
        <w:t>DSR 7.1</w:t>
      </w:r>
      <w:r w:rsidRPr="00114FC5">
        <w:rPr>
          <w:rFonts w:ascii="Arial" w:hAnsi="Arial" w:cs="Arial"/>
          <w:b/>
          <w:bCs/>
          <w:iCs/>
          <w:color w:val="000000" w:themeColor="text1"/>
          <w:sz w:val="28"/>
          <w:szCs w:val="28"/>
        </w:rPr>
        <w:t xml:space="preserve"> </w:t>
      </w:r>
      <w:r>
        <w:rPr>
          <w:rFonts w:ascii="Arial" w:hAnsi="Arial" w:cs="Arial"/>
          <w:b/>
          <w:color w:val="000000" w:themeColor="text1"/>
          <w:sz w:val="28"/>
          <w:szCs w:val="28"/>
          <w:shd w:val="clear" w:color="auto" w:fill="FFFFFF"/>
        </w:rPr>
        <w:t>Configuration and Performance</w:t>
      </w:r>
      <w:bookmarkEnd w:id="29"/>
    </w:p>
    <w:tbl>
      <w:tblPr>
        <w:tblStyle w:val="TableGrid"/>
        <w:tblW w:w="0" w:type="auto"/>
        <w:tblInd w:w="828" w:type="dxa"/>
        <w:tblLook w:val="04A0"/>
      </w:tblPr>
      <w:tblGrid>
        <w:gridCol w:w="2799"/>
        <w:gridCol w:w="4170"/>
        <w:gridCol w:w="2067"/>
      </w:tblGrid>
      <w:tr w:rsidR="00A94431" w:rsidRPr="00057F5A" w:rsidTr="00CD24BE">
        <w:trPr>
          <w:cantSplit/>
        </w:trPr>
        <w:tc>
          <w:tcPr>
            <w:tcW w:w="2970" w:type="dxa"/>
          </w:tcPr>
          <w:p w:rsidR="00A94431" w:rsidRPr="00057F5A" w:rsidRDefault="00A94431" w:rsidP="005D1055">
            <w:pPr>
              <w:pStyle w:val="BodyText"/>
              <w:ind w:left="432"/>
            </w:pPr>
            <w:r w:rsidRPr="00057F5A">
              <w:t>Name</w:t>
            </w:r>
          </w:p>
        </w:tc>
        <w:tc>
          <w:tcPr>
            <w:tcW w:w="4500" w:type="dxa"/>
          </w:tcPr>
          <w:p w:rsidR="00A94431" w:rsidRPr="00057F5A" w:rsidRDefault="00A94431" w:rsidP="005D1055">
            <w:pPr>
              <w:pStyle w:val="BodyText"/>
            </w:pPr>
            <w:r w:rsidRPr="00057F5A">
              <w:t>Description</w:t>
            </w:r>
          </w:p>
        </w:tc>
        <w:tc>
          <w:tcPr>
            <w:tcW w:w="2160" w:type="dxa"/>
          </w:tcPr>
          <w:p w:rsidR="00A94431" w:rsidRPr="00057F5A" w:rsidRDefault="00A94431" w:rsidP="005D1055">
            <w:pPr>
              <w:pStyle w:val="BodyText"/>
            </w:pPr>
            <w:r w:rsidRPr="00057F5A">
              <w:t>Scope</w:t>
            </w:r>
          </w:p>
        </w:tc>
      </w:tr>
      <w:tr w:rsidR="00A94431" w:rsidRPr="005D04A4" w:rsidTr="00CD24BE">
        <w:trPr>
          <w:cantSplit/>
        </w:trPr>
        <w:tc>
          <w:tcPr>
            <w:tcW w:w="2970" w:type="dxa"/>
          </w:tcPr>
          <w:p w:rsidR="00A94431" w:rsidRPr="00CE7A7C" w:rsidRDefault="00AE693B" w:rsidP="005D1055">
            <w:r w:rsidRPr="00CE7A7C">
              <w:t>DSR Configuration and Performance for DSR Release 7.1</w:t>
            </w:r>
          </w:p>
        </w:tc>
        <w:tc>
          <w:tcPr>
            <w:tcW w:w="4500" w:type="dxa"/>
          </w:tcPr>
          <w:p w:rsidR="00A94431" w:rsidRPr="00CE7A7C" w:rsidRDefault="00653508" w:rsidP="005D1055">
            <w:pPr>
              <w:pStyle w:val="BodyText"/>
            </w:pPr>
            <w:r w:rsidRPr="00CE7A7C">
              <w:t>This Feature Requirements Specification (FRS) documents the functions and requirements of DSR Configuration and Performance for DSR Release 7. This FRS contains incremental requirements to FRS FE007072, DSR 6.0 Configuration and Performance, as well as any incremental requirements from earlier releases.</w:t>
            </w:r>
          </w:p>
        </w:tc>
        <w:tc>
          <w:tcPr>
            <w:tcW w:w="2160" w:type="dxa"/>
          </w:tcPr>
          <w:p w:rsidR="00A94431" w:rsidRPr="00CE7A7C" w:rsidRDefault="00F264F8" w:rsidP="005D1055">
            <w:pPr>
              <w:pStyle w:val="BodyText"/>
            </w:pPr>
            <w:r w:rsidRPr="005D04A4">
              <w:t>Major feature</w:t>
            </w:r>
            <w:r>
              <w:t xml:space="preserve"> enhancement</w:t>
            </w:r>
          </w:p>
        </w:tc>
      </w:tr>
      <w:tr w:rsidR="00653508" w:rsidRPr="005D04A4" w:rsidTr="00CD24BE">
        <w:trPr>
          <w:cantSplit/>
        </w:trPr>
        <w:tc>
          <w:tcPr>
            <w:tcW w:w="2970" w:type="dxa"/>
          </w:tcPr>
          <w:p w:rsidR="00653508" w:rsidRPr="00CE7A7C" w:rsidRDefault="00653508" w:rsidP="005D1055">
            <w:r w:rsidRPr="00CE7A7C">
              <w:rPr>
                <w:rFonts w:eastAsia="SimSun"/>
                <w:bCs/>
                <w:lang w:eastAsia="zh-CN"/>
              </w:rPr>
              <w:t>PR 235653</w:t>
            </w:r>
          </w:p>
        </w:tc>
        <w:tc>
          <w:tcPr>
            <w:tcW w:w="4500" w:type="dxa"/>
          </w:tcPr>
          <w:p w:rsidR="00653508" w:rsidRPr="00CE7A7C" w:rsidRDefault="00653508" w:rsidP="001244B4">
            <w:r w:rsidRPr="00CE7A7C">
              <w:rPr>
                <w:rFonts w:eastAsia="SimSun"/>
                <w:bCs/>
                <w:lang w:eastAsia="zh-CN"/>
              </w:rPr>
              <w:t>DSR 7.</w:t>
            </w:r>
            <w:r w:rsidR="001244B4">
              <w:rPr>
                <w:rFonts w:eastAsia="SimSun"/>
                <w:bCs/>
                <w:lang w:eastAsia="zh-CN"/>
              </w:rPr>
              <w:t>1</w:t>
            </w:r>
            <w:r w:rsidRPr="00CE7A7C">
              <w:rPr>
                <w:rFonts w:eastAsia="SimSun"/>
                <w:bCs/>
                <w:lang w:eastAsia="zh-CN"/>
              </w:rPr>
              <w:t xml:space="preserve"> Configuration and Performance</w:t>
            </w:r>
            <w:r w:rsidR="002A7B51">
              <w:rPr>
                <w:rFonts w:eastAsia="SimSun"/>
                <w:bCs/>
                <w:lang w:eastAsia="zh-CN"/>
              </w:rPr>
              <w:t xml:space="preserve"> - </w:t>
            </w:r>
            <w:r w:rsidR="002A7B51">
              <w:t>Configuration requirements are often not all collected into one place and it is left to the individual FRS writers to define their portions of the configuration. This document is a holistic approach to configuration, and configuration and related networking requirements for the entire DSR product are contained or referenced here.</w:t>
            </w:r>
          </w:p>
        </w:tc>
        <w:tc>
          <w:tcPr>
            <w:tcW w:w="2160" w:type="dxa"/>
          </w:tcPr>
          <w:p w:rsidR="00653508" w:rsidRPr="00CE7A7C" w:rsidRDefault="00653508" w:rsidP="005D1055">
            <w:pPr>
              <w:pStyle w:val="BodyText"/>
            </w:pPr>
          </w:p>
        </w:tc>
      </w:tr>
      <w:tr w:rsidR="00653508" w:rsidRPr="005D04A4" w:rsidTr="00CD24BE">
        <w:trPr>
          <w:cantSplit/>
        </w:trPr>
        <w:tc>
          <w:tcPr>
            <w:tcW w:w="2970" w:type="dxa"/>
          </w:tcPr>
          <w:p w:rsidR="00653508" w:rsidRPr="00CE7A7C" w:rsidRDefault="00653508" w:rsidP="005D1055">
            <w:r w:rsidRPr="00CE7A7C">
              <w:rPr>
                <w:rFonts w:eastAsia="SimSun"/>
                <w:bCs/>
                <w:lang w:eastAsia="zh-CN"/>
              </w:rPr>
              <w:t>PR 229035</w:t>
            </w:r>
          </w:p>
        </w:tc>
        <w:tc>
          <w:tcPr>
            <w:tcW w:w="4500" w:type="dxa"/>
          </w:tcPr>
          <w:p w:rsidR="00653508" w:rsidRPr="00CE7A7C" w:rsidRDefault="00653508" w:rsidP="005D1055">
            <w:pPr>
              <w:pStyle w:val="BodyText"/>
            </w:pPr>
            <w:r w:rsidRPr="00CE7A7C">
              <w:rPr>
                <w:rFonts w:eastAsia="SimSun"/>
                <w:bCs/>
                <w:lang w:eastAsia="zh-CN"/>
              </w:rPr>
              <w:t>Multiple Applications Supported on DSR</w:t>
            </w:r>
          </w:p>
        </w:tc>
        <w:tc>
          <w:tcPr>
            <w:tcW w:w="2160" w:type="dxa"/>
          </w:tcPr>
          <w:p w:rsidR="00653508" w:rsidRPr="00CE7A7C" w:rsidRDefault="00653508" w:rsidP="005D1055">
            <w:pPr>
              <w:pStyle w:val="BodyText"/>
            </w:pPr>
          </w:p>
        </w:tc>
      </w:tr>
      <w:tr w:rsidR="00653508" w:rsidRPr="005D04A4" w:rsidTr="00CD24BE">
        <w:trPr>
          <w:cantSplit/>
        </w:trPr>
        <w:tc>
          <w:tcPr>
            <w:tcW w:w="2970" w:type="dxa"/>
          </w:tcPr>
          <w:p w:rsidR="00653508" w:rsidRPr="00CE7A7C" w:rsidRDefault="00653508" w:rsidP="005D1055">
            <w:r w:rsidRPr="00CE7A7C">
              <w:rPr>
                <w:rFonts w:eastAsia="SimSun"/>
                <w:bCs/>
                <w:lang w:eastAsia="zh-CN"/>
              </w:rPr>
              <w:t>PR 216741</w:t>
            </w:r>
          </w:p>
        </w:tc>
        <w:tc>
          <w:tcPr>
            <w:tcW w:w="4500" w:type="dxa"/>
          </w:tcPr>
          <w:p w:rsidR="00653508" w:rsidRPr="00CE7A7C" w:rsidRDefault="00653508" w:rsidP="005D1055">
            <w:pPr>
              <w:pStyle w:val="BodyText"/>
            </w:pPr>
            <w:r w:rsidRPr="00CE7A7C">
              <w:rPr>
                <w:color w:val="000000"/>
              </w:rPr>
              <w:t>Charging Proxy (OCS)</w:t>
            </w:r>
          </w:p>
        </w:tc>
        <w:tc>
          <w:tcPr>
            <w:tcW w:w="2160" w:type="dxa"/>
          </w:tcPr>
          <w:p w:rsidR="00653508" w:rsidRPr="00CE7A7C" w:rsidRDefault="00653508" w:rsidP="005D1055">
            <w:pPr>
              <w:pStyle w:val="BodyText"/>
            </w:pPr>
          </w:p>
        </w:tc>
      </w:tr>
      <w:tr w:rsidR="00653508" w:rsidRPr="005D04A4" w:rsidTr="00CD24BE">
        <w:trPr>
          <w:cantSplit/>
        </w:trPr>
        <w:tc>
          <w:tcPr>
            <w:tcW w:w="2970" w:type="dxa"/>
          </w:tcPr>
          <w:p w:rsidR="00653508" w:rsidRPr="00CE7A7C" w:rsidRDefault="00653508" w:rsidP="005D1055">
            <w:pPr>
              <w:rPr>
                <w:rFonts w:eastAsia="SimSun"/>
                <w:bCs/>
              </w:rPr>
            </w:pPr>
            <w:r w:rsidRPr="00CE7A7C">
              <w:rPr>
                <w:rFonts w:eastAsia="SimSun"/>
                <w:bCs/>
                <w:lang w:eastAsia="zh-CN"/>
              </w:rPr>
              <w:t>PR 219142</w:t>
            </w:r>
          </w:p>
        </w:tc>
        <w:tc>
          <w:tcPr>
            <w:tcW w:w="4500" w:type="dxa"/>
          </w:tcPr>
          <w:p w:rsidR="00653508" w:rsidRPr="00CE7A7C" w:rsidRDefault="00653508" w:rsidP="005D1055">
            <w:pPr>
              <w:pStyle w:val="BodyText"/>
              <w:rPr>
                <w:color w:val="000000"/>
              </w:rPr>
            </w:pPr>
            <w:r w:rsidRPr="00CE7A7C">
              <w:rPr>
                <w:color w:val="000000"/>
              </w:rPr>
              <w:t>P-DRA 3-Site Redundancy</w:t>
            </w:r>
          </w:p>
        </w:tc>
        <w:tc>
          <w:tcPr>
            <w:tcW w:w="2160" w:type="dxa"/>
          </w:tcPr>
          <w:p w:rsidR="00653508" w:rsidRPr="00CE7A7C" w:rsidRDefault="00653508" w:rsidP="005D1055">
            <w:pPr>
              <w:pStyle w:val="BodyText"/>
            </w:pPr>
          </w:p>
        </w:tc>
      </w:tr>
      <w:tr w:rsidR="00653508" w:rsidRPr="005D04A4" w:rsidTr="00CD24BE">
        <w:trPr>
          <w:cantSplit/>
        </w:trPr>
        <w:tc>
          <w:tcPr>
            <w:tcW w:w="2970" w:type="dxa"/>
          </w:tcPr>
          <w:p w:rsidR="00653508" w:rsidRPr="00CE7A7C" w:rsidRDefault="00653508" w:rsidP="005D1055">
            <w:pPr>
              <w:rPr>
                <w:rFonts w:eastAsia="SimSun"/>
                <w:bCs/>
              </w:rPr>
            </w:pPr>
            <w:r w:rsidRPr="00CE7A7C">
              <w:rPr>
                <w:rFonts w:eastAsia="SimSun"/>
                <w:bCs/>
                <w:lang w:eastAsia="zh-CN"/>
              </w:rPr>
              <w:t>BUG 19326485</w:t>
            </w:r>
          </w:p>
        </w:tc>
        <w:tc>
          <w:tcPr>
            <w:tcW w:w="4500" w:type="dxa"/>
          </w:tcPr>
          <w:p w:rsidR="00653508" w:rsidRPr="00CE7A7C" w:rsidRDefault="00653508" w:rsidP="005D1055">
            <w:pPr>
              <w:pStyle w:val="BodyText"/>
              <w:rPr>
                <w:color w:val="000000"/>
              </w:rPr>
            </w:pPr>
            <w:r w:rsidRPr="00CE7A7C">
              <w:rPr>
                <w:color w:val="000000"/>
              </w:rPr>
              <w:t>DSR Support for 16,000 Diameter Connections</w:t>
            </w:r>
          </w:p>
        </w:tc>
        <w:tc>
          <w:tcPr>
            <w:tcW w:w="2160" w:type="dxa"/>
          </w:tcPr>
          <w:p w:rsidR="00653508" w:rsidRPr="00CE7A7C" w:rsidRDefault="00653508" w:rsidP="005D1055">
            <w:pPr>
              <w:pStyle w:val="BodyText"/>
            </w:pPr>
          </w:p>
        </w:tc>
      </w:tr>
      <w:tr w:rsidR="00653508" w:rsidRPr="005D04A4" w:rsidTr="00CD24BE">
        <w:trPr>
          <w:cantSplit/>
        </w:trPr>
        <w:tc>
          <w:tcPr>
            <w:tcW w:w="2970" w:type="dxa"/>
          </w:tcPr>
          <w:p w:rsidR="00653508" w:rsidRPr="00CE7A7C" w:rsidRDefault="00653508" w:rsidP="005D1055">
            <w:pPr>
              <w:rPr>
                <w:rFonts w:eastAsia="SimSun"/>
                <w:bCs/>
              </w:rPr>
            </w:pPr>
            <w:r w:rsidRPr="00CE7A7C">
              <w:rPr>
                <w:rFonts w:eastAsia="SimSun"/>
                <w:bCs/>
                <w:lang w:eastAsia="zh-CN"/>
              </w:rPr>
              <w:t>BUG 19326567</w:t>
            </w:r>
          </w:p>
        </w:tc>
        <w:tc>
          <w:tcPr>
            <w:tcW w:w="4500" w:type="dxa"/>
          </w:tcPr>
          <w:p w:rsidR="00653508" w:rsidRPr="00CE7A7C" w:rsidRDefault="00653508" w:rsidP="005D1055">
            <w:pPr>
              <w:pStyle w:val="BodyText"/>
              <w:rPr>
                <w:color w:val="000000"/>
              </w:rPr>
            </w:pPr>
            <w:r w:rsidRPr="00CE7A7C">
              <w:rPr>
                <w:color w:val="000000"/>
              </w:rPr>
              <w:t>2000 Connections per DA-MP</w:t>
            </w:r>
          </w:p>
        </w:tc>
        <w:tc>
          <w:tcPr>
            <w:tcW w:w="2160" w:type="dxa"/>
          </w:tcPr>
          <w:p w:rsidR="00653508" w:rsidRPr="00CE7A7C" w:rsidRDefault="00653508" w:rsidP="005D1055">
            <w:pPr>
              <w:pStyle w:val="BodyText"/>
            </w:pPr>
          </w:p>
        </w:tc>
      </w:tr>
      <w:tr w:rsidR="00653508" w:rsidRPr="005D04A4" w:rsidTr="00CD24BE">
        <w:trPr>
          <w:cantSplit/>
        </w:trPr>
        <w:tc>
          <w:tcPr>
            <w:tcW w:w="2970" w:type="dxa"/>
          </w:tcPr>
          <w:p w:rsidR="00653508" w:rsidRPr="00CE7A7C" w:rsidRDefault="00653508" w:rsidP="005D1055">
            <w:pPr>
              <w:rPr>
                <w:rFonts w:eastAsia="SimSun"/>
                <w:bCs/>
              </w:rPr>
            </w:pPr>
            <w:r w:rsidRPr="00CE7A7C">
              <w:rPr>
                <w:rFonts w:eastAsia="SimSun"/>
                <w:bCs/>
                <w:lang w:eastAsia="zh-CN"/>
              </w:rPr>
              <w:t>BUG 19326523</w:t>
            </w:r>
          </w:p>
        </w:tc>
        <w:tc>
          <w:tcPr>
            <w:tcW w:w="4500" w:type="dxa"/>
          </w:tcPr>
          <w:p w:rsidR="00653508" w:rsidRPr="00CE7A7C" w:rsidRDefault="00653508" w:rsidP="005D1055">
            <w:pPr>
              <w:pStyle w:val="BodyText"/>
              <w:rPr>
                <w:color w:val="000000"/>
              </w:rPr>
            </w:pPr>
            <w:r w:rsidRPr="00CE7A7C">
              <w:rPr>
                <w:color w:val="000000"/>
              </w:rPr>
              <w:t>DSR Support for 16,000 Peer Nodes</w:t>
            </w:r>
          </w:p>
        </w:tc>
        <w:tc>
          <w:tcPr>
            <w:tcW w:w="2160" w:type="dxa"/>
          </w:tcPr>
          <w:p w:rsidR="00653508" w:rsidRPr="00CE7A7C" w:rsidRDefault="00653508" w:rsidP="005D1055">
            <w:pPr>
              <w:pStyle w:val="BodyText"/>
            </w:pPr>
          </w:p>
        </w:tc>
      </w:tr>
    </w:tbl>
    <w:p w:rsidR="00995EA2" w:rsidRDefault="00995EA2" w:rsidP="00114FC5">
      <w:pPr>
        <w:pStyle w:val="BodyText"/>
      </w:pPr>
    </w:p>
    <w:p w:rsidR="00A94431" w:rsidRDefault="00A94431" w:rsidP="00114FC5">
      <w:pPr>
        <w:pStyle w:val="BodyText"/>
      </w:pPr>
    </w:p>
    <w:p w:rsidR="00CE7A7C" w:rsidRDefault="00CE7A7C">
      <w:pPr>
        <w:rPr>
          <w:rFonts w:ascii="Arial" w:hAnsi="Arial" w:cs="Arial"/>
          <w:b/>
          <w:bCs/>
          <w:iCs/>
          <w:sz w:val="28"/>
          <w:szCs w:val="28"/>
        </w:rPr>
      </w:pPr>
      <w:r>
        <w:rPr>
          <w:rFonts w:ascii="Arial" w:hAnsi="Arial" w:cs="Arial"/>
          <w:b/>
          <w:bCs/>
          <w:iCs/>
          <w:sz w:val="28"/>
          <w:szCs w:val="28"/>
        </w:rPr>
        <w:br w:type="page"/>
      </w:r>
    </w:p>
    <w:p w:rsidR="00EA4ED8" w:rsidRPr="00A94431" w:rsidRDefault="00EA4ED8" w:rsidP="00873344">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30" w:name="_Toc436827302"/>
      <w:r>
        <w:rPr>
          <w:rFonts w:ascii="Arial" w:hAnsi="Arial" w:cs="Arial"/>
          <w:b/>
          <w:bCs/>
          <w:iCs/>
          <w:sz w:val="28"/>
          <w:szCs w:val="28"/>
        </w:rPr>
        <w:lastRenderedPageBreak/>
        <w:t>DSR 7.1</w:t>
      </w:r>
      <w:r w:rsidRPr="00114FC5">
        <w:rPr>
          <w:rFonts w:ascii="Arial" w:hAnsi="Arial" w:cs="Arial"/>
          <w:b/>
          <w:bCs/>
          <w:iCs/>
          <w:color w:val="000000" w:themeColor="text1"/>
          <w:sz w:val="28"/>
          <w:szCs w:val="28"/>
        </w:rPr>
        <w:t xml:space="preserve"> </w:t>
      </w:r>
      <w:r>
        <w:rPr>
          <w:rFonts w:ascii="Arial" w:hAnsi="Arial" w:cs="Arial"/>
          <w:b/>
          <w:color w:val="000000" w:themeColor="text1"/>
          <w:sz w:val="28"/>
          <w:szCs w:val="28"/>
          <w:shd w:val="clear" w:color="auto" w:fill="FFFFFF"/>
        </w:rPr>
        <w:t>Upgrades</w:t>
      </w:r>
      <w:bookmarkEnd w:id="30"/>
    </w:p>
    <w:tbl>
      <w:tblPr>
        <w:tblStyle w:val="TableGrid"/>
        <w:tblW w:w="0" w:type="auto"/>
        <w:tblInd w:w="828" w:type="dxa"/>
        <w:tblLook w:val="04A0"/>
      </w:tblPr>
      <w:tblGrid>
        <w:gridCol w:w="2759"/>
        <w:gridCol w:w="4221"/>
        <w:gridCol w:w="2056"/>
      </w:tblGrid>
      <w:tr w:rsidR="00EA4ED8" w:rsidRPr="00057F5A" w:rsidTr="00CD24BE">
        <w:trPr>
          <w:cantSplit/>
        </w:trPr>
        <w:tc>
          <w:tcPr>
            <w:tcW w:w="2970" w:type="dxa"/>
          </w:tcPr>
          <w:p w:rsidR="00EA4ED8" w:rsidRPr="00B25147" w:rsidRDefault="00EA4ED8" w:rsidP="005D1055">
            <w:pPr>
              <w:pStyle w:val="BodyText"/>
              <w:ind w:left="432"/>
              <w:rPr>
                <w:sz w:val="22"/>
                <w:szCs w:val="22"/>
              </w:rPr>
            </w:pPr>
            <w:r w:rsidRPr="00B25147">
              <w:rPr>
                <w:sz w:val="22"/>
                <w:szCs w:val="22"/>
              </w:rPr>
              <w:t>Name</w:t>
            </w:r>
          </w:p>
        </w:tc>
        <w:tc>
          <w:tcPr>
            <w:tcW w:w="4500" w:type="dxa"/>
          </w:tcPr>
          <w:p w:rsidR="00EA4ED8" w:rsidRPr="00B25147" w:rsidRDefault="00EA4ED8" w:rsidP="005D1055">
            <w:pPr>
              <w:pStyle w:val="BodyText"/>
              <w:rPr>
                <w:sz w:val="22"/>
                <w:szCs w:val="22"/>
              </w:rPr>
            </w:pPr>
            <w:r w:rsidRPr="00B25147">
              <w:rPr>
                <w:sz w:val="22"/>
                <w:szCs w:val="22"/>
              </w:rPr>
              <w:t>Description</w:t>
            </w:r>
          </w:p>
        </w:tc>
        <w:tc>
          <w:tcPr>
            <w:tcW w:w="2160" w:type="dxa"/>
          </w:tcPr>
          <w:p w:rsidR="00EA4ED8" w:rsidRPr="00B25147" w:rsidRDefault="00EA4ED8" w:rsidP="005D1055">
            <w:pPr>
              <w:pStyle w:val="BodyText"/>
              <w:rPr>
                <w:sz w:val="22"/>
                <w:szCs w:val="22"/>
              </w:rPr>
            </w:pPr>
            <w:r w:rsidRPr="00B25147">
              <w:rPr>
                <w:sz w:val="22"/>
                <w:szCs w:val="22"/>
              </w:rPr>
              <w:t>Scope</w:t>
            </w:r>
          </w:p>
        </w:tc>
      </w:tr>
      <w:tr w:rsidR="005D1055" w:rsidRPr="005D04A4" w:rsidTr="00CD24BE">
        <w:trPr>
          <w:cantSplit/>
        </w:trPr>
        <w:tc>
          <w:tcPr>
            <w:tcW w:w="2970" w:type="dxa"/>
          </w:tcPr>
          <w:p w:rsidR="005D1055" w:rsidRPr="00E64936" w:rsidRDefault="00E64936" w:rsidP="00E64936">
            <w:r w:rsidRPr="00E64936">
              <w:t>Product Perspective</w:t>
            </w:r>
            <w:r w:rsidR="00BB2FD6">
              <w:t xml:space="preserve"> of Upgrades</w:t>
            </w:r>
          </w:p>
        </w:tc>
        <w:tc>
          <w:tcPr>
            <w:tcW w:w="4500" w:type="dxa"/>
          </w:tcPr>
          <w:p w:rsidR="00E64936" w:rsidRPr="00E64936" w:rsidRDefault="00E64936" w:rsidP="00E64936">
            <w:pPr>
              <w:pStyle w:val="Normal2"/>
            </w:pPr>
            <w:r w:rsidRPr="00E64936">
              <w:t>The ability to effectively upgrade the DSR application from one release to another is an important component in the overall lifecycle management of the DSR. This document details the upgrade paths and software release compatibility, as well as, requirements to address the continuous improvement of DSR upgrades.</w:t>
            </w:r>
          </w:p>
          <w:p w:rsidR="00E64936" w:rsidRPr="00E64936" w:rsidRDefault="00E64936" w:rsidP="00E64936">
            <w:pPr>
              <w:pStyle w:val="Normal2"/>
            </w:pPr>
            <w:r w:rsidRPr="00E64936">
              <w:t>Upgrades are often performed by Oracle consulting personnel, and are also performed by 3</w:t>
            </w:r>
            <w:r w:rsidRPr="00E64936">
              <w:rPr>
                <w:vertAlign w:val="superscript"/>
              </w:rPr>
              <w:t>rd</w:t>
            </w:r>
            <w:r w:rsidRPr="00E64936">
              <w:t xml:space="preserve"> party contractors/distributors, as well as, directly by our customers. As the DSR product continues to scale and increasingly have more capabilities, it is becoming more important to:</w:t>
            </w:r>
          </w:p>
          <w:p w:rsidR="00E64936" w:rsidRPr="00E64936" w:rsidRDefault="00E64936" w:rsidP="00FF4213">
            <w:pPr>
              <w:pStyle w:val="Normal2"/>
              <w:numPr>
                <w:ilvl w:val="0"/>
                <w:numId w:val="28"/>
              </w:numPr>
            </w:pPr>
            <w:r w:rsidRPr="00E64936">
              <w:t>Increase the speed of upgrades</w:t>
            </w:r>
          </w:p>
          <w:p w:rsidR="00E64936" w:rsidRPr="00E64936" w:rsidRDefault="00E64936" w:rsidP="00FF4213">
            <w:pPr>
              <w:pStyle w:val="Normal2"/>
              <w:numPr>
                <w:ilvl w:val="0"/>
                <w:numId w:val="28"/>
              </w:numPr>
            </w:pPr>
            <w:r w:rsidRPr="00E64936">
              <w:t>Decrease the number and length of upgrade maintenance windows required to complete an upgrade</w:t>
            </w:r>
          </w:p>
          <w:p w:rsidR="00E64936" w:rsidRPr="00E64936" w:rsidRDefault="00E64936" w:rsidP="00FF4213">
            <w:pPr>
              <w:pStyle w:val="Normal2"/>
              <w:numPr>
                <w:ilvl w:val="0"/>
                <w:numId w:val="28"/>
              </w:numPr>
            </w:pPr>
            <w:r w:rsidRPr="00E64936">
              <w:t>Increase the accuracy and correctness of the upgrades</w:t>
            </w:r>
          </w:p>
          <w:p w:rsidR="005D1055" w:rsidRPr="00E64936" w:rsidRDefault="00E64936" w:rsidP="00FF4213">
            <w:pPr>
              <w:pStyle w:val="Normal2"/>
              <w:numPr>
                <w:ilvl w:val="0"/>
                <w:numId w:val="28"/>
              </w:numPr>
            </w:pPr>
            <w:r w:rsidRPr="00E64936">
              <w:t>Make upgrades simpler and understandable</w:t>
            </w:r>
          </w:p>
        </w:tc>
        <w:tc>
          <w:tcPr>
            <w:tcW w:w="2160" w:type="dxa"/>
          </w:tcPr>
          <w:p w:rsidR="005D1055" w:rsidRPr="00B25147" w:rsidRDefault="00CE2771" w:rsidP="005D1055">
            <w:pPr>
              <w:pStyle w:val="BodyText"/>
              <w:rPr>
                <w:sz w:val="22"/>
                <w:szCs w:val="22"/>
              </w:rPr>
            </w:pPr>
            <w:r w:rsidRPr="005D04A4">
              <w:t>Major feature</w:t>
            </w:r>
            <w:r>
              <w:t xml:space="preserve"> enhancement</w:t>
            </w:r>
          </w:p>
        </w:tc>
      </w:tr>
      <w:tr w:rsidR="00F2221F" w:rsidRPr="005D04A4" w:rsidTr="00CD24BE">
        <w:trPr>
          <w:cantSplit/>
        </w:trPr>
        <w:tc>
          <w:tcPr>
            <w:tcW w:w="2970" w:type="dxa"/>
          </w:tcPr>
          <w:p w:rsidR="00FF27FF" w:rsidRPr="00E64936" w:rsidRDefault="00FF27FF" w:rsidP="00B25147">
            <w:pPr>
              <w:rPr>
                <w:color w:val="000000"/>
              </w:rPr>
            </w:pPr>
            <w:r w:rsidRPr="00E64936">
              <w:rPr>
                <w:color w:val="000000"/>
              </w:rPr>
              <w:t>PR 235654</w:t>
            </w:r>
          </w:p>
          <w:p w:rsidR="00F2221F" w:rsidRPr="00E64936" w:rsidRDefault="00FF27FF" w:rsidP="00B25147">
            <w:r w:rsidRPr="00E64936">
              <w:t xml:space="preserve">BUG </w:t>
            </w:r>
            <w:r w:rsidR="00F2221F" w:rsidRPr="00E64936">
              <w:rPr>
                <w:color w:val="000000"/>
              </w:rPr>
              <w:t>19111838</w:t>
            </w:r>
          </w:p>
        </w:tc>
        <w:tc>
          <w:tcPr>
            <w:tcW w:w="4500" w:type="dxa"/>
          </w:tcPr>
          <w:p w:rsidR="00F2221F" w:rsidRPr="00E64936" w:rsidRDefault="00F2221F" w:rsidP="00E64936">
            <w:pPr>
              <w:pStyle w:val="BodyText"/>
            </w:pPr>
            <w:r w:rsidRPr="00E64936">
              <w:rPr>
                <w:color w:val="000000"/>
              </w:rPr>
              <w:t>DSR 7.0  BASE Upgrade</w:t>
            </w:r>
            <w:r w:rsidR="00485A4C" w:rsidRPr="00E64936">
              <w:rPr>
                <w:color w:val="000000"/>
              </w:rPr>
              <w:t xml:space="preserve"> - </w:t>
            </w:r>
            <w:r w:rsidR="00485A4C" w:rsidRPr="00E64936">
              <w:t>This details all the upgrade paths needed for DSR release 7.0 and any general upgrade requirements for a DSR network.</w:t>
            </w:r>
          </w:p>
        </w:tc>
        <w:tc>
          <w:tcPr>
            <w:tcW w:w="2160" w:type="dxa"/>
          </w:tcPr>
          <w:p w:rsidR="00F2221F" w:rsidRPr="00B25147" w:rsidRDefault="00F2221F" w:rsidP="005D1055">
            <w:pPr>
              <w:pStyle w:val="BodyText"/>
              <w:rPr>
                <w:sz w:val="22"/>
                <w:szCs w:val="22"/>
              </w:rPr>
            </w:pPr>
          </w:p>
        </w:tc>
      </w:tr>
      <w:tr w:rsidR="00F2221F" w:rsidRPr="005D04A4" w:rsidTr="00CD24BE">
        <w:trPr>
          <w:cantSplit/>
        </w:trPr>
        <w:tc>
          <w:tcPr>
            <w:tcW w:w="2970" w:type="dxa"/>
          </w:tcPr>
          <w:p w:rsidR="00F2221F" w:rsidRPr="00E64936" w:rsidRDefault="00FF27FF" w:rsidP="00B25147">
            <w:r w:rsidRPr="00E64936">
              <w:rPr>
                <w:color w:val="000000"/>
              </w:rPr>
              <w:t xml:space="preserve">BUG </w:t>
            </w:r>
            <w:r w:rsidR="00F2221F" w:rsidRPr="00E64936">
              <w:rPr>
                <w:color w:val="000000"/>
              </w:rPr>
              <w:t>19714835</w:t>
            </w:r>
          </w:p>
        </w:tc>
        <w:tc>
          <w:tcPr>
            <w:tcW w:w="4500" w:type="dxa"/>
          </w:tcPr>
          <w:p w:rsidR="00F2221F" w:rsidRPr="00E64936" w:rsidRDefault="00F2221F" w:rsidP="00E64936">
            <w:r w:rsidRPr="00E64936">
              <w:rPr>
                <w:color w:val="000000"/>
              </w:rPr>
              <w:t>DSR 7.1 Upgrade</w:t>
            </w:r>
            <w:r w:rsidR="00485A4C" w:rsidRPr="00E64936">
              <w:rPr>
                <w:color w:val="000000"/>
              </w:rPr>
              <w:t xml:space="preserve"> - </w:t>
            </w:r>
            <w:r w:rsidR="00485A4C" w:rsidRPr="00E64936">
              <w:t>This details all the upgrade paths needed for DSR release 7.1 and any general upgrade requirements for a DSR network.</w:t>
            </w:r>
          </w:p>
        </w:tc>
        <w:tc>
          <w:tcPr>
            <w:tcW w:w="2160" w:type="dxa"/>
          </w:tcPr>
          <w:p w:rsidR="00F2221F" w:rsidRPr="00B25147" w:rsidRDefault="00F2221F" w:rsidP="005D1055">
            <w:pPr>
              <w:pStyle w:val="BodyText"/>
              <w:rPr>
                <w:sz w:val="22"/>
                <w:szCs w:val="22"/>
              </w:rPr>
            </w:pPr>
          </w:p>
        </w:tc>
      </w:tr>
      <w:tr w:rsidR="00F2221F" w:rsidRPr="005D04A4" w:rsidTr="00CD24BE">
        <w:trPr>
          <w:cantSplit/>
        </w:trPr>
        <w:tc>
          <w:tcPr>
            <w:tcW w:w="2970" w:type="dxa"/>
          </w:tcPr>
          <w:p w:rsidR="00FF27FF" w:rsidRPr="00E64936" w:rsidRDefault="00FF27FF" w:rsidP="00B25147">
            <w:pPr>
              <w:rPr>
                <w:color w:val="000000"/>
              </w:rPr>
            </w:pPr>
            <w:r w:rsidRPr="00E64936">
              <w:rPr>
                <w:color w:val="000000"/>
              </w:rPr>
              <w:lastRenderedPageBreak/>
              <w:t>PR 228086</w:t>
            </w:r>
          </w:p>
          <w:p w:rsidR="00F2221F" w:rsidRPr="00E64936" w:rsidRDefault="00FF27FF" w:rsidP="00B25147">
            <w:r w:rsidRPr="00E64936">
              <w:rPr>
                <w:color w:val="000000"/>
              </w:rPr>
              <w:t xml:space="preserve">BUG </w:t>
            </w:r>
            <w:r w:rsidR="00F2221F" w:rsidRPr="00E64936">
              <w:rPr>
                <w:color w:val="000000"/>
              </w:rPr>
              <w:t>19102162</w:t>
            </w:r>
          </w:p>
        </w:tc>
        <w:tc>
          <w:tcPr>
            <w:tcW w:w="4500" w:type="dxa"/>
          </w:tcPr>
          <w:p w:rsidR="00B25147" w:rsidRPr="00E64936" w:rsidRDefault="00F2221F" w:rsidP="00B25147">
            <w:r w:rsidRPr="00E64936">
              <w:rPr>
                <w:color w:val="000000"/>
              </w:rPr>
              <w:t>Server group based automated upgrade</w:t>
            </w:r>
            <w:r w:rsidR="00B25147" w:rsidRPr="00E64936">
              <w:rPr>
                <w:color w:val="000000"/>
              </w:rPr>
              <w:t xml:space="preserve"> - </w:t>
            </w:r>
            <w:r w:rsidR="00B25147" w:rsidRPr="00E64936">
              <w:t>The complexity, manual nature and length of upgrades continue to be a problem for DSR networks. This feature is one of many features and procedural improvements for the continued improvement of DSR upgrades. This feature addresses:</w:t>
            </w:r>
          </w:p>
          <w:p w:rsidR="00B25147" w:rsidRPr="00E64936" w:rsidRDefault="00B25147" w:rsidP="00FF4213">
            <w:pPr>
              <w:numPr>
                <w:ilvl w:val="0"/>
                <w:numId w:val="27"/>
              </w:numPr>
            </w:pPr>
            <w:r w:rsidRPr="00E64936">
              <w:t>The complexity, error prone and manual steps currently required in upgrading a server group by automating the procedures.</w:t>
            </w:r>
          </w:p>
          <w:p w:rsidR="00B25147" w:rsidRPr="00E64936" w:rsidRDefault="00B25147" w:rsidP="00FF4213">
            <w:pPr>
              <w:numPr>
                <w:ilvl w:val="0"/>
                <w:numId w:val="27"/>
              </w:numPr>
            </w:pPr>
            <w:r w:rsidRPr="00E64936">
              <w:t>Provides the configurable ability to reduce the time required to upgrade a server group by allowing parallel upgrade of more than one server within the server group.</w:t>
            </w:r>
          </w:p>
          <w:p w:rsidR="00B25147" w:rsidRPr="00E64936" w:rsidRDefault="00B25147" w:rsidP="00FF4213">
            <w:pPr>
              <w:numPr>
                <w:ilvl w:val="0"/>
                <w:numId w:val="27"/>
              </w:numPr>
            </w:pPr>
            <w:r w:rsidRPr="00E64936">
              <w:t>Provides the configurable ability to reduce the upgrade time for a single DSR network element by allowing parallel upgrade of several server groups with a network element.</w:t>
            </w:r>
          </w:p>
          <w:p w:rsidR="00F2221F" w:rsidRPr="00E64936" w:rsidRDefault="00B25147" w:rsidP="00B25147">
            <w:r w:rsidRPr="00E64936">
              <w:t xml:space="preserve">DSR is building upon a platform framework for server group upgrades. Please refer </w:t>
            </w:r>
            <w:proofErr w:type="gramStart"/>
            <w:r w:rsidRPr="00E64936">
              <w:t>to:</w:t>
            </w:r>
            <w:proofErr w:type="gramEnd"/>
            <w:r w:rsidRPr="00E64936">
              <w:t xml:space="preserve"> </w:t>
            </w:r>
            <w:r w:rsidR="00B21FBF" w:rsidRPr="00E64936">
              <w:fldChar w:fldCharType="begin"/>
            </w:r>
            <w:r w:rsidRPr="00E64936">
              <w:instrText xml:space="preserve"> REF _Ref381190565 \r \h  \* MERGEFORMAT </w:instrText>
            </w:r>
            <w:r w:rsidR="00B21FBF" w:rsidRPr="00E64936">
              <w:fldChar w:fldCharType="separate"/>
            </w:r>
            <w:r w:rsidR="004C5FCB">
              <w:rPr>
                <w:b/>
                <w:bCs/>
              </w:rPr>
              <w:t>Error! Reference source not found.</w:t>
            </w:r>
            <w:r w:rsidR="00B21FBF" w:rsidRPr="00E64936">
              <w:fldChar w:fldCharType="end"/>
            </w:r>
            <w:r w:rsidRPr="00E64936">
              <w:t xml:space="preserve"> </w:t>
            </w:r>
            <w:r w:rsidR="00B21FBF" w:rsidRPr="00E64936">
              <w:fldChar w:fldCharType="begin"/>
            </w:r>
            <w:r w:rsidRPr="00E64936">
              <w:instrText xml:space="preserve"> REF _Ref381190565 \h  \* MERGEFORMAT </w:instrText>
            </w:r>
            <w:r w:rsidR="00B21FBF" w:rsidRPr="00E64936">
              <w:fldChar w:fldCharType="separate"/>
            </w:r>
            <w:proofErr w:type="gramStart"/>
            <w:r w:rsidR="004C5FCB">
              <w:rPr>
                <w:b/>
                <w:bCs/>
              </w:rPr>
              <w:t>Error!</w:t>
            </w:r>
            <w:proofErr w:type="gramEnd"/>
            <w:r w:rsidR="004C5FCB">
              <w:rPr>
                <w:b/>
                <w:bCs/>
              </w:rPr>
              <w:t xml:space="preserve"> Reference source not found.</w:t>
            </w:r>
            <w:r w:rsidR="00B21FBF" w:rsidRPr="00E64936">
              <w:fldChar w:fldCharType="end"/>
            </w:r>
            <w:r w:rsidRPr="00E64936">
              <w:t xml:space="preserve"> </w:t>
            </w:r>
            <w:proofErr w:type="gramStart"/>
            <w:r w:rsidRPr="00E64936">
              <w:t>for</w:t>
            </w:r>
            <w:proofErr w:type="gramEnd"/>
            <w:r w:rsidRPr="00E64936">
              <w:t xml:space="preserve"> more information.</w:t>
            </w:r>
          </w:p>
        </w:tc>
        <w:tc>
          <w:tcPr>
            <w:tcW w:w="2160" w:type="dxa"/>
          </w:tcPr>
          <w:p w:rsidR="00F2221F" w:rsidRPr="00B25147" w:rsidRDefault="00F2221F" w:rsidP="005D1055">
            <w:pPr>
              <w:pStyle w:val="BodyText"/>
              <w:rPr>
                <w:sz w:val="22"/>
                <w:szCs w:val="22"/>
              </w:rPr>
            </w:pPr>
          </w:p>
        </w:tc>
      </w:tr>
    </w:tbl>
    <w:p w:rsidR="00EA4ED8" w:rsidRDefault="00EA4ED8" w:rsidP="00EA4ED8">
      <w:pPr>
        <w:pStyle w:val="BodyText"/>
      </w:pPr>
    </w:p>
    <w:p w:rsidR="00AE693B" w:rsidRDefault="00AE693B" w:rsidP="00114FC5">
      <w:pPr>
        <w:pStyle w:val="BodyText"/>
      </w:pPr>
    </w:p>
    <w:p w:rsidR="00A94431" w:rsidRDefault="00A94431" w:rsidP="00114FC5">
      <w:pPr>
        <w:pStyle w:val="BodyText"/>
      </w:pPr>
    </w:p>
    <w:p w:rsidR="00B679A0" w:rsidRDefault="00B679A0">
      <w:pPr>
        <w:rPr>
          <w:rFonts w:ascii="Arial" w:hAnsi="Arial" w:cs="Arial"/>
          <w:b/>
          <w:bCs/>
          <w:iCs/>
          <w:sz w:val="28"/>
          <w:szCs w:val="28"/>
        </w:rPr>
      </w:pPr>
      <w:r>
        <w:rPr>
          <w:rFonts w:ascii="Arial" w:hAnsi="Arial" w:cs="Arial"/>
          <w:b/>
          <w:bCs/>
          <w:iCs/>
          <w:sz w:val="28"/>
          <w:szCs w:val="28"/>
        </w:rPr>
        <w:br w:type="page"/>
      </w:r>
    </w:p>
    <w:p w:rsidR="00B679A0" w:rsidRPr="00B679A0" w:rsidRDefault="00B679A0" w:rsidP="00873344">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31" w:name="_Toc436827303"/>
      <w:r w:rsidRPr="00B679A0">
        <w:rPr>
          <w:rFonts w:ascii="Arial" w:hAnsi="Arial" w:cs="Arial"/>
          <w:b/>
          <w:bCs/>
          <w:iCs/>
          <w:sz w:val="28"/>
          <w:szCs w:val="28"/>
        </w:rPr>
        <w:lastRenderedPageBreak/>
        <w:t>DSR 7.1</w:t>
      </w:r>
      <w:r>
        <w:rPr>
          <w:rFonts w:ascii="Arial" w:hAnsi="Arial" w:cs="Arial"/>
          <w:b/>
          <w:color w:val="000000" w:themeColor="text1"/>
          <w:sz w:val="28"/>
          <w:szCs w:val="28"/>
          <w:shd w:val="clear" w:color="auto" w:fill="FFFFFF"/>
        </w:rPr>
        <w:t xml:space="preserve"> Network Integrated DIH (IDIH)</w:t>
      </w:r>
      <w:bookmarkEnd w:id="31"/>
    </w:p>
    <w:tbl>
      <w:tblPr>
        <w:tblStyle w:val="TableGrid"/>
        <w:tblW w:w="0" w:type="auto"/>
        <w:tblInd w:w="828" w:type="dxa"/>
        <w:tblLook w:val="04A0"/>
      </w:tblPr>
      <w:tblGrid>
        <w:gridCol w:w="2799"/>
        <w:gridCol w:w="4170"/>
        <w:gridCol w:w="2067"/>
      </w:tblGrid>
      <w:tr w:rsidR="00B679A0" w:rsidRPr="00057F5A" w:rsidTr="00CD24BE">
        <w:trPr>
          <w:cantSplit/>
        </w:trPr>
        <w:tc>
          <w:tcPr>
            <w:tcW w:w="2970" w:type="dxa"/>
          </w:tcPr>
          <w:p w:rsidR="00B679A0" w:rsidRPr="00B25147" w:rsidRDefault="00B679A0" w:rsidP="008E5AE2">
            <w:pPr>
              <w:pStyle w:val="BodyText"/>
              <w:ind w:left="432"/>
              <w:rPr>
                <w:sz w:val="22"/>
                <w:szCs w:val="22"/>
              </w:rPr>
            </w:pPr>
            <w:r w:rsidRPr="00B25147">
              <w:rPr>
                <w:sz w:val="22"/>
                <w:szCs w:val="22"/>
              </w:rPr>
              <w:t>Name</w:t>
            </w:r>
          </w:p>
        </w:tc>
        <w:tc>
          <w:tcPr>
            <w:tcW w:w="4500" w:type="dxa"/>
          </w:tcPr>
          <w:p w:rsidR="00B679A0" w:rsidRPr="00B25147" w:rsidRDefault="00B679A0" w:rsidP="008E5AE2">
            <w:pPr>
              <w:pStyle w:val="BodyText"/>
              <w:rPr>
                <w:sz w:val="22"/>
                <w:szCs w:val="22"/>
              </w:rPr>
            </w:pPr>
            <w:r w:rsidRPr="00B25147">
              <w:rPr>
                <w:sz w:val="22"/>
                <w:szCs w:val="22"/>
              </w:rPr>
              <w:t>Description</w:t>
            </w:r>
          </w:p>
        </w:tc>
        <w:tc>
          <w:tcPr>
            <w:tcW w:w="2160" w:type="dxa"/>
          </w:tcPr>
          <w:p w:rsidR="00B679A0" w:rsidRPr="00B25147" w:rsidRDefault="00B679A0" w:rsidP="008E5AE2">
            <w:pPr>
              <w:pStyle w:val="BodyText"/>
              <w:rPr>
                <w:sz w:val="22"/>
                <w:szCs w:val="22"/>
              </w:rPr>
            </w:pPr>
            <w:r w:rsidRPr="00B25147">
              <w:rPr>
                <w:sz w:val="22"/>
                <w:szCs w:val="22"/>
              </w:rPr>
              <w:t>Scope</w:t>
            </w:r>
          </w:p>
        </w:tc>
      </w:tr>
      <w:tr w:rsidR="00B679A0" w:rsidRPr="005D04A4" w:rsidTr="00CD24BE">
        <w:trPr>
          <w:cantSplit/>
          <w:trHeight w:val="2933"/>
        </w:trPr>
        <w:tc>
          <w:tcPr>
            <w:tcW w:w="2970" w:type="dxa"/>
          </w:tcPr>
          <w:p w:rsidR="00F90782" w:rsidRDefault="00F90782" w:rsidP="008E5AE2">
            <w:r w:rsidRPr="00F90782">
              <w:t>FE007375</w:t>
            </w:r>
          </w:p>
          <w:p w:rsidR="00F90782" w:rsidRDefault="00F90782" w:rsidP="008E5AE2">
            <w:r w:rsidRPr="00F90782">
              <w:t>DSR Integrated DIH</w:t>
            </w:r>
          </w:p>
          <w:p w:rsidR="00B679A0" w:rsidRPr="00E64936" w:rsidRDefault="00BB2FD6" w:rsidP="008E5AE2">
            <w:r>
              <w:t>Purpose and Scope of IDIH</w:t>
            </w:r>
          </w:p>
        </w:tc>
        <w:tc>
          <w:tcPr>
            <w:tcW w:w="4500" w:type="dxa"/>
          </w:tcPr>
          <w:p w:rsidR="00BB2FD6" w:rsidRDefault="00BB2FD6" w:rsidP="00BB2FD6">
            <w:pPr>
              <w:pStyle w:val="BodyText"/>
            </w:pPr>
            <w:r w:rsidRPr="002904B6">
              <w:t xml:space="preserve">This Feature Requirements Specification (FRS) documents the functions and </w:t>
            </w:r>
            <w:r>
              <w:t>requirements associated with the Network Integrated DIH (IDIH) feature.  This feature allows traces to be defined and the results to be correlated and reviewed at a network level</w:t>
            </w:r>
            <w:r w:rsidR="00F23F0B">
              <w:t>, spanning multiple DSR sites.</w:t>
            </w:r>
          </w:p>
          <w:p w:rsidR="00BB2FD6" w:rsidRDefault="00BB2FD6" w:rsidP="00BB2FD6">
            <w:pPr>
              <w:pStyle w:val="BodyText"/>
            </w:pPr>
            <w:r>
              <w:t>Each DSR site will continue to host a local IDIH instance which will gather and store trace data associated with the specific site.  The network IDIH capability enables that data to be correlated and viewed across multiple sites.</w:t>
            </w:r>
          </w:p>
          <w:p w:rsidR="00B679A0" w:rsidRPr="00E64936" w:rsidRDefault="00BB2FD6" w:rsidP="00BB2FD6">
            <w:pPr>
              <w:pStyle w:val="Normal2"/>
            </w:pPr>
            <w:r>
              <w:t>This feature leverage the framework put in place by the Integ</w:t>
            </w:r>
            <w:r w:rsidR="00F23F0B">
              <w:t xml:space="preserve">rated DIH feature (PR-221026). </w:t>
            </w:r>
          </w:p>
        </w:tc>
        <w:tc>
          <w:tcPr>
            <w:tcW w:w="2160" w:type="dxa"/>
          </w:tcPr>
          <w:p w:rsidR="00B679A0" w:rsidRPr="00B25147" w:rsidRDefault="00CE2771" w:rsidP="008E5AE2">
            <w:pPr>
              <w:pStyle w:val="BodyText"/>
              <w:rPr>
                <w:sz w:val="22"/>
                <w:szCs w:val="22"/>
              </w:rPr>
            </w:pPr>
            <w:r w:rsidRPr="005D04A4">
              <w:t>Major feature</w:t>
            </w:r>
            <w:r>
              <w:t xml:space="preserve"> enhancement</w:t>
            </w:r>
          </w:p>
        </w:tc>
      </w:tr>
      <w:tr w:rsidR="00B679A0" w:rsidRPr="005D04A4" w:rsidTr="00CD24BE">
        <w:trPr>
          <w:cantSplit/>
        </w:trPr>
        <w:tc>
          <w:tcPr>
            <w:tcW w:w="2970" w:type="dxa"/>
          </w:tcPr>
          <w:p w:rsidR="00EC20A0" w:rsidRDefault="00EC20A0" w:rsidP="00F90782">
            <w:pPr>
              <w:pStyle w:val="Normal2"/>
            </w:pPr>
            <w:r>
              <w:t xml:space="preserve">N-IDIH Requirements </w:t>
            </w:r>
          </w:p>
          <w:p w:rsidR="00F90782" w:rsidRDefault="00EC20A0" w:rsidP="00F90782">
            <w:pPr>
              <w:pStyle w:val="Normal2"/>
            </w:pPr>
            <w:r>
              <w:t>PR 232433</w:t>
            </w:r>
          </w:p>
          <w:p w:rsidR="00B679A0" w:rsidRPr="00E64936" w:rsidRDefault="00B679A0" w:rsidP="008E5AE2"/>
        </w:tc>
        <w:tc>
          <w:tcPr>
            <w:tcW w:w="4500" w:type="dxa"/>
          </w:tcPr>
          <w:p w:rsidR="00F90782" w:rsidRDefault="00F90782" w:rsidP="00F90782">
            <w:pPr>
              <w:pStyle w:val="Normal2"/>
            </w:pPr>
            <w:r>
              <w:t>The N-IDIH capability can gather and correlate trace data from other sites within a DSR network.  The DSR network is define</w:t>
            </w:r>
            <w:r w:rsidR="00C029F6">
              <w:t>d to be the scope of an N-OAMP.</w:t>
            </w:r>
          </w:p>
          <w:p w:rsidR="00B679A0" w:rsidRPr="00E64936" w:rsidRDefault="00F90782" w:rsidP="00F90782">
            <w:pPr>
              <w:pStyle w:val="Normal2"/>
            </w:pPr>
            <w:r>
              <w:t>Note: The maximum number of sites is defined within the DSR Configuration and Performance FRS FE007142.  There can be up to 32 sites within some DSR networks, although this number may be limited in the context of certain applications (PDRA only supports up to 16 sites).</w:t>
            </w:r>
          </w:p>
        </w:tc>
        <w:tc>
          <w:tcPr>
            <w:tcW w:w="2160" w:type="dxa"/>
          </w:tcPr>
          <w:p w:rsidR="00B679A0" w:rsidRPr="00B25147" w:rsidRDefault="00CE2771" w:rsidP="008E5AE2">
            <w:pPr>
              <w:pStyle w:val="BodyText"/>
              <w:rPr>
                <w:sz w:val="22"/>
                <w:szCs w:val="22"/>
              </w:rPr>
            </w:pPr>
            <w:r w:rsidRPr="005D04A4">
              <w:t>Major feature</w:t>
            </w:r>
            <w:r>
              <w:t xml:space="preserve"> enhancement</w:t>
            </w:r>
          </w:p>
        </w:tc>
      </w:tr>
    </w:tbl>
    <w:p w:rsidR="002C0C8A" w:rsidRDefault="002C0C8A">
      <w:pPr>
        <w:rPr>
          <w:rFonts w:ascii="Arial" w:hAnsi="Arial" w:cs="Arial"/>
          <w:b/>
          <w:bCs/>
          <w:iCs/>
          <w:sz w:val="28"/>
          <w:szCs w:val="28"/>
        </w:rPr>
      </w:pPr>
      <w:r>
        <w:rPr>
          <w:rFonts w:ascii="Arial" w:hAnsi="Arial" w:cs="Arial"/>
          <w:b/>
          <w:bCs/>
          <w:iCs/>
          <w:sz w:val="28"/>
          <w:szCs w:val="28"/>
        </w:rPr>
        <w:br w:type="page"/>
      </w:r>
    </w:p>
    <w:p w:rsidR="002C0C8A" w:rsidRPr="00B679A0" w:rsidRDefault="002C0C8A" w:rsidP="00873344">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32" w:name="_Toc436827304"/>
      <w:r w:rsidRPr="00B679A0">
        <w:rPr>
          <w:rFonts w:ascii="Arial" w:hAnsi="Arial" w:cs="Arial"/>
          <w:b/>
          <w:bCs/>
          <w:iCs/>
          <w:sz w:val="28"/>
          <w:szCs w:val="28"/>
        </w:rPr>
        <w:lastRenderedPageBreak/>
        <w:t>DSR 7.1</w:t>
      </w:r>
      <w:r>
        <w:rPr>
          <w:rFonts w:ascii="Arial" w:hAnsi="Arial" w:cs="Arial"/>
          <w:b/>
          <w:color w:val="000000" w:themeColor="text1"/>
          <w:sz w:val="28"/>
          <w:szCs w:val="28"/>
          <w:shd w:val="clear" w:color="auto" w:fill="FFFFFF"/>
        </w:rPr>
        <w:t xml:space="preserve"> Routing Attributes by (Extended) Command Code</w:t>
      </w:r>
      <w:bookmarkEnd w:id="32"/>
    </w:p>
    <w:tbl>
      <w:tblPr>
        <w:tblStyle w:val="TableGrid"/>
        <w:tblW w:w="0" w:type="auto"/>
        <w:tblInd w:w="828" w:type="dxa"/>
        <w:tblLook w:val="04A0"/>
      </w:tblPr>
      <w:tblGrid>
        <w:gridCol w:w="2783"/>
        <w:gridCol w:w="4186"/>
        <w:gridCol w:w="2067"/>
      </w:tblGrid>
      <w:tr w:rsidR="002C0C8A" w:rsidRPr="00057F5A" w:rsidTr="00CD24BE">
        <w:trPr>
          <w:cantSplit/>
        </w:trPr>
        <w:tc>
          <w:tcPr>
            <w:tcW w:w="2970" w:type="dxa"/>
          </w:tcPr>
          <w:p w:rsidR="002C0C8A" w:rsidRPr="00B25147" w:rsidRDefault="002C0C8A" w:rsidP="008E5AE2">
            <w:pPr>
              <w:pStyle w:val="BodyText"/>
              <w:ind w:left="432"/>
              <w:rPr>
                <w:sz w:val="22"/>
                <w:szCs w:val="22"/>
              </w:rPr>
            </w:pPr>
            <w:r w:rsidRPr="00B25147">
              <w:rPr>
                <w:sz w:val="22"/>
                <w:szCs w:val="22"/>
              </w:rPr>
              <w:t>Name</w:t>
            </w:r>
          </w:p>
        </w:tc>
        <w:tc>
          <w:tcPr>
            <w:tcW w:w="4500" w:type="dxa"/>
          </w:tcPr>
          <w:p w:rsidR="002C0C8A" w:rsidRPr="00B25147" w:rsidRDefault="002C0C8A" w:rsidP="008E5AE2">
            <w:pPr>
              <w:pStyle w:val="BodyText"/>
              <w:rPr>
                <w:sz w:val="22"/>
                <w:szCs w:val="22"/>
              </w:rPr>
            </w:pPr>
            <w:r w:rsidRPr="00B25147">
              <w:rPr>
                <w:sz w:val="22"/>
                <w:szCs w:val="22"/>
              </w:rPr>
              <w:t>Description</w:t>
            </w:r>
          </w:p>
        </w:tc>
        <w:tc>
          <w:tcPr>
            <w:tcW w:w="2160" w:type="dxa"/>
          </w:tcPr>
          <w:p w:rsidR="002C0C8A" w:rsidRPr="00B25147" w:rsidRDefault="002C0C8A" w:rsidP="008E5AE2">
            <w:pPr>
              <w:pStyle w:val="BodyText"/>
              <w:rPr>
                <w:sz w:val="22"/>
                <w:szCs w:val="22"/>
              </w:rPr>
            </w:pPr>
            <w:r w:rsidRPr="00B25147">
              <w:rPr>
                <w:sz w:val="22"/>
                <w:szCs w:val="22"/>
              </w:rPr>
              <w:t>Scope</w:t>
            </w:r>
          </w:p>
        </w:tc>
      </w:tr>
      <w:tr w:rsidR="00EC20A0" w:rsidRPr="00B25147" w:rsidTr="00CD24BE">
        <w:trPr>
          <w:cantSplit/>
        </w:trPr>
        <w:tc>
          <w:tcPr>
            <w:tcW w:w="2970" w:type="dxa"/>
          </w:tcPr>
          <w:p w:rsidR="00EC20A0" w:rsidRPr="00E64936" w:rsidRDefault="00EC20A0" w:rsidP="008E5AE2">
            <w:r>
              <w:t>PR 232401</w:t>
            </w:r>
          </w:p>
        </w:tc>
        <w:tc>
          <w:tcPr>
            <w:tcW w:w="4500" w:type="dxa"/>
          </w:tcPr>
          <w:p w:rsidR="00EC20A0" w:rsidRDefault="00EC20A0" w:rsidP="008E5AE2">
            <w:pPr>
              <w:pStyle w:val="Normal2"/>
            </w:pPr>
            <w:r>
              <w:t>This Feature Requirements Specification (FRS) documents the functions and requirements of ‘Routing Attributes by (Extended) Command Code’ feature (PR #232401) of Diameter Signaling Router (DSR). Initial scope of the feature request is limited to incorporating (E)CC defined Diameter Request transaction specific attributes in DSR ROS and PAT selection process. However, the solution presented in this document is extensible for other managed object selection.</w:t>
            </w:r>
          </w:p>
          <w:p w:rsidR="00EC20A0" w:rsidRPr="00E64936" w:rsidRDefault="00EC20A0" w:rsidP="008E5AE2">
            <w:pPr>
              <w:pStyle w:val="Normal2"/>
            </w:pPr>
            <w:r>
              <w:t xml:space="preserve">The feature is required to support a pre-configured list of transaction attributes </w:t>
            </w:r>
            <w:r w:rsidR="00CE2771">
              <w:t>[Application Id, configured (E</w:t>
            </w:r>
            <w:proofErr w:type="gramStart"/>
            <w:r w:rsidR="00CE2771">
              <w:t>)</w:t>
            </w:r>
            <w:r>
              <w:t>CC</w:t>
            </w:r>
            <w:proofErr w:type="gramEnd"/>
            <w:r>
              <w:t xml:space="preserve"> &lt;Command Code, and optional Diameter/3GPP AVP Code and AVP Data&gt;]. At the writing of this FRS, any additional message attributes or combinations is out of scope.</w:t>
            </w:r>
          </w:p>
        </w:tc>
        <w:tc>
          <w:tcPr>
            <w:tcW w:w="2160" w:type="dxa"/>
          </w:tcPr>
          <w:p w:rsidR="00EC20A0" w:rsidRPr="00B25147" w:rsidRDefault="00CE2771" w:rsidP="008E5AE2">
            <w:pPr>
              <w:pStyle w:val="BodyText"/>
              <w:rPr>
                <w:sz w:val="22"/>
                <w:szCs w:val="22"/>
              </w:rPr>
            </w:pPr>
            <w:r w:rsidRPr="005D04A4">
              <w:t>Major feature</w:t>
            </w:r>
            <w:r>
              <w:t xml:space="preserve"> enhancement</w:t>
            </w:r>
          </w:p>
        </w:tc>
      </w:tr>
    </w:tbl>
    <w:p w:rsidR="00C44BD3" w:rsidRDefault="00C44BD3" w:rsidP="00C44BD3">
      <w:pPr>
        <w:keepNext/>
        <w:spacing w:before="240" w:after="60"/>
        <w:outlineLvl w:val="1"/>
        <w:rPr>
          <w:rFonts w:ascii="Arial" w:hAnsi="Arial" w:cs="Arial"/>
          <w:b/>
          <w:color w:val="000000" w:themeColor="text1"/>
          <w:sz w:val="28"/>
          <w:szCs w:val="28"/>
          <w:shd w:val="clear" w:color="auto" w:fill="FFFFFF"/>
        </w:rPr>
      </w:pPr>
    </w:p>
    <w:p w:rsidR="00C44BD3" w:rsidRDefault="00C44BD3" w:rsidP="00C44BD3">
      <w:pPr>
        <w:pStyle w:val="BodyText"/>
        <w:rPr>
          <w:shd w:val="clear" w:color="auto" w:fill="FFFFFF"/>
        </w:rPr>
      </w:pPr>
      <w:r>
        <w:rPr>
          <w:shd w:val="clear" w:color="auto" w:fill="FFFFFF"/>
        </w:rPr>
        <w:br w:type="page"/>
      </w:r>
    </w:p>
    <w:p w:rsidR="004A1825" w:rsidRPr="00B679A0" w:rsidRDefault="004A1825" w:rsidP="00873344">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33" w:name="_Toc436827305"/>
      <w:r>
        <w:rPr>
          <w:rFonts w:ascii="Arial" w:hAnsi="Arial" w:cs="Arial"/>
          <w:b/>
          <w:color w:val="000000" w:themeColor="text1"/>
          <w:sz w:val="28"/>
          <w:szCs w:val="28"/>
          <w:shd w:val="clear" w:color="auto" w:fill="FFFFFF"/>
        </w:rPr>
        <w:lastRenderedPageBreak/>
        <w:t>DSR Signaling Port Range Management and IPFE Initiator</w:t>
      </w:r>
      <w:bookmarkEnd w:id="33"/>
    </w:p>
    <w:tbl>
      <w:tblPr>
        <w:tblStyle w:val="TableGrid"/>
        <w:tblW w:w="0" w:type="auto"/>
        <w:tblInd w:w="828" w:type="dxa"/>
        <w:tblLook w:val="04A0"/>
      </w:tblPr>
      <w:tblGrid>
        <w:gridCol w:w="2825"/>
        <w:gridCol w:w="4163"/>
        <w:gridCol w:w="2048"/>
      </w:tblGrid>
      <w:tr w:rsidR="004A1825" w:rsidRPr="00057F5A" w:rsidTr="00CD24BE">
        <w:trPr>
          <w:cantSplit/>
        </w:trPr>
        <w:tc>
          <w:tcPr>
            <w:tcW w:w="2970" w:type="dxa"/>
          </w:tcPr>
          <w:p w:rsidR="004A1825" w:rsidRPr="00B25147" w:rsidRDefault="004A1825" w:rsidP="008E5AE2">
            <w:pPr>
              <w:pStyle w:val="BodyText"/>
              <w:ind w:left="432"/>
              <w:rPr>
                <w:sz w:val="22"/>
                <w:szCs w:val="22"/>
              </w:rPr>
            </w:pPr>
            <w:r w:rsidRPr="00B25147">
              <w:rPr>
                <w:sz w:val="22"/>
                <w:szCs w:val="22"/>
              </w:rPr>
              <w:t>Name</w:t>
            </w:r>
          </w:p>
        </w:tc>
        <w:tc>
          <w:tcPr>
            <w:tcW w:w="4500" w:type="dxa"/>
          </w:tcPr>
          <w:p w:rsidR="004A1825" w:rsidRPr="00B25147" w:rsidRDefault="004A1825" w:rsidP="008E5AE2">
            <w:pPr>
              <w:pStyle w:val="BodyText"/>
              <w:rPr>
                <w:sz w:val="22"/>
                <w:szCs w:val="22"/>
              </w:rPr>
            </w:pPr>
            <w:r w:rsidRPr="00B25147">
              <w:rPr>
                <w:sz w:val="22"/>
                <w:szCs w:val="22"/>
              </w:rPr>
              <w:t>Description</w:t>
            </w:r>
          </w:p>
        </w:tc>
        <w:tc>
          <w:tcPr>
            <w:tcW w:w="2160" w:type="dxa"/>
          </w:tcPr>
          <w:p w:rsidR="004A1825" w:rsidRPr="00B25147" w:rsidRDefault="004A1825" w:rsidP="008E5AE2">
            <w:pPr>
              <w:pStyle w:val="BodyText"/>
              <w:rPr>
                <w:sz w:val="22"/>
                <w:szCs w:val="22"/>
              </w:rPr>
            </w:pPr>
            <w:r w:rsidRPr="00B25147">
              <w:rPr>
                <w:sz w:val="22"/>
                <w:szCs w:val="22"/>
              </w:rPr>
              <w:t>Scope</w:t>
            </w:r>
          </w:p>
        </w:tc>
      </w:tr>
      <w:tr w:rsidR="004A1825" w:rsidRPr="00B25147" w:rsidTr="00CD24BE">
        <w:trPr>
          <w:cantSplit/>
        </w:trPr>
        <w:tc>
          <w:tcPr>
            <w:tcW w:w="2970" w:type="dxa"/>
          </w:tcPr>
          <w:p w:rsidR="004A1825" w:rsidRPr="00F4483C" w:rsidRDefault="004A1825" w:rsidP="00F4483C">
            <w:pPr>
              <w:pStyle w:val="Normal2"/>
              <w:spacing w:after="0"/>
            </w:pPr>
            <w:r w:rsidRPr="00F4483C">
              <w:t>PR 232202</w:t>
            </w:r>
          </w:p>
          <w:p w:rsidR="004A1825" w:rsidRPr="00F4483C" w:rsidRDefault="004A1825" w:rsidP="00F4483C">
            <w:pPr>
              <w:pStyle w:val="Normal2"/>
              <w:spacing w:after="0"/>
            </w:pPr>
            <w:r w:rsidRPr="00F4483C">
              <w:t>BUG 19107427</w:t>
            </w:r>
          </w:p>
        </w:tc>
        <w:tc>
          <w:tcPr>
            <w:tcW w:w="4500" w:type="dxa"/>
          </w:tcPr>
          <w:p w:rsidR="00CD24BE" w:rsidRDefault="004A1825" w:rsidP="00C44BD3">
            <w:r w:rsidRPr="00F4483C">
              <w:t xml:space="preserve">DSR Signaling Port Range Management: </w:t>
            </w:r>
            <w:r w:rsidR="00C44BD3" w:rsidRPr="00F4483C">
              <w:t xml:space="preserve"> As of DSR 6.0, the DSR product has an overlapping port range (0-65535) for responder and initiator connections. Platform, OAM and signaling modules are all using the same port range for different types of connections for different services. There is likelihood of race conditions that can result in permanent socket binding failures. </w:t>
            </w:r>
          </w:p>
          <w:p w:rsidR="004A1825" w:rsidRPr="00F4483C" w:rsidRDefault="00C44BD3" w:rsidP="00C44BD3">
            <w:r w:rsidRPr="00F4483C">
              <w:t>Several customers also have requested for the ephemeral local port range to be brought in compliance with IANA recommended port range. This DSR enhancement defines a non-overlapping port range partitioning for application use across DSR system and leaves an IANA compliant ephemeral port range for platform or other services use.</w:t>
            </w:r>
          </w:p>
        </w:tc>
        <w:tc>
          <w:tcPr>
            <w:tcW w:w="2160" w:type="dxa"/>
          </w:tcPr>
          <w:p w:rsidR="004A1825" w:rsidRPr="00B25147" w:rsidRDefault="00CE2771" w:rsidP="008E5AE2">
            <w:pPr>
              <w:pStyle w:val="BodyText"/>
              <w:rPr>
                <w:sz w:val="22"/>
                <w:szCs w:val="22"/>
              </w:rPr>
            </w:pPr>
            <w:r w:rsidRPr="005D04A4">
              <w:t>Major feature</w:t>
            </w:r>
            <w:r>
              <w:t xml:space="preserve"> enhancement</w:t>
            </w:r>
          </w:p>
        </w:tc>
      </w:tr>
      <w:tr w:rsidR="004A1825" w:rsidRPr="00B25147" w:rsidTr="00CD24BE">
        <w:trPr>
          <w:cantSplit/>
        </w:trPr>
        <w:tc>
          <w:tcPr>
            <w:tcW w:w="2970" w:type="dxa"/>
          </w:tcPr>
          <w:p w:rsidR="00F4483C" w:rsidRPr="00F4483C" w:rsidRDefault="00F4483C" w:rsidP="00F4483C">
            <w:pPr>
              <w:spacing w:after="0"/>
            </w:pPr>
            <w:r w:rsidRPr="00F4483C">
              <w:t>IPFE initiator Support</w:t>
            </w:r>
          </w:p>
          <w:p w:rsidR="00F4483C" w:rsidRPr="00F4483C" w:rsidRDefault="00F4483C" w:rsidP="00F4483C">
            <w:pPr>
              <w:spacing w:after="0"/>
            </w:pPr>
            <w:r w:rsidRPr="00F4483C">
              <w:t xml:space="preserve">PR 220164 </w:t>
            </w:r>
          </w:p>
          <w:p w:rsidR="00F4483C" w:rsidRPr="00F4483C" w:rsidRDefault="00F4483C" w:rsidP="00F4483C">
            <w:pPr>
              <w:spacing w:after="0"/>
            </w:pPr>
            <w:r w:rsidRPr="00F4483C">
              <w:t>BUG 19092320</w:t>
            </w:r>
          </w:p>
          <w:p w:rsidR="00F4483C" w:rsidRPr="00F4483C" w:rsidRDefault="00F4483C" w:rsidP="00F4483C">
            <w:pPr>
              <w:spacing w:after="0"/>
            </w:pPr>
          </w:p>
          <w:p w:rsidR="00F4483C" w:rsidRPr="00F4483C" w:rsidRDefault="00F4483C" w:rsidP="00F4483C">
            <w:pPr>
              <w:spacing w:after="0"/>
            </w:pPr>
            <w:r w:rsidRPr="00F4483C">
              <w:t>IPFE Initiator+Responder Support</w:t>
            </w:r>
          </w:p>
          <w:p w:rsidR="00F4483C" w:rsidRPr="00F4483C" w:rsidRDefault="00F4483C" w:rsidP="00F4483C">
            <w:pPr>
              <w:spacing w:after="0"/>
            </w:pPr>
            <w:r w:rsidRPr="00F4483C">
              <w:t>PR 215682</w:t>
            </w:r>
          </w:p>
          <w:p w:rsidR="00F4483C" w:rsidRPr="00F4483C" w:rsidRDefault="00F4483C" w:rsidP="00F4483C">
            <w:pPr>
              <w:spacing w:after="0"/>
            </w:pPr>
            <w:r w:rsidRPr="00F4483C">
              <w:t>BUG 19087317</w:t>
            </w:r>
          </w:p>
          <w:p w:rsidR="004A1825" w:rsidRPr="00F4483C" w:rsidRDefault="004A1825" w:rsidP="008E5AE2"/>
        </w:tc>
        <w:tc>
          <w:tcPr>
            <w:tcW w:w="4500" w:type="dxa"/>
          </w:tcPr>
          <w:p w:rsidR="004A1825" w:rsidRPr="00F4483C" w:rsidRDefault="00F4483C" w:rsidP="00F4483C">
            <w:pPr>
              <w:pStyle w:val="Normal2"/>
            </w:pPr>
            <w:r w:rsidRPr="00F4483C">
              <w:t xml:space="preserve">DSR releases prior to DSR </w:t>
            </w:r>
            <w:proofErr w:type="gramStart"/>
            <w:r w:rsidRPr="00F4483C">
              <w:t>7.0,</w:t>
            </w:r>
            <w:proofErr w:type="gramEnd"/>
            <w:r w:rsidRPr="00F4483C">
              <w:t xml:space="preserve"> have IPFE support for ‘responder only’ connections. ‘</w:t>
            </w:r>
            <w:proofErr w:type="gramStart"/>
            <w:r w:rsidRPr="00F4483C">
              <w:t>initiator</w:t>
            </w:r>
            <w:proofErr w:type="gramEnd"/>
            <w:r w:rsidRPr="00F4483C">
              <w:t xml:space="preserve"> only’ and ‘initiator &amp; responder’ connections are fixed DA-MP connections using static DA-MP IP addresses. Customers have provided feedback that initiator connections with static DA-MP IP addresses have operational, maintenance and service impacts synonymous with a mesh network and a single DSR view is required on the initiator side connectivity in the Diameter signaling network.</w:t>
            </w:r>
          </w:p>
        </w:tc>
        <w:tc>
          <w:tcPr>
            <w:tcW w:w="2160" w:type="dxa"/>
          </w:tcPr>
          <w:p w:rsidR="004A1825" w:rsidRPr="00B25147" w:rsidRDefault="00CE2771" w:rsidP="008E5AE2">
            <w:pPr>
              <w:pStyle w:val="BodyText"/>
              <w:rPr>
                <w:sz w:val="22"/>
                <w:szCs w:val="22"/>
              </w:rPr>
            </w:pPr>
            <w:r w:rsidRPr="005D04A4">
              <w:t>Major feature</w:t>
            </w:r>
            <w:r>
              <w:t xml:space="preserve"> enhancement</w:t>
            </w:r>
          </w:p>
        </w:tc>
      </w:tr>
      <w:tr w:rsidR="004A1825" w:rsidRPr="00B25147" w:rsidTr="00CD24BE">
        <w:trPr>
          <w:cantSplit/>
        </w:trPr>
        <w:tc>
          <w:tcPr>
            <w:tcW w:w="2970" w:type="dxa"/>
          </w:tcPr>
          <w:p w:rsidR="004A1825" w:rsidRPr="00F4483C" w:rsidRDefault="004A1825" w:rsidP="008E5AE2">
            <w:r w:rsidRPr="00F4483C">
              <w:t>BUG 20083083</w:t>
            </w:r>
          </w:p>
        </w:tc>
        <w:tc>
          <w:tcPr>
            <w:tcW w:w="4500" w:type="dxa"/>
          </w:tcPr>
          <w:p w:rsidR="004A1825" w:rsidRPr="00F4483C" w:rsidRDefault="00F4483C" w:rsidP="004A1825">
            <w:pPr>
              <w:pStyle w:val="Normal2"/>
            </w:pPr>
            <w:r w:rsidRPr="00F4483C">
              <w:t>Port Number Flexibility - The IPFE Initiator feature (PR 220164 / BugDB ID# 19092320) has been implemented in DSR 7.0 using the Port Striping method. This implementation is somewhat restrictive in terms of the port numbers that a specific DA-MP/TSA combination that can be used if IPFE Initiator is enabled for the TSA. The requirement here is to provide more flexibility to use any port within a configurable range on any DA-MP within a TSA to initiate connections – for both Initiator Connections as well as Initiator+Responder Connections.</w:t>
            </w:r>
          </w:p>
        </w:tc>
        <w:tc>
          <w:tcPr>
            <w:tcW w:w="2160" w:type="dxa"/>
          </w:tcPr>
          <w:p w:rsidR="004A1825" w:rsidRPr="00B25147" w:rsidRDefault="00CE2771" w:rsidP="008E5AE2">
            <w:pPr>
              <w:pStyle w:val="BodyText"/>
              <w:rPr>
                <w:sz w:val="22"/>
                <w:szCs w:val="22"/>
              </w:rPr>
            </w:pPr>
            <w:r w:rsidRPr="005D04A4">
              <w:t>Major feature</w:t>
            </w:r>
            <w:r>
              <w:t xml:space="preserve"> enhancement</w:t>
            </w:r>
          </w:p>
        </w:tc>
      </w:tr>
    </w:tbl>
    <w:p w:rsidR="004A1825" w:rsidRDefault="004A1825" w:rsidP="00114FC5">
      <w:pPr>
        <w:pStyle w:val="BodyText"/>
      </w:pPr>
    </w:p>
    <w:p w:rsidR="004A1825" w:rsidRDefault="004A1825" w:rsidP="00114FC5">
      <w:pPr>
        <w:pStyle w:val="BodyText"/>
      </w:pPr>
    </w:p>
    <w:p w:rsidR="00A94431" w:rsidRDefault="00A94431" w:rsidP="00114FC5">
      <w:pPr>
        <w:pStyle w:val="BodyText"/>
      </w:pPr>
    </w:p>
    <w:p w:rsidR="00C1566B" w:rsidRDefault="00C1566B" w:rsidP="00114FC5">
      <w:pPr>
        <w:pStyle w:val="BodyText"/>
      </w:pPr>
    </w:p>
    <w:p w:rsidR="00CD24BE" w:rsidRDefault="00CD24BE">
      <w:pPr>
        <w:rPr>
          <w:rFonts w:ascii="Arial" w:hAnsi="Arial" w:cs="Arial"/>
          <w:b/>
          <w:color w:val="000000" w:themeColor="text1"/>
          <w:sz w:val="28"/>
          <w:szCs w:val="28"/>
          <w:shd w:val="clear" w:color="auto" w:fill="FFFFFF"/>
        </w:rPr>
      </w:pPr>
      <w:r>
        <w:rPr>
          <w:rFonts w:ascii="Arial" w:hAnsi="Arial" w:cs="Arial"/>
          <w:b/>
          <w:color w:val="000000" w:themeColor="text1"/>
          <w:sz w:val="28"/>
          <w:szCs w:val="28"/>
          <w:shd w:val="clear" w:color="auto" w:fill="FFFFFF"/>
        </w:rPr>
        <w:br w:type="page"/>
      </w:r>
    </w:p>
    <w:p w:rsidR="001244B4" w:rsidRPr="00CD24BE" w:rsidRDefault="001244B4" w:rsidP="00CD24BE">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34" w:name="_Toc436827306"/>
      <w:r w:rsidRPr="00CD24BE">
        <w:rPr>
          <w:rFonts w:ascii="Arial" w:hAnsi="Arial" w:cs="Arial"/>
          <w:b/>
          <w:color w:val="000000" w:themeColor="text1"/>
          <w:sz w:val="28"/>
          <w:szCs w:val="28"/>
          <w:shd w:val="clear" w:color="auto" w:fill="FFFFFF"/>
        </w:rPr>
        <w:lastRenderedPageBreak/>
        <w:t>DSR TLS/DTLS Support</w:t>
      </w:r>
      <w:bookmarkEnd w:id="34"/>
    </w:p>
    <w:tbl>
      <w:tblPr>
        <w:tblStyle w:val="TableGrid"/>
        <w:tblW w:w="0" w:type="auto"/>
        <w:tblInd w:w="828" w:type="dxa"/>
        <w:tblLook w:val="04A0"/>
      </w:tblPr>
      <w:tblGrid>
        <w:gridCol w:w="2753"/>
        <w:gridCol w:w="4230"/>
        <w:gridCol w:w="2053"/>
      </w:tblGrid>
      <w:tr w:rsidR="001244B4" w:rsidRPr="00057F5A" w:rsidTr="00CD24BE">
        <w:trPr>
          <w:cantSplit/>
        </w:trPr>
        <w:tc>
          <w:tcPr>
            <w:tcW w:w="2970" w:type="dxa"/>
          </w:tcPr>
          <w:p w:rsidR="001244B4" w:rsidRPr="00B25147" w:rsidRDefault="001244B4" w:rsidP="008E5AE2">
            <w:pPr>
              <w:pStyle w:val="BodyText"/>
              <w:ind w:left="432"/>
              <w:rPr>
                <w:sz w:val="22"/>
                <w:szCs w:val="22"/>
              </w:rPr>
            </w:pPr>
            <w:r w:rsidRPr="00B25147">
              <w:rPr>
                <w:sz w:val="22"/>
                <w:szCs w:val="22"/>
              </w:rPr>
              <w:t>Name</w:t>
            </w:r>
          </w:p>
        </w:tc>
        <w:tc>
          <w:tcPr>
            <w:tcW w:w="4500" w:type="dxa"/>
          </w:tcPr>
          <w:p w:rsidR="001244B4" w:rsidRPr="00B25147" w:rsidRDefault="001244B4" w:rsidP="008E5AE2">
            <w:pPr>
              <w:pStyle w:val="BodyText"/>
              <w:rPr>
                <w:sz w:val="22"/>
                <w:szCs w:val="22"/>
              </w:rPr>
            </w:pPr>
            <w:r w:rsidRPr="00B25147">
              <w:rPr>
                <w:sz w:val="22"/>
                <w:szCs w:val="22"/>
              </w:rPr>
              <w:t>Description</w:t>
            </w:r>
          </w:p>
        </w:tc>
        <w:tc>
          <w:tcPr>
            <w:tcW w:w="2160" w:type="dxa"/>
          </w:tcPr>
          <w:p w:rsidR="001244B4" w:rsidRPr="00B25147" w:rsidRDefault="001244B4" w:rsidP="008E5AE2">
            <w:pPr>
              <w:pStyle w:val="BodyText"/>
              <w:rPr>
                <w:sz w:val="22"/>
                <w:szCs w:val="22"/>
              </w:rPr>
            </w:pPr>
            <w:r w:rsidRPr="00B25147">
              <w:rPr>
                <w:sz w:val="22"/>
                <w:szCs w:val="22"/>
              </w:rPr>
              <w:t>Scope</w:t>
            </w:r>
          </w:p>
        </w:tc>
      </w:tr>
      <w:tr w:rsidR="001244B4" w:rsidRPr="00B25147" w:rsidTr="00CD24BE">
        <w:trPr>
          <w:cantSplit/>
        </w:trPr>
        <w:tc>
          <w:tcPr>
            <w:tcW w:w="2970" w:type="dxa"/>
          </w:tcPr>
          <w:p w:rsidR="00C31B4B" w:rsidRDefault="00C31B4B" w:rsidP="008E5AE2">
            <w:pPr>
              <w:pStyle w:val="Normal2"/>
              <w:spacing w:after="0"/>
            </w:pPr>
            <w:r>
              <w:t>PR 216749</w:t>
            </w:r>
          </w:p>
          <w:p w:rsidR="00C31B4B" w:rsidRDefault="00C31B4B" w:rsidP="00C31B4B">
            <w:pPr>
              <w:pStyle w:val="Normal2"/>
            </w:pPr>
            <w:r>
              <w:t>DSR TLS/DTLS Support</w:t>
            </w:r>
          </w:p>
          <w:p w:rsidR="001244B4" w:rsidRDefault="00464ECE" w:rsidP="008E5AE2">
            <w:pPr>
              <w:pStyle w:val="Normal2"/>
              <w:spacing w:after="0"/>
            </w:pPr>
            <w:r>
              <w:t>FE007318</w:t>
            </w:r>
          </w:p>
          <w:p w:rsidR="00464ECE" w:rsidRDefault="00464ECE" w:rsidP="008E5AE2">
            <w:pPr>
              <w:pStyle w:val="Normal2"/>
              <w:spacing w:after="0"/>
            </w:pPr>
            <w:r>
              <w:t>Purpose and Scope</w:t>
            </w:r>
          </w:p>
          <w:p w:rsidR="00464ECE" w:rsidRPr="00F4483C" w:rsidRDefault="00464ECE" w:rsidP="008E5AE2">
            <w:pPr>
              <w:pStyle w:val="Normal2"/>
              <w:spacing w:after="0"/>
            </w:pPr>
          </w:p>
        </w:tc>
        <w:tc>
          <w:tcPr>
            <w:tcW w:w="4500" w:type="dxa"/>
          </w:tcPr>
          <w:p w:rsidR="00781A0A" w:rsidRPr="00C31B4B" w:rsidRDefault="00781A0A" w:rsidP="00781A0A">
            <w:pPr>
              <w:pStyle w:val="BodyText"/>
            </w:pPr>
            <w:r w:rsidRPr="00C31B4B">
              <w:t>Currently DSR optionally supports IP layer (IPsec) encryption per Diameter connection or association, and does not support transport layer security protocols (TLS/DTLS).</w:t>
            </w:r>
          </w:p>
          <w:p w:rsidR="00781A0A" w:rsidRPr="00C31B4B" w:rsidRDefault="00781A0A" w:rsidP="00781A0A">
            <w:pPr>
              <w:pStyle w:val="BodyText"/>
            </w:pPr>
            <w:r w:rsidRPr="00C31B4B">
              <w:t>This Feature Requirements Specification (FRS) documents the requirements for the support of TLS for TCP connections and DTLS for SCTP associations in DSR as defined in Diameter Base Protocol Specification RFC6733.</w:t>
            </w:r>
          </w:p>
          <w:p w:rsidR="00781A0A" w:rsidRPr="00C31B4B" w:rsidRDefault="00781A0A" w:rsidP="00781A0A">
            <w:pPr>
              <w:pStyle w:val="BodyText"/>
            </w:pPr>
            <w:r w:rsidRPr="00C31B4B">
              <w:t>RFC 6733 defines TLS/TCP and DTLS/SCTP as primary security mechanisms and IPsec as a secondary alternative:</w:t>
            </w:r>
          </w:p>
          <w:p w:rsidR="001244B4" w:rsidRPr="00781A0A" w:rsidRDefault="00781A0A" w:rsidP="00781A0A">
            <w:pPr>
              <w:pStyle w:val="BodyText"/>
              <w:ind w:left="720"/>
              <w:rPr>
                <w:i/>
                <w:lang/>
              </w:rPr>
            </w:pPr>
            <w:r w:rsidRPr="00C31B4B">
              <w:rPr>
                <w:i/>
                <w:lang/>
              </w:rPr>
              <w:t>“The Diameter base protocol messages SHOULD be secured by using TLS/TCP (</w:t>
            </w:r>
            <w:hyperlink r:id="rId15" w:tooltip="&quot;The Transport Layer Security (TLS) Protocol Version 1.2&quot;" w:history="1">
              <w:r w:rsidRPr="00C31B4B">
                <w:rPr>
                  <w:rStyle w:val="Hyperlink"/>
                  <w:i/>
                  <w:lang/>
                </w:rPr>
                <w:t>RFC5246</w:t>
              </w:r>
            </w:hyperlink>
            <w:r w:rsidRPr="00C31B4B">
              <w:rPr>
                <w:i/>
                <w:lang/>
              </w:rPr>
              <w:t xml:space="preserve"> [2]) or DTLS/SCTP (</w:t>
            </w:r>
            <w:hyperlink r:id="rId16" w:tooltip="&quot;Datagram Transport Layer Security (DTLS) for Stream Control Transmission Protocol (SCTP)&quot;" w:history="1">
              <w:r w:rsidRPr="00C31B4B">
                <w:rPr>
                  <w:rStyle w:val="Hyperlink"/>
                  <w:i/>
                  <w:lang/>
                </w:rPr>
                <w:t>RFC6083</w:t>
              </w:r>
            </w:hyperlink>
            <w:r w:rsidRPr="00C31B4B">
              <w:rPr>
                <w:i/>
                <w:lang/>
              </w:rPr>
              <w:t xml:space="preserve"> [4]).  Additional security mechanisms such as IPsec (</w:t>
            </w:r>
            <w:hyperlink r:id="rId17" w:tooltip="&quot;Security Architecture for the Internet Protocol&quot;" w:history="1">
              <w:r w:rsidRPr="00C31B4B">
                <w:rPr>
                  <w:rStyle w:val="Hyperlink"/>
                  <w:i/>
                  <w:lang/>
                </w:rPr>
                <w:t>RFC4301</w:t>
              </w:r>
            </w:hyperlink>
            <w:r w:rsidRPr="00C31B4B">
              <w:rPr>
                <w:i/>
                <w:lang/>
              </w:rPr>
              <w:t xml:space="preserve"> [5]) MAY also be deployed to secure connections between peers.  However, all Diameter base protocol implementations MUST support the use of TLS/TCP and DTLS/SCTP, and the Diameter protocol MUST NOT be used without one of TLS, DTLS, or IPsec”.</w:t>
            </w:r>
          </w:p>
        </w:tc>
        <w:tc>
          <w:tcPr>
            <w:tcW w:w="2160" w:type="dxa"/>
          </w:tcPr>
          <w:p w:rsidR="001244B4" w:rsidRPr="00B25147" w:rsidRDefault="00CE2771" w:rsidP="008E5AE2">
            <w:pPr>
              <w:pStyle w:val="BodyText"/>
              <w:rPr>
                <w:sz w:val="22"/>
                <w:szCs w:val="22"/>
              </w:rPr>
            </w:pPr>
            <w:r w:rsidRPr="005D04A4">
              <w:t>Major feature</w:t>
            </w:r>
            <w:r>
              <w:t xml:space="preserve"> enhancement</w:t>
            </w:r>
          </w:p>
        </w:tc>
      </w:tr>
    </w:tbl>
    <w:p w:rsidR="001244B4" w:rsidRPr="00C31B4B" w:rsidRDefault="001244B4" w:rsidP="00C1566B">
      <w:pPr>
        <w:pStyle w:val="BodyText"/>
        <w:rPr>
          <w:color w:val="FF0000"/>
          <w:sz w:val="24"/>
          <w:szCs w:val="24"/>
        </w:rPr>
      </w:pPr>
    </w:p>
    <w:p w:rsidR="008002F1" w:rsidRDefault="008002F1">
      <w:pPr>
        <w:rPr>
          <w:rFonts w:ascii="Arial" w:hAnsi="Arial" w:cs="Arial"/>
          <w:b/>
          <w:color w:val="000000" w:themeColor="text1"/>
          <w:sz w:val="28"/>
          <w:szCs w:val="28"/>
          <w:shd w:val="clear" w:color="auto" w:fill="FFFFFF"/>
        </w:rPr>
      </w:pPr>
      <w:r>
        <w:rPr>
          <w:rFonts w:ascii="Arial" w:hAnsi="Arial" w:cs="Arial"/>
          <w:b/>
          <w:color w:val="000000" w:themeColor="text1"/>
          <w:sz w:val="28"/>
          <w:szCs w:val="28"/>
          <w:shd w:val="clear" w:color="auto" w:fill="FFFFFF"/>
        </w:rPr>
        <w:br w:type="page"/>
      </w:r>
    </w:p>
    <w:p w:rsidR="007A64C9" w:rsidRPr="00B679A0" w:rsidRDefault="007A64C9" w:rsidP="00873344">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35" w:name="_Toc436827307"/>
      <w:r>
        <w:rPr>
          <w:rFonts w:ascii="Arial" w:hAnsi="Arial" w:cs="Arial"/>
          <w:b/>
          <w:color w:val="000000" w:themeColor="text1"/>
          <w:sz w:val="28"/>
          <w:szCs w:val="28"/>
          <w:shd w:val="clear" w:color="auto" w:fill="FFFFFF"/>
        </w:rPr>
        <w:lastRenderedPageBreak/>
        <w:t>Egress Throttling Enhancements</w:t>
      </w:r>
      <w:bookmarkEnd w:id="35"/>
    </w:p>
    <w:tbl>
      <w:tblPr>
        <w:tblStyle w:val="TableGrid"/>
        <w:tblW w:w="0" w:type="auto"/>
        <w:tblInd w:w="828" w:type="dxa"/>
        <w:tblLook w:val="04A0"/>
      </w:tblPr>
      <w:tblGrid>
        <w:gridCol w:w="2775"/>
        <w:gridCol w:w="4197"/>
        <w:gridCol w:w="2064"/>
      </w:tblGrid>
      <w:tr w:rsidR="007A64C9" w:rsidRPr="00057F5A" w:rsidTr="00CD24BE">
        <w:trPr>
          <w:cantSplit/>
        </w:trPr>
        <w:tc>
          <w:tcPr>
            <w:tcW w:w="2970" w:type="dxa"/>
          </w:tcPr>
          <w:p w:rsidR="007A64C9" w:rsidRPr="00B25147" w:rsidRDefault="007A64C9" w:rsidP="008E5AE2">
            <w:pPr>
              <w:pStyle w:val="BodyText"/>
              <w:ind w:left="432"/>
              <w:rPr>
                <w:sz w:val="22"/>
                <w:szCs w:val="22"/>
              </w:rPr>
            </w:pPr>
            <w:r w:rsidRPr="00B25147">
              <w:rPr>
                <w:sz w:val="22"/>
                <w:szCs w:val="22"/>
              </w:rPr>
              <w:t>Name</w:t>
            </w:r>
          </w:p>
        </w:tc>
        <w:tc>
          <w:tcPr>
            <w:tcW w:w="4500" w:type="dxa"/>
          </w:tcPr>
          <w:p w:rsidR="007A64C9" w:rsidRPr="00B25147" w:rsidRDefault="007A64C9" w:rsidP="008E5AE2">
            <w:pPr>
              <w:pStyle w:val="BodyText"/>
              <w:rPr>
                <w:sz w:val="22"/>
                <w:szCs w:val="22"/>
              </w:rPr>
            </w:pPr>
            <w:r w:rsidRPr="00B25147">
              <w:rPr>
                <w:sz w:val="22"/>
                <w:szCs w:val="22"/>
              </w:rPr>
              <w:t>Description</w:t>
            </w:r>
          </w:p>
        </w:tc>
        <w:tc>
          <w:tcPr>
            <w:tcW w:w="2160" w:type="dxa"/>
          </w:tcPr>
          <w:p w:rsidR="007A64C9" w:rsidRPr="00B25147" w:rsidRDefault="007A64C9" w:rsidP="008E5AE2">
            <w:pPr>
              <w:pStyle w:val="BodyText"/>
              <w:rPr>
                <w:sz w:val="22"/>
                <w:szCs w:val="22"/>
              </w:rPr>
            </w:pPr>
            <w:r w:rsidRPr="00B25147">
              <w:rPr>
                <w:sz w:val="22"/>
                <w:szCs w:val="22"/>
              </w:rPr>
              <w:t>Scope</w:t>
            </w:r>
          </w:p>
        </w:tc>
      </w:tr>
      <w:tr w:rsidR="001E53F3" w:rsidRPr="00B25147" w:rsidTr="00CD24BE">
        <w:trPr>
          <w:cantSplit/>
        </w:trPr>
        <w:tc>
          <w:tcPr>
            <w:tcW w:w="2970" w:type="dxa"/>
          </w:tcPr>
          <w:p w:rsidR="001E53F3" w:rsidRDefault="001E53F3" w:rsidP="008E5AE2">
            <w:pPr>
              <w:pStyle w:val="Normal2"/>
              <w:spacing w:after="0"/>
              <w:rPr>
                <w:lang/>
              </w:rPr>
            </w:pPr>
            <w:r w:rsidRPr="001E53F3">
              <w:rPr>
                <w:lang/>
              </w:rPr>
              <w:t>PR</w:t>
            </w:r>
            <w:r>
              <w:rPr>
                <w:lang/>
              </w:rPr>
              <w:t xml:space="preserve"> </w:t>
            </w:r>
            <w:r w:rsidRPr="001E53F3">
              <w:rPr>
                <w:lang/>
              </w:rPr>
              <w:t>168850</w:t>
            </w:r>
          </w:p>
          <w:p w:rsidR="00B16754" w:rsidRDefault="00B16754" w:rsidP="008E5AE2">
            <w:pPr>
              <w:pStyle w:val="Normal2"/>
              <w:spacing w:after="0"/>
              <w:rPr>
                <w:lang/>
              </w:rPr>
            </w:pPr>
            <w:r w:rsidRPr="001E53F3">
              <w:rPr>
                <w:lang/>
              </w:rPr>
              <w:t>Egre</w:t>
            </w:r>
            <w:r>
              <w:rPr>
                <w:lang/>
              </w:rPr>
              <w:t>ss Throttle Group Rate Limiting</w:t>
            </w:r>
          </w:p>
          <w:p w:rsidR="00B16754" w:rsidRDefault="00B16754" w:rsidP="008E5AE2">
            <w:pPr>
              <w:pStyle w:val="Normal2"/>
              <w:spacing w:after="0"/>
              <w:rPr>
                <w:lang/>
              </w:rPr>
            </w:pPr>
          </w:p>
          <w:p w:rsidR="00B16754" w:rsidRDefault="00B16754" w:rsidP="008E5AE2">
            <w:pPr>
              <w:pStyle w:val="Normal2"/>
              <w:spacing w:after="0"/>
              <w:rPr>
                <w:lang/>
              </w:rPr>
            </w:pPr>
            <w:r>
              <w:rPr>
                <w:lang/>
              </w:rPr>
              <w:t>PR 213271</w:t>
            </w:r>
          </w:p>
          <w:p w:rsidR="00B16754" w:rsidRPr="00B16754" w:rsidRDefault="00B16754" w:rsidP="008E5AE2">
            <w:pPr>
              <w:pStyle w:val="Normal2"/>
              <w:spacing w:after="0"/>
              <w:rPr>
                <w:lang/>
              </w:rPr>
            </w:pPr>
            <w:r w:rsidRPr="001E53F3">
              <w:rPr>
                <w:lang/>
              </w:rPr>
              <w:t xml:space="preserve">Egress Throttle Group Pending </w:t>
            </w:r>
            <w:r>
              <w:rPr>
                <w:lang/>
              </w:rPr>
              <w:t>Transaction Limiting</w:t>
            </w:r>
          </w:p>
        </w:tc>
        <w:tc>
          <w:tcPr>
            <w:tcW w:w="4500" w:type="dxa"/>
          </w:tcPr>
          <w:p w:rsidR="00B16754" w:rsidRDefault="001E53F3" w:rsidP="001E53F3">
            <w:pPr>
              <w:pStyle w:val="BodyText"/>
              <w:tabs>
                <w:tab w:val="clear" w:pos="840"/>
              </w:tabs>
              <w:ind w:left="-18"/>
            </w:pPr>
            <w:r w:rsidRPr="001E53F3">
              <w:rPr>
                <w:lang/>
              </w:rPr>
              <w:t>Egre</w:t>
            </w:r>
            <w:r>
              <w:rPr>
                <w:lang/>
              </w:rPr>
              <w:t>ss Throttle Group Rate Limiting</w:t>
            </w:r>
            <w:r w:rsidR="00B16754">
              <w:rPr>
                <w:lang/>
              </w:rPr>
              <w:t xml:space="preserve"> &amp; </w:t>
            </w:r>
            <w:r w:rsidR="00B16754" w:rsidRPr="001E53F3">
              <w:rPr>
                <w:lang/>
              </w:rPr>
              <w:t xml:space="preserve">Egress Throttle Group Pending </w:t>
            </w:r>
            <w:r w:rsidR="00B16754">
              <w:rPr>
                <w:lang/>
              </w:rPr>
              <w:t xml:space="preserve">Transaction Limiting - </w:t>
            </w:r>
            <w:r w:rsidR="00B16754">
              <w:t xml:space="preserve">Prior to these features, DSR enforces egress message rate and pending transaction limits independently on each peer connection.  </w:t>
            </w:r>
          </w:p>
          <w:p w:rsidR="001E53F3" w:rsidRPr="001E53F3" w:rsidRDefault="00B16754" w:rsidP="00CA1423">
            <w:pPr>
              <w:pStyle w:val="BodyText"/>
              <w:tabs>
                <w:tab w:val="clear" w:pos="840"/>
              </w:tabs>
              <w:ind w:left="-18"/>
              <w:rPr>
                <w:lang/>
              </w:rPr>
            </w:pPr>
            <w:r>
              <w:t>There is no support for egress throttling based on the aggregate egress message rate or aggregate pending transactions for a set of peers and/or peer connections. This presents limitations.</w:t>
            </w:r>
          </w:p>
        </w:tc>
        <w:tc>
          <w:tcPr>
            <w:tcW w:w="2160" w:type="dxa"/>
          </w:tcPr>
          <w:p w:rsidR="001E53F3" w:rsidRPr="00B25147" w:rsidRDefault="00CE2771" w:rsidP="008E5AE2">
            <w:pPr>
              <w:pStyle w:val="BodyText"/>
              <w:rPr>
                <w:sz w:val="22"/>
                <w:szCs w:val="22"/>
              </w:rPr>
            </w:pPr>
            <w:r w:rsidRPr="005D04A4">
              <w:t>Major feature</w:t>
            </w:r>
            <w:r>
              <w:t xml:space="preserve"> enhancement</w:t>
            </w:r>
          </w:p>
        </w:tc>
      </w:tr>
      <w:tr w:rsidR="007A64C9" w:rsidRPr="00B25147" w:rsidTr="00CD24BE">
        <w:trPr>
          <w:cantSplit/>
        </w:trPr>
        <w:tc>
          <w:tcPr>
            <w:tcW w:w="2970" w:type="dxa"/>
          </w:tcPr>
          <w:p w:rsidR="007A64C9" w:rsidRPr="00F4483C" w:rsidRDefault="001E53F3" w:rsidP="001E53F3">
            <w:pPr>
              <w:pStyle w:val="Normal2"/>
              <w:spacing w:after="0"/>
            </w:pPr>
            <w:r>
              <w:rPr>
                <w:lang/>
              </w:rPr>
              <w:t>PR 230706</w:t>
            </w:r>
          </w:p>
        </w:tc>
        <w:tc>
          <w:tcPr>
            <w:tcW w:w="4500" w:type="dxa"/>
          </w:tcPr>
          <w:p w:rsidR="008002F1" w:rsidRDefault="001E53F3" w:rsidP="008002F1">
            <w:pPr>
              <w:pStyle w:val="BodyText"/>
              <w:tabs>
                <w:tab w:val="clear" w:pos="840"/>
              </w:tabs>
              <w:ind w:left="-18"/>
              <w:rPr>
                <w:lang/>
              </w:rPr>
            </w:pPr>
            <w:r w:rsidRPr="001E53F3">
              <w:rPr>
                <w:lang/>
              </w:rPr>
              <w:t>Coordinated Egress</w:t>
            </w:r>
            <w:r w:rsidR="008002F1">
              <w:rPr>
                <w:lang/>
              </w:rPr>
              <w:t xml:space="preserve"> Throttling across multiple DSR</w:t>
            </w:r>
          </w:p>
          <w:p w:rsidR="008002F1" w:rsidRDefault="008002F1" w:rsidP="008002F1">
            <w:r>
              <w:t>As described in preceding sections, with the SOAM Managed Egress throttling, all DSR signaling elements route Request traffic to the Server and execute egress throttling using single signaling NE scoped, SOAM configured thresholds. For the redundant DSR node deployments, the ETG limiting thresholds at each site is configured to a value less than or equal to ‘Capacity/Number of Redundant DSRs’. While configuring thresholds, operator must consider that the sum of the egress throttling at the DSRs must be less than or equal to the Server’s capacity in order to avoid risk of overloading the server. With this implementation, if a subset of the DSR signaling elements fail or lose connectivity to the Server, the remaining DSR(s) cannot fully utilize the Server’s capacity. In addition, operator manually and statically manages the capacity configuration across these DSR systems for handling traffic routing under normal and failure scenarios.</w:t>
            </w:r>
          </w:p>
          <w:p w:rsidR="008002F1" w:rsidRPr="008002F1" w:rsidRDefault="008002F1" w:rsidP="008002F1">
            <w:r w:rsidRPr="00C21098">
              <w:rPr>
                <w:u w:val="single"/>
              </w:rPr>
              <w:t>To address the capacity utilization and management limitations for redundant DSR deployments</w:t>
            </w:r>
            <w:r>
              <w:t xml:space="preserve">, The grouped DSR Signaling NEs (Signaling Nodes, Signaling Sites) will coordinate the egress traffic routing to the Server by sharing the  ETG scoped metrics (egress traffic rate and pending transaction) of affected ETGs across multiple (up to 2 other) DSR signaling NEs. Following figure and subsequent examples describe the coordinated egress-throttling context for 2 DSR (mated DSR) </w:t>
            </w:r>
            <w:proofErr w:type="gramStart"/>
            <w:r>
              <w:t>example</w:t>
            </w:r>
            <w:proofErr w:type="gramEnd"/>
            <w:r>
              <w:t>, the same can be extended for Coordinated Egress Throttling support up to 3 DSR (triplet DSR) signaling NEs.</w:t>
            </w:r>
          </w:p>
        </w:tc>
        <w:tc>
          <w:tcPr>
            <w:tcW w:w="2160" w:type="dxa"/>
          </w:tcPr>
          <w:p w:rsidR="007A64C9" w:rsidRPr="00B25147" w:rsidRDefault="00CE2771" w:rsidP="008E5AE2">
            <w:pPr>
              <w:pStyle w:val="BodyText"/>
              <w:rPr>
                <w:sz w:val="22"/>
                <w:szCs w:val="22"/>
              </w:rPr>
            </w:pPr>
            <w:r w:rsidRPr="005D04A4">
              <w:t>Major feature</w:t>
            </w:r>
            <w:r>
              <w:t xml:space="preserve"> enhancement</w:t>
            </w:r>
          </w:p>
        </w:tc>
      </w:tr>
    </w:tbl>
    <w:p w:rsidR="001244B4" w:rsidRPr="00C31B4B" w:rsidRDefault="001244B4" w:rsidP="00C1566B">
      <w:pPr>
        <w:pStyle w:val="BodyText"/>
        <w:rPr>
          <w:color w:val="FF0000"/>
          <w:sz w:val="24"/>
          <w:szCs w:val="24"/>
        </w:rPr>
      </w:pPr>
    </w:p>
    <w:p w:rsidR="00957298" w:rsidRDefault="00957298">
      <w:pPr>
        <w:rPr>
          <w:rFonts w:ascii="Arial" w:hAnsi="Arial" w:cs="Arial"/>
          <w:b/>
          <w:color w:val="000000" w:themeColor="text1"/>
          <w:sz w:val="28"/>
          <w:szCs w:val="28"/>
          <w:shd w:val="clear" w:color="auto" w:fill="FFFFFF"/>
        </w:rPr>
      </w:pPr>
      <w:r>
        <w:rPr>
          <w:rFonts w:ascii="Arial" w:hAnsi="Arial" w:cs="Arial"/>
          <w:b/>
          <w:color w:val="000000" w:themeColor="text1"/>
          <w:sz w:val="28"/>
          <w:szCs w:val="28"/>
          <w:shd w:val="clear" w:color="auto" w:fill="FFFFFF"/>
        </w:rPr>
        <w:br w:type="page"/>
      </w:r>
    </w:p>
    <w:p w:rsidR="00C21098" w:rsidRPr="00B679A0" w:rsidRDefault="00C21098" w:rsidP="00873344">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36" w:name="_Toc436827308"/>
      <w:r>
        <w:rPr>
          <w:rFonts w:ascii="Arial" w:hAnsi="Arial" w:cs="Arial"/>
          <w:b/>
          <w:color w:val="000000" w:themeColor="text1"/>
          <w:sz w:val="28"/>
          <w:szCs w:val="28"/>
          <w:shd w:val="clear" w:color="auto" w:fill="FFFFFF"/>
        </w:rPr>
        <w:lastRenderedPageBreak/>
        <w:t>Mediation Enhancements</w:t>
      </w:r>
      <w:bookmarkEnd w:id="36"/>
    </w:p>
    <w:tbl>
      <w:tblPr>
        <w:tblStyle w:val="TableGrid"/>
        <w:tblW w:w="0" w:type="auto"/>
        <w:tblInd w:w="828" w:type="dxa"/>
        <w:tblLook w:val="04A0"/>
      </w:tblPr>
      <w:tblGrid>
        <w:gridCol w:w="2789"/>
        <w:gridCol w:w="4181"/>
        <w:gridCol w:w="2066"/>
      </w:tblGrid>
      <w:tr w:rsidR="00C21098" w:rsidRPr="00057F5A" w:rsidTr="00CD24BE">
        <w:trPr>
          <w:cantSplit/>
        </w:trPr>
        <w:tc>
          <w:tcPr>
            <w:tcW w:w="2970" w:type="dxa"/>
          </w:tcPr>
          <w:p w:rsidR="00C21098" w:rsidRPr="00B25147" w:rsidRDefault="00C21098" w:rsidP="008E5AE2">
            <w:pPr>
              <w:pStyle w:val="BodyText"/>
              <w:ind w:left="432"/>
              <w:rPr>
                <w:sz w:val="22"/>
                <w:szCs w:val="22"/>
              </w:rPr>
            </w:pPr>
            <w:r w:rsidRPr="00B25147">
              <w:rPr>
                <w:sz w:val="22"/>
                <w:szCs w:val="22"/>
              </w:rPr>
              <w:t>Name</w:t>
            </w:r>
          </w:p>
        </w:tc>
        <w:tc>
          <w:tcPr>
            <w:tcW w:w="4500" w:type="dxa"/>
          </w:tcPr>
          <w:p w:rsidR="00C21098" w:rsidRPr="00B25147" w:rsidRDefault="00C21098" w:rsidP="008E5AE2">
            <w:pPr>
              <w:pStyle w:val="BodyText"/>
              <w:rPr>
                <w:sz w:val="22"/>
                <w:szCs w:val="22"/>
              </w:rPr>
            </w:pPr>
            <w:r w:rsidRPr="00B25147">
              <w:rPr>
                <w:sz w:val="22"/>
                <w:szCs w:val="22"/>
              </w:rPr>
              <w:t>Description</w:t>
            </w:r>
          </w:p>
        </w:tc>
        <w:tc>
          <w:tcPr>
            <w:tcW w:w="2160" w:type="dxa"/>
          </w:tcPr>
          <w:p w:rsidR="00C21098" w:rsidRPr="00B25147" w:rsidRDefault="00C21098" w:rsidP="008E5AE2">
            <w:pPr>
              <w:pStyle w:val="BodyText"/>
              <w:rPr>
                <w:sz w:val="22"/>
                <w:szCs w:val="22"/>
              </w:rPr>
            </w:pPr>
            <w:r w:rsidRPr="00B25147">
              <w:rPr>
                <w:sz w:val="22"/>
                <w:szCs w:val="22"/>
              </w:rPr>
              <w:t>Scope</w:t>
            </w:r>
          </w:p>
        </w:tc>
      </w:tr>
      <w:tr w:rsidR="00957298" w:rsidRPr="00B25147" w:rsidTr="00CD24BE">
        <w:trPr>
          <w:cantSplit/>
        </w:trPr>
        <w:tc>
          <w:tcPr>
            <w:tcW w:w="2970" w:type="dxa"/>
          </w:tcPr>
          <w:p w:rsidR="00957298" w:rsidRPr="00957298" w:rsidRDefault="00957298" w:rsidP="008E5AE2">
            <w:pPr>
              <w:pStyle w:val="Normal2"/>
              <w:spacing w:after="0"/>
              <w:rPr>
                <w:lang/>
              </w:rPr>
            </w:pPr>
            <w:r w:rsidRPr="00957298">
              <w:rPr>
                <w:lang/>
              </w:rPr>
              <w:t>Summary</w:t>
            </w:r>
          </w:p>
        </w:tc>
        <w:tc>
          <w:tcPr>
            <w:tcW w:w="4500" w:type="dxa"/>
          </w:tcPr>
          <w:p w:rsidR="00957298" w:rsidRPr="00957298" w:rsidRDefault="00957298" w:rsidP="00957298">
            <w:pPr>
              <w:keepLines/>
            </w:pPr>
            <w:r w:rsidRPr="00957298">
              <w:t>The enhancements proposed in this release fall into three categories.  One of the enhancements (PR#19531528) is forwarding looking and are being proposed based on anticipated future needs while the second category of enhancements (PR#19531603, PR#19531614)  allow for certain core DSR features that are targeted for future releases to be quickly addressed via the mediation framework.  The last set of enhancements (PR#19531621, PR#19531631) cover utility functions for well-defined operations such as redirecting a request or for parsing a decorated NAI. These operations can be supported in the prior DSR releases via mediation but will involve multiple actions and could be error prone for an operator to define. Defining these as pre-defined functions will reduce such errors.</w:t>
            </w:r>
          </w:p>
          <w:p w:rsidR="00957298" w:rsidRPr="00957298" w:rsidRDefault="00957298" w:rsidP="00957298">
            <w:pPr>
              <w:keepLines/>
            </w:pPr>
            <w:r w:rsidRPr="00957298">
              <w:t>It should be noted that the last set of enhancements (PR#19531621, PR#19531631) are stretch objectives for this release and therefore optional. The corresponding sections will be deleted from this FRS if these enhancements are not included in this release.</w:t>
            </w:r>
          </w:p>
        </w:tc>
        <w:tc>
          <w:tcPr>
            <w:tcW w:w="2160" w:type="dxa"/>
          </w:tcPr>
          <w:p w:rsidR="00957298" w:rsidRPr="00B25147" w:rsidRDefault="00CE2771" w:rsidP="008E5AE2">
            <w:pPr>
              <w:pStyle w:val="BodyText"/>
              <w:rPr>
                <w:sz w:val="22"/>
                <w:szCs w:val="22"/>
              </w:rPr>
            </w:pPr>
            <w:r w:rsidRPr="005D04A4">
              <w:t>Major feature</w:t>
            </w:r>
            <w:r>
              <w:t xml:space="preserve"> enhancement</w:t>
            </w:r>
          </w:p>
        </w:tc>
      </w:tr>
      <w:tr w:rsidR="00CA1423" w:rsidRPr="00B25147" w:rsidTr="00CD24BE">
        <w:trPr>
          <w:cantSplit/>
        </w:trPr>
        <w:tc>
          <w:tcPr>
            <w:tcW w:w="2970" w:type="dxa"/>
          </w:tcPr>
          <w:p w:rsidR="00CA1423" w:rsidRPr="00957298" w:rsidRDefault="00CA1423" w:rsidP="008E5AE2">
            <w:pPr>
              <w:pStyle w:val="Normal2"/>
              <w:spacing w:after="0"/>
              <w:rPr>
                <w:lang/>
              </w:rPr>
            </w:pPr>
            <w:r w:rsidRPr="00957298">
              <w:rPr>
                <w:lang/>
              </w:rPr>
              <w:t>PR 19531528</w:t>
            </w:r>
          </w:p>
        </w:tc>
        <w:tc>
          <w:tcPr>
            <w:tcW w:w="4500" w:type="dxa"/>
          </w:tcPr>
          <w:p w:rsidR="00CA1423" w:rsidRPr="00957298" w:rsidRDefault="00CA1423" w:rsidP="00CA1423">
            <w:pPr>
              <w:pStyle w:val="BodyText"/>
              <w:ind w:left="-18"/>
              <w:rPr>
                <w:lang/>
              </w:rPr>
            </w:pPr>
            <w:r w:rsidRPr="00957298">
              <w:rPr>
                <w:lang/>
              </w:rPr>
              <w:t xml:space="preserve">Grouped AVPs to depth of 8 - </w:t>
            </w:r>
            <w:r w:rsidR="00957298" w:rsidRPr="00957298">
              <w:t>The Mediation framework currently allows for actions to be performed on AVPs that are 6 levels deep. This enhancement calls for increasing the depth to 8.</w:t>
            </w:r>
          </w:p>
        </w:tc>
        <w:tc>
          <w:tcPr>
            <w:tcW w:w="2160" w:type="dxa"/>
          </w:tcPr>
          <w:p w:rsidR="00CA1423" w:rsidRPr="00B25147" w:rsidRDefault="00CA1423" w:rsidP="008E5AE2">
            <w:pPr>
              <w:pStyle w:val="BodyText"/>
              <w:rPr>
                <w:sz w:val="22"/>
                <w:szCs w:val="22"/>
              </w:rPr>
            </w:pPr>
          </w:p>
        </w:tc>
      </w:tr>
      <w:tr w:rsidR="00CA1423" w:rsidRPr="00B25147" w:rsidTr="00CD24BE">
        <w:trPr>
          <w:cantSplit/>
        </w:trPr>
        <w:tc>
          <w:tcPr>
            <w:tcW w:w="2970" w:type="dxa"/>
          </w:tcPr>
          <w:p w:rsidR="00CA1423" w:rsidRPr="00957298" w:rsidRDefault="00CA1423" w:rsidP="008E5AE2">
            <w:pPr>
              <w:pStyle w:val="Normal2"/>
              <w:spacing w:after="0"/>
              <w:rPr>
                <w:lang/>
              </w:rPr>
            </w:pPr>
            <w:r w:rsidRPr="00957298">
              <w:rPr>
                <w:lang/>
              </w:rPr>
              <w:t>PR 19531603</w:t>
            </w:r>
          </w:p>
        </w:tc>
        <w:tc>
          <w:tcPr>
            <w:tcW w:w="4500" w:type="dxa"/>
          </w:tcPr>
          <w:p w:rsidR="00CA1423" w:rsidRPr="00957298" w:rsidRDefault="00CA1423" w:rsidP="00CA1423">
            <w:pPr>
              <w:pStyle w:val="BodyText"/>
              <w:ind w:left="-18"/>
              <w:rPr>
                <w:lang/>
              </w:rPr>
            </w:pPr>
            <w:r w:rsidRPr="00957298">
              <w:rPr>
                <w:lang/>
              </w:rPr>
              <w:t xml:space="preserve">Peg Counter action - </w:t>
            </w:r>
            <w:r w:rsidR="00957298" w:rsidRPr="00957298">
              <w:t xml:space="preserve">Operators have been asking for measurements based on message content and it has been a challenge to satisfy all the various operator needs in this regard. This enhancement will allow an operator to define up to 200 measurements based on message content.      </w:t>
            </w:r>
          </w:p>
        </w:tc>
        <w:tc>
          <w:tcPr>
            <w:tcW w:w="2160" w:type="dxa"/>
          </w:tcPr>
          <w:p w:rsidR="00CA1423" w:rsidRPr="00B25147" w:rsidRDefault="00CA1423" w:rsidP="008E5AE2">
            <w:pPr>
              <w:pStyle w:val="BodyText"/>
              <w:rPr>
                <w:sz w:val="22"/>
                <w:szCs w:val="22"/>
              </w:rPr>
            </w:pPr>
          </w:p>
        </w:tc>
      </w:tr>
      <w:tr w:rsidR="00CA1423" w:rsidRPr="00B25147" w:rsidTr="00CD24BE">
        <w:trPr>
          <w:cantSplit/>
        </w:trPr>
        <w:tc>
          <w:tcPr>
            <w:tcW w:w="2970" w:type="dxa"/>
          </w:tcPr>
          <w:p w:rsidR="00CA1423" w:rsidRPr="00957298" w:rsidRDefault="00CA1423" w:rsidP="008E5AE2">
            <w:pPr>
              <w:pStyle w:val="Normal2"/>
              <w:spacing w:after="0"/>
              <w:rPr>
                <w:lang/>
              </w:rPr>
            </w:pPr>
            <w:r w:rsidRPr="00957298">
              <w:rPr>
                <w:lang/>
              </w:rPr>
              <w:t>PR 19531614</w:t>
            </w:r>
          </w:p>
        </w:tc>
        <w:tc>
          <w:tcPr>
            <w:tcW w:w="4500" w:type="dxa"/>
          </w:tcPr>
          <w:p w:rsidR="00CA1423" w:rsidRPr="00957298" w:rsidRDefault="00CA1423" w:rsidP="00CA1423">
            <w:pPr>
              <w:pStyle w:val="BodyText"/>
              <w:ind w:left="-18"/>
              <w:rPr>
                <w:lang/>
              </w:rPr>
            </w:pPr>
            <w:r w:rsidRPr="00957298">
              <w:rPr>
                <w:lang/>
              </w:rPr>
              <w:t xml:space="preserve">Assert Alarm/Event action - </w:t>
            </w:r>
            <w:r w:rsidR="00957298" w:rsidRPr="00957298">
              <w:t xml:space="preserve">Operators have also asked for the ability to Assert Alarms and Events based message content type and this enhancement will allow an operator to define a Critical, Major and Minor alarms each and a Info event based on message content.  </w:t>
            </w:r>
          </w:p>
        </w:tc>
        <w:tc>
          <w:tcPr>
            <w:tcW w:w="2160" w:type="dxa"/>
          </w:tcPr>
          <w:p w:rsidR="00CA1423" w:rsidRPr="00B25147" w:rsidRDefault="00CA1423" w:rsidP="008E5AE2">
            <w:pPr>
              <w:pStyle w:val="BodyText"/>
              <w:rPr>
                <w:sz w:val="22"/>
                <w:szCs w:val="22"/>
              </w:rPr>
            </w:pPr>
          </w:p>
        </w:tc>
      </w:tr>
      <w:tr w:rsidR="00CA1423" w:rsidRPr="00B25147" w:rsidTr="00CD24BE">
        <w:trPr>
          <w:cantSplit/>
        </w:trPr>
        <w:tc>
          <w:tcPr>
            <w:tcW w:w="2970" w:type="dxa"/>
          </w:tcPr>
          <w:p w:rsidR="00CA1423" w:rsidRPr="00957298" w:rsidRDefault="00CA1423" w:rsidP="008E5AE2">
            <w:pPr>
              <w:pStyle w:val="Normal2"/>
              <w:spacing w:after="0"/>
              <w:rPr>
                <w:lang/>
              </w:rPr>
            </w:pPr>
            <w:r w:rsidRPr="00957298">
              <w:rPr>
                <w:lang/>
              </w:rPr>
              <w:t>PR19531621</w:t>
            </w:r>
          </w:p>
        </w:tc>
        <w:tc>
          <w:tcPr>
            <w:tcW w:w="4500" w:type="dxa"/>
          </w:tcPr>
          <w:p w:rsidR="00CA1423" w:rsidRPr="00957298" w:rsidRDefault="00CA1423" w:rsidP="00957298">
            <w:pPr>
              <w:keepLines/>
              <w:tabs>
                <w:tab w:val="clear" w:pos="840"/>
              </w:tabs>
              <w:spacing w:before="120"/>
            </w:pPr>
            <w:r w:rsidRPr="00957298">
              <w:rPr>
                <w:lang/>
              </w:rPr>
              <w:t xml:space="preserve">Redirect Request action </w:t>
            </w:r>
            <w:r w:rsidR="00957298" w:rsidRPr="00957298">
              <w:rPr>
                <w:lang/>
              </w:rPr>
              <w:t xml:space="preserve">- </w:t>
            </w:r>
            <w:r w:rsidR="00957298" w:rsidRPr="00957298">
              <w:t xml:space="preserve">This enhancement calls for two closely related utility functions that can be used in mediation to re-direct a Request. These utility functions generate a Diameter 3006 or a 3011 response with the appropriate “redirect” AVPs when invoked. </w:t>
            </w:r>
          </w:p>
        </w:tc>
        <w:tc>
          <w:tcPr>
            <w:tcW w:w="2160" w:type="dxa"/>
          </w:tcPr>
          <w:p w:rsidR="00CA1423" w:rsidRPr="00B25147" w:rsidRDefault="00CA1423" w:rsidP="008E5AE2">
            <w:pPr>
              <w:pStyle w:val="BodyText"/>
              <w:rPr>
                <w:sz w:val="22"/>
                <w:szCs w:val="22"/>
              </w:rPr>
            </w:pPr>
          </w:p>
        </w:tc>
      </w:tr>
      <w:tr w:rsidR="00C21098" w:rsidRPr="00B25147" w:rsidTr="00CD24BE">
        <w:trPr>
          <w:cantSplit/>
        </w:trPr>
        <w:tc>
          <w:tcPr>
            <w:tcW w:w="2970" w:type="dxa"/>
          </w:tcPr>
          <w:p w:rsidR="00C21098" w:rsidRPr="00957298" w:rsidRDefault="00CA1423" w:rsidP="00CA1423">
            <w:pPr>
              <w:pStyle w:val="Normal2"/>
              <w:spacing w:after="0"/>
              <w:rPr>
                <w:lang/>
              </w:rPr>
            </w:pPr>
            <w:r w:rsidRPr="00957298">
              <w:rPr>
                <w:lang/>
              </w:rPr>
              <w:lastRenderedPageBreak/>
              <w:t>PR 19531631</w:t>
            </w:r>
          </w:p>
        </w:tc>
        <w:tc>
          <w:tcPr>
            <w:tcW w:w="4500" w:type="dxa"/>
          </w:tcPr>
          <w:p w:rsidR="00C21098" w:rsidRPr="00957298" w:rsidRDefault="00CA1423" w:rsidP="00CA1423">
            <w:pPr>
              <w:pStyle w:val="BodyText"/>
              <w:tabs>
                <w:tab w:val="clear" w:pos="840"/>
              </w:tabs>
              <w:ind w:left="-18"/>
              <w:rPr>
                <w:lang/>
              </w:rPr>
            </w:pPr>
            <w:r w:rsidRPr="00957298">
              <w:rPr>
                <w:lang/>
              </w:rPr>
              <w:t xml:space="preserve">Process Decorated NAI action - </w:t>
            </w:r>
            <w:r w:rsidR="00957298" w:rsidRPr="00957298">
              <w:t>This enhancement calls for another utility function that can be used in mediation to Process the Decorated NAI if present in a request. This utility function parses the decorated NAI, if present, in the User-Name and modifies the User-Name and Destination-Realm AVPs.</w:t>
            </w:r>
          </w:p>
        </w:tc>
        <w:tc>
          <w:tcPr>
            <w:tcW w:w="2160" w:type="dxa"/>
          </w:tcPr>
          <w:p w:rsidR="00C21098" w:rsidRPr="00B25147" w:rsidRDefault="00C21098" w:rsidP="008E5AE2">
            <w:pPr>
              <w:pStyle w:val="BodyText"/>
              <w:rPr>
                <w:sz w:val="22"/>
                <w:szCs w:val="22"/>
              </w:rPr>
            </w:pPr>
          </w:p>
        </w:tc>
      </w:tr>
    </w:tbl>
    <w:p w:rsidR="00C21098" w:rsidRDefault="00C21098" w:rsidP="00C1566B">
      <w:pPr>
        <w:pStyle w:val="BodyText"/>
        <w:rPr>
          <w:color w:val="FF0000"/>
          <w:sz w:val="24"/>
          <w:szCs w:val="24"/>
        </w:rPr>
      </w:pPr>
    </w:p>
    <w:p w:rsidR="00C21098" w:rsidRPr="00B679A0" w:rsidRDefault="00C21098" w:rsidP="00C21098">
      <w:pPr>
        <w:keepNext/>
        <w:numPr>
          <w:ilvl w:val="1"/>
          <w:numId w:val="19"/>
        </w:numPr>
        <w:spacing w:before="240" w:after="60"/>
        <w:ind w:left="720" w:hanging="720"/>
        <w:outlineLvl w:val="1"/>
        <w:rPr>
          <w:rFonts w:ascii="Arial" w:hAnsi="Arial" w:cs="Arial"/>
          <w:b/>
          <w:color w:val="000000" w:themeColor="text1"/>
          <w:sz w:val="28"/>
          <w:szCs w:val="28"/>
          <w:shd w:val="clear" w:color="auto" w:fill="FFFFFF"/>
        </w:rPr>
      </w:pPr>
      <w:bookmarkStart w:id="37" w:name="_Toc436827309"/>
      <w:r>
        <w:rPr>
          <w:rFonts w:ascii="Arial" w:hAnsi="Arial" w:cs="Arial"/>
          <w:b/>
          <w:color w:val="000000" w:themeColor="text1"/>
          <w:sz w:val="28"/>
          <w:szCs w:val="28"/>
          <w:shd w:val="clear" w:color="auto" w:fill="FFFFFF"/>
        </w:rPr>
        <w:t>SDS Service Continuity</w:t>
      </w:r>
      <w:bookmarkEnd w:id="37"/>
    </w:p>
    <w:tbl>
      <w:tblPr>
        <w:tblStyle w:val="TableGrid"/>
        <w:tblW w:w="0" w:type="auto"/>
        <w:tblInd w:w="828" w:type="dxa"/>
        <w:tblLook w:val="04A0"/>
      </w:tblPr>
      <w:tblGrid>
        <w:gridCol w:w="2803"/>
        <w:gridCol w:w="4205"/>
        <w:gridCol w:w="2028"/>
      </w:tblGrid>
      <w:tr w:rsidR="00C21098" w:rsidRPr="00057F5A" w:rsidTr="00CD24BE">
        <w:trPr>
          <w:cantSplit/>
        </w:trPr>
        <w:tc>
          <w:tcPr>
            <w:tcW w:w="2970" w:type="dxa"/>
          </w:tcPr>
          <w:p w:rsidR="00C21098" w:rsidRPr="00A46122" w:rsidRDefault="00C21098" w:rsidP="008E5AE2">
            <w:pPr>
              <w:pStyle w:val="BodyText"/>
              <w:ind w:left="432"/>
            </w:pPr>
            <w:r w:rsidRPr="00A46122">
              <w:t>Name</w:t>
            </w:r>
          </w:p>
        </w:tc>
        <w:tc>
          <w:tcPr>
            <w:tcW w:w="4500" w:type="dxa"/>
          </w:tcPr>
          <w:p w:rsidR="00C21098" w:rsidRPr="00A46122" w:rsidRDefault="00C21098" w:rsidP="008E5AE2">
            <w:pPr>
              <w:pStyle w:val="BodyText"/>
            </w:pPr>
            <w:r w:rsidRPr="00A46122">
              <w:t>Description</w:t>
            </w:r>
          </w:p>
        </w:tc>
        <w:tc>
          <w:tcPr>
            <w:tcW w:w="2160" w:type="dxa"/>
          </w:tcPr>
          <w:p w:rsidR="00C21098" w:rsidRPr="00A46122" w:rsidRDefault="00C21098" w:rsidP="008E5AE2">
            <w:pPr>
              <w:pStyle w:val="BodyText"/>
            </w:pPr>
            <w:r w:rsidRPr="00A46122">
              <w:t>Scope</w:t>
            </w:r>
          </w:p>
        </w:tc>
      </w:tr>
      <w:tr w:rsidR="00C21098" w:rsidRPr="00B25147" w:rsidTr="00CD24BE">
        <w:trPr>
          <w:cantSplit/>
        </w:trPr>
        <w:tc>
          <w:tcPr>
            <w:tcW w:w="2970" w:type="dxa"/>
          </w:tcPr>
          <w:p w:rsidR="00A46122" w:rsidRPr="00A46122" w:rsidRDefault="00A46122" w:rsidP="008E5AE2">
            <w:pPr>
              <w:pStyle w:val="Normal2"/>
              <w:spacing w:after="0"/>
              <w:rPr>
                <w:lang/>
              </w:rPr>
            </w:pPr>
            <w:r w:rsidRPr="00A46122">
              <w:rPr>
                <w:lang/>
              </w:rPr>
              <w:t>BUG 19129760</w:t>
            </w:r>
          </w:p>
          <w:p w:rsidR="00C21098" w:rsidRPr="00A46122" w:rsidRDefault="00A46122" w:rsidP="008E5AE2">
            <w:pPr>
              <w:pStyle w:val="Normal2"/>
              <w:spacing w:after="0"/>
              <w:rPr>
                <w:lang/>
              </w:rPr>
            </w:pPr>
            <w:r w:rsidRPr="00A46122">
              <w:rPr>
                <w:lang/>
              </w:rPr>
              <w:t>SDS Service Continuity</w:t>
            </w:r>
          </w:p>
        </w:tc>
        <w:tc>
          <w:tcPr>
            <w:tcW w:w="4500" w:type="dxa"/>
          </w:tcPr>
          <w:p w:rsidR="00C21098" w:rsidRPr="00A46122" w:rsidRDefault="00A46122" w:rsidP="00957298">
            <w:pPr>
              <w:keepLines/>
              <w:rPr>
                <w:lang/>
              </w:rPr>
            </w:pPr>
            <w:r w:rsidRPr="00A46122">
              <w:rPr>
                <w:iCs/>
              </w:rPr>
              <w:t>All SDS functionality needs to be maintained during software upgrades.</w:t>
            </w:r>
          </w:p>
        </w:tc>
        <w:tc>
          <w:tcPr>
            <w:tcW w:w="2160" w:type="dxa"/>
          </w:tcPr>
          <w:p w:rsidR="00C21098" w:rsidRPr="00A46122" w:rsidRDefault="00C21098" w:rsidP="008E5AE2">
            <w:pPr>
              <w:pStyle w:val="BodyText"/>
            </w:pPr>
          </w:p>
        </w:tc>
      </w:tr>
    </w:tbl>
    <w:p w:rsidR="00C21098" w:rsidRDefault="00C21098" w:rsidP="00C21098">
      <w:pPr>
        <w:pStyle w:val="BodyText"/>
        <w:rPr>
          <w:color w:val="FF0000"/>
          <w:sz w:val="24"/>
          <w:szCs w:val="24"/>
        </w:rPr>
      </w:pPr>
    </w:p>
    <w:p w:rsidR="00C61892" w:rsidRDefault="00C61892" w:rsidP="00C61892">
      <w:pPr>
        <w:pStyle w:val="BodyText"/>
      </w:pPr>
      <w:bookmarkStart w:id="38" w:name="_Toc316644242"/>
      <w:bookmarkEnd w:id="20"/>
      <w:bookmarkEnd w:id="21"/>
      <w:r>
        <w:br w:type="page"/>
      </w:r>
    </w:p>
    <w:p w:rsidR="00C61892" w:rsidRPr="006C5D23" w:rsidRDefault="00C61892" w:rsidP="00C61892">
      <w:pPr>
        <w:pStyle w:val="BodyText"/>
        <w:rPr>
          <w:sz w:val="24"/>
          <w:szCs w:val="24"/>
        </w:rPr>
      </w:pPr>
    </w:p>
    <w:p w:rsidR="00C61892" w:rsidRPr="003B4B17" w:rsidRDefault="00C61892" w:rsidP="00740D46">
      <w:pPr>
        <w:keepNext/>
        <w:numPr>
          <w:ilvl w:val="1"/>
          <w:numId w:val="19"/>
        </w:numPr>
        <w:spacing w:before="240" w:after="60"/>
        <w:ind w:left="720" w:hanging="720"/>
        <w:outlineLvl w:val="1"/>
        <w:rPr>
          <w:rFonts w:ascii="Arial" w:hAnsi="Arial" w:cs="Arial"/>
          <w:b/>
          <w:bCs/>
          <w:iCs/>
          <w:sz w:val="28"/>
          <w:szCs w:val="28"/>
        </w:rPr>
      </w:pPr>
      <w:bookmarkStart w:id="39" w:name="_Toc436827310"/>
      <w:r w:rsidRPr="003B4B17">
        <w:rPr>
          <w:rFonts w:ascii="Arial" w:hAnsi="Arial" w:cs="Arial"/>
          <w:b/>
          <w:bCs/>
          <w:iCs/>
          <w:sz w:val="28"/>
          <w:szCs w:val="28"/>
        </w:rPr>
        <w:t xml:space="preserve">Hardware </w:t>
      </w:r>
      <w:bookmarkEnd w:id="38"/>
      <w:r>
        <w:rPr>
          <w:rFonts w:ascii="Arial" w:hAnsi="Arial" w:cs="Arial"/>
          <w:b/>
          <w:bCs/>
          <w:iCs/>
          <w:sz w:val="28"/>
          <w:szCs w:val="28"/>
        </w:rPr>
        <w:t>Changes</w:t>
      </w:r>
      <w:bookmarkEnd w:id="39"/>
    </w:p>
    <w:p w:rsidR="00C61892" w:rsidRDefault="00C61892" w:rsidP="00C61892">
      <w:pPr>
        <w:keepNext/>
        <w:numPr>
          <w:ilvl w:val="2"/>
          <w:numId w:val="19"/>
        </w:numPr>
        <w:spacing w:before="240" w:after="60"/>
        <w:outlineLvl w:val="2"/>
        <w:rPr>
          <w:rFonts w:ascii="Arial" w:hAnsi="Arial" w:cs="Arial"/>
          <w:b/>
          <w:bCs/>
          <w:sz w:val="26"/>
          <w:szCs w:val="26"/>
        </w:rPr>
      </w:pPr>
      <w:bookmarkStart w:id="40" w:name="_Toc316644243"/>
      <w:r w:rsidRPr="003B4B17">
        <w:rPr>
          <w:rFonts w:ascii="Arial" w:hAnsi="Arial" w:cs="Arial"/>
          <w:b/>
          <w:bCs/>
          <w:sz w:val="26"/>
          <w:szCs w:val="26"/>
        </w:rPr>
        <w:t xml:space="preserve">Hardware </w:t>
      </w:r>
      <w:bookmarkEnd w:id="40"/>
      <w:r>
        <w:rPr>
          <w:rFonts w:ascii="Arial" w:hAnsi="Arial" w:cs="Arial"/>
          <w:b/>
          <w:bCs/>
          <w:sz w:val="26"/>
          <w:szCs w:val="26"/>
        </w:rPr>
        <w:t>Supported</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2700"/>
      </w:tblGrid>
      <w:tr w:rsidR="00C61892" w:rsidTr="00D23290">
        <w:trPr>
          <w:trHeight w:val="555"/>
        </w:trPr>
        <w:tc>
          <w:tcPr>
            <w:tcW w:w="1908" w:type="dxa"/>
            <w:shd w:val="clear" w:color="auto" w:fill="BFBFBF"/>
          </w:tcPr>
          <w:p w:rsidR="00C61892" w:rsidRPr="00422A26" w:rsidRDefault="00C61892" w:rsidP="005927F3">
            <w:pPr>
              <w:tabs>
                <w:tab w:val="left" w:pos="720"/>
              </w:tabs>
              <w:rPr>
                <w:rFonts w:cs="Arial"/>
                <w:b/>
                <w:sz w:val="18"/>
                <w:szCs w:val="18"/>
              </w:rPr>
            </w:pPr>
            <w:r w:rsidRPr="00422A26">
              <w:rPr>
                <w:rFonts w:cs="Arial"/>
                <w:b/>
                <w:sz w:val="18"/>
                <w:szCs w:val="18"/>
              </w:rPr>
              <w:t>Hardware</w:t>
            </w:r>
          </w:p>
        </w:tc>
        <w:tc>
          <w:tcPr>
            <w:tcW w:w="2700" w:type="dxa"/>
            <w:shd w:val="clear" w:color="auto" w:fill="BFBFBF"/>
          </w:tcPr>
          <w:p w:rsidR="00C61892" w:rsidRPr="00422A26" w:rsidRDefault="00C61892" w:rsidP="005927F3">
            <w:pPr>
              <w:tabs>
                <w:tab w:val="left" w:pos="720"/>
              </w:tabs>
              <w:rPr>
                <w:rFonts w:cs="Arial"/>
                <w:b/>
                <w:sz w:val="18"/>
                <w:szCs w:val="18"/>
              </w:rPr>
            </w:pPr>
            <w:r w:rsidRPr="00422A26">
              <w:rPr>
                <w:rFonts w:cs="Arial"/>
                <w:b/>
                <w:sz w:val="18"/>
                <w:szCs w:val="18"/>
              </w:rPr>
              <w:t>Comment</w:t>
            </w:r>
          </w:p>
        </w:tc>
      </w:tr>
      <w:tr w:rsidR="00C61892" w:rsidTr="00D23290">
        <w:trPr>
          <w:trHeight w:val="214"/>
        </w:trPr>
        <w:tc>
          <w:tcPr>
            <w:tcW w:w="1908" w:type="dxa"/>
            <w:shd w:val="clear" w:color="auto" w:fill="auto"/>
          </w:tcPr>
          <w:p w:rsidR="00C61892" w:rsidRPr="00422A26" w:rsidRDefault="00C61892" w:rsidP="005927F3">
            <w:pPr>
              <w:tabs>
                <w:tab w:val="left" w:pos="720"/>
              </w:tabs>
              <w:rPr>
                <w:rFonts w:cs="Arial"/>
                <w:sz w:val="18"/>
                <w:szCs w:val="18"/>
              </w:rPr>
            </w:pPr>
            <w:r>
              <w:rPr>
                <w:rFonts w:cs="Arial"/>
                <w:sz w:val="18"/>
                <w:szCs w:val="18"/>
              </w:rPr>
              <w:t>HP BL460 Gen6</w:t>
            </w:r>
          </w:p>
        </w:tc>
        <w:tc>
          <w:tcPr>
            <w:tcW w:w="2700" w:type="dxa"/>
            <w:shd w:val="clear" w:color="auto" w:fill="auto"/>
          </w:tcPr>
          <w:p w:rsidR="00C61892" w:rsidRPr="00422A26" w:rsidRDefault="00C61892" w:rsidP="005927F3">
            <w:pPr>
              <w:tabs>
                <w:tab w:val="left" w:pos="720"/>
              </w:tabs>
              <w:rPr>
                <w:rFonts w:cs="Arial"/>
                <w:sz w:val="18"/>
                <w:szCs w:val="18"/>
              </w:rPr>
            </w:pPr>
            <w:r w:rsidRPr="00422A26">
              <w:rPr>
                <w:rFonts w:cs="Arial"/>
                <w:sz w:val="18"/>
                <w:szCs w:val="18"/>
              </w:rPr>
              <w:t>c-Class</w:t>
            </w:r>
          </w:p>
        </w:tc>
      </w:tr>
      <w:tr w:rsidR="00C61892" w:rsidTr="00D23290">
        <w:trPr>
          <w:trHeight w:val="214"/>
        </w:trPr>
        <w:tc>
          <w:tcPr>
            <w:tcW w:w="1908" w:type="dxa"/>
            <w:shd w:val="clear" w:color="auto" w:fill="auto"/>
          </w:tcPr>
          <w:p w:rsidR="00C61892" w:rsidRPr="00422A26" w:rsidRDefault="00C61892" w:rsidP="005927F3">
            <w:pPr>
              <w:tabs>
                <w:tab w:val="left" w:pos="720"/>
              </w:tabs>
              <w:rPr>
                <w:rFonts w:cs="Arial"/>
                <w:sz w:val="18"/>
                <w:szCs w:val="18"/>
              </w:rPr>
            </w:pPr>
            <w:r>
              <w:rPr>
                <w:rFonts w:cs="Arial"/>
                <w:sz w:val="18"/>
                <w:szCs w:val="18"/>
              </w:rPr>
              <w:t>HP BL620 Gen7</w:t>
            </w:r>
          </w:p>
        </w:tc>
        <w:tc>
          <w:tcPr>
            <w:tcW w:w="2700" w:type="dxa"/>
            <w:shd w:val="clear" w:color="auto" w:fill="auto"/>
          </w:tcPr>
          <w:p w:rsidR="00C61892" w:rsidRPr="00422A26" w:rsidRDefault="00C61892" w:rsidP="005927F3">
            <w:pPr>
              <w:tabs>
                <w:tab w:val="left" w:pos="720"/>
              </w:tabs>
              <w:rPr>
                <w:rFonts w:cs="Arial"/>
                <w:sz w:val="18"/>
                <w:szCs w:val="18"/>
              </w:rPr>
            </w:pPr>
            <w:r w:rsidRPr="00422A26">
              <w:rPr>
                <w:rFonts w:cs="Arial"/>
                <w:sz w:val="18"/>
                <w:szCs w:val="18"/>
              </w:rPr>
              <w:t>c-Class</w:t>
            </w:r>
          </w:p>
        </w:tc>
      </w:tr>
      <w:tr w:rsidR="00FB09DE" w:rsidTr="004A7369">
        <w:trPr>
          <w:trHeight w:val="215"/>
        </w:trPr>
        <w:tc>
          <w:tcPr>
            <w:tcW w:w="1908" w:type="dxa"/>
            <w:shd w:val="clear" w:color="auto" w:fill="auto"/>
          </w:tcPr>
          <w:p w:rsidR="00FB09DE" w:rsidRPr="00422A26" w:rsidRDefault="00FB09DE" w:rsidP="008E5AE2">
            <w:pPr>
              <w:tabs>
                <w:tab w:val="left" w:pos="720"/>
              </w:tabs>
              <w:rPr>
                <w:rFonts w:cs="Arial"/>
                <w:sz w:val="18"/>
                <w:szCs w:val="18"/>
              </w:rPr>
            </w:pPr>
            <w:r w:rsidRPr="00422A26">
              <w:rPr>
                <w:rFonts w:cs="Arial"/>
                <w:sz w:val="18"/>
                <w:szCs w:val="18"/>
              </w:rPr>
              <w:t>HP BL460c</w:t>
            </w:r>
            <w:r>
              <w:rPr>
                <w:rFonts w:cs="Arial"/>
                <w:sz w:val="18"/>
                <w:szCs w:val="18"/>
              </w:rPr>
              <w:t xml:space="preserve"> </w:t>
            </w:r>
            <w:r w:rsidRPr="00422A26">
              <w:rPr>
                <w:rFonts w:cs="Arial"/>
                <w:sz w:val="18"/>
                <w:szCs w:val="18"/>
              </w:rPr>
              <w:t>Gen8</w:t>
            </w:r>
          </w:p>
        </w:tc>
        <w:tc>
          <w:tcPr>
            <w:tcW w:w="2700" w:type="dxa"/>
            <w:shd w:val="clear" w:color="auto" w:fill="auto"/>
          </w:tcPr>
          <w:p w:rsidR="00FB09DE" w:rsidRPr="00422A26" w:rsidRDefault="00FB09DE" w:rsidP="008E5AE2">
            <w:pPr>
              <w:tabs>
                <w:tab w:val="left" w:pos="720"/>
              </w:tabs>
              <w:rPr>
                <w:rFonts w:cs="Arial"/>
                <w:sz w:val="18"/>
                <w:szCs w:val="18"/>
              </w:rPr>
            </w:pPr>
            <w:r w:rsidRPr="00422A26">
              <w:rPr>
                <w:rFonts w:cs="Arial"/>
                <w:sz w:val="18"/>
                <w:szCs w:val="18"/>
              </w:rPr>
              <w:t>c-Class</w:t>
            </w:r>
          </w:p>
        </w:tc>
      </w:tr>
      <w:tr w:rsidR="00C61892" w:rsidTr="00D23290">
        <w:trPr>
          <w:trHeight w:val="202"/>
        </w:trPr>
        <w:tc>
          <w:tcPr>
            <w:tcW w:w="1908" w:type="dxa"/>
            <w:shd w:val="clear" w:color="auto" w:fill="auto"/>
          </w:tcPr>
          <w:p w:rsidR="00C61892" w:rsidRPr="004A7369" w:rsidRDefault="00C61892" w:rsidP="00FB09DE">
            <w:pPr>
              <w:tabs>
                <w:tab w:val="left" w:pos="720"/>
              </w:tabs>
              <w:rPr>
                <w:rFonts w:cs="Arial"/>
                <w:b/>
                <w:sz w:val="18"/>
                <w:szCs w:val="18"/>
              </w:rPr>
            </w:pPr>
            <w:r w:rsidRPr="004A7369">
              <w:rPr>
                <w:rFonts w:cs="Arial"/>
                <w:b/>
                <w:sz w:val="18"/>
                <w:szCs w:val="18"/>
              </w:rPr>
              <w:t>HP BL460c Gen</w:t>
            </w:r>
            <w:r w:rsidR="00FB09DE" w:rsidRPr="004A7369">
              <w:rPr>
                <w:rFonts w:cs="Arial"/>
                <w:b/>
                <w:sz w:val="18"/>
                <w:szCs w:val="18"/>
              </w:rPr>
              <w:t>9</w:t>
            </w:r>
          </w:p>
        </w:tc>
        <w:tc>
          <w:tcPr>
            <w:tcW w:w="2700" w:type="dxa"/>
            <w:shd w:val="clear" w:color="auto" w:fill="auto"/>
          </w:tcPr>
          <w:p w:rsidR="00C61892" w:rsidRPr="004A7369" w:rsidRDefault="00C61892" w:rsidP="004A7369">
            <w:pPr>
              <w:tabs>
                <w:tab w:val="left" w:pos="720"/>
              </w:tabs>
              <w:rPr>
                <w:rFonts w:cs="Arial"/>
                <w:b/>
                <w:sz w:val="18"/>
                <w:szCs w:val="18"/>
              </w:rPr>
            </w:pPr>
            <w:r w:rsidRPr="004A7369">
              <w:rPr>
                <w:rFonts w:cs="Arial"/>
                <w:b/>
                <w:sz w:val="18"/>
                <w:szCs w:val="18"/>
              </w:rPr>
              <w:t>c-Class</w:t>
            </w:r>
            <w:r w:rsidR="00FB09DE" w:rsidRPr="004A7369">
              <w:rPr>
                <w:rFonts w:cs="Arial"/>
                <w:b/>
                <w:sz w:val="18"/>
                <w:szCs w:val="18"/>
              </w:rPr>
              <w:t xml:space="preserve"> </w:t>
            </w:r>
          </w:p>
        </w:tc>
      </w:tr>
      <w:tr w:rsidR="00C61892" w:rsidTr="00D23290">
        <w:trPr>
          <w:trHeight w:val="202"/>
        </w:trPr>
        <w:tc>
          <w:tcPr>
            <w:tcW w:w="1908" w:type="dxa"/>
            <w:shd w:val="clear" w:color="auto" w:fill="auto"/>
          </w:tcPr>
          <w:p w:rsidR="00C61892" w:rsidRPr="004A7369" w:rsidRDefault="00C61892" w:rsidP="005927F3">
            <w:pPr>
              <w:tabs>
                <w:tab w:val="left" w:pos="720"/>
              </w:tabs>
              <w:rPr>
                <w:rFonts w:cs="Arial"/>
                <w:sz w:val="18"/>
                <w:szCs w:val="18"/>
              </w:rPr>
            </w:pPr>
            <w:r w:rsidRPr="004A7369">
              <w:rPr>
                <w:rFonts w:cs="Arial"/>
                <w:sz w:val="18"/>
                <w:szCs w:val="18"/>
              </w:rPr>
              <w:t>HP DL360/380 Gen6</w:t>
            </w:r>
          </w:p>
        </w:tc>
        <w:tc>
          <w:tcPr>
            <w:tcW w:w="2700" w:type="dxa"/>
            <w:shd w:val="clear" w:color="auto" w:fill="auto"/>
          </w:tcPr>
          <w:p w:rsidR="00C61892" w:rsidRPr="004A7369" w:rsidRDefault="00C61892" w:rsidP="005927F3">
            <w:pPr>
              <w:tabs>
                <w:tab w:val="left" w:pos="720"/>
              </w:tabs>
              <w:rPr>
                <w:rFonts w:cs="Arial"/>
                <w:sz w:val="18"/>
                <w:szCs w:val="18"/>
              </w:rPr>
            </w:pPr>
            <w:r w:rsidRPr="004A7369">
              <w:rPr>
                <w:rFonts w:cs="Arial"/>
                <w:sz w:val="18"/>
                <w:szCs w:val="18"/>
              </w:rPr>
              <w:t>Rack Mount Server</w:t>
            </w:r>
          </w:p>
        </w:tc>
      </w:tr>
      <w:tr w:rsidR="00740D46" w:rsidTr="00D23290">
        <w:trPr>
          <w:trHeight w:val="202"/>
        </w:trPr>
        <w:tc>
          <w:tcPr>
            <w:tcW w:w="1908" w:type="dxa"/>
            <w:shd w:val="clear" w:color="auto" w:fill="auto"/>
          </w:tcPr>
          <w:p w:rsidR="00740D46" w:rsidRPr="004A7369" w:rsidRDefault="00740D46" w:rsidP="008E5AE2">
            <w:pPr>
              <w:tabs>
                <w:tab w:val="left" w:pos="720"/>
              </w:tabs>
              <w:rPr>
                <w:rFonts w:cs="Arial"/>
                <w:sz w:val="18"/>
                <w:szCs w:val="18"/>
              </w:rPr>
            </w:pPr>
            <w:r w:rsidRPr="004A7369">
              <w:rPr>
                <w:rFonts w:cs="Arial"/>
                <w:sz w:val="18"/>
                <w:szCs w:val="18"/>
              </w:rPr>
              <w:t>HP DL360/380 Gen8</w:t>
            </w:r>
          </w:p>
        </w:tc>
        <w:tc>
          <w:tcPr>
            <w:tcW w:w="2700" w:type="dxa"/>
            <w:shd w:val="clear" w:color="auto" w:fill="auto"/>
          </w:tcPr>
          <w:p w:rsidR="00740D46" w:rsidRPr="004A7369" w:rsidRDefault="00740D46" w:rsidP="008E5AE2">
            <w:pPr>
              <w:tabs>
                <w:tab w:val="left" w:pos="720"/>
              </w:tabs>
              <w:rPr>
                <w:rFonts w:cs="Arial"/>
                <w:sz w:val="18"/>
                <w:szCs w:val="18"/>
              </w:rPr>
            </w:pPr>
            <w:r w:rsidRPr="004A7369">
              <w:rPr>
                <w:rFonts w:cs="Arial"/>
                <w:sz w:val="18"/>
                <w:szCs w:val="18"/>
              </w:rPr>
              <w:t>Rack Mount Server</w:t>
            </w:r>
          </w:p>
        </w:tc>
      </w:tr>
      <w:tr w:rsidR="00C61892" w:rsidTr="00D23290">
        <w:trPr>
          <w:trHeight w:val="202"/>
        </w:trPr>
        <w:tc>
          <w:tcPr>
            <w:tcW w:w="1908" w:type="dxa"/>
            <w:shd w:val="clear" w:color="auto" w:fill="auto"/>
          </w:tcPr>
          <w:p w:rsidR="00C61892" w:rsidRPr="004A7369" w:rsidRDefault="00740D46" w:rsidP="00740D46">
            <w:pPr>
              <w:tabs>
                <w:tab w:val="left" w:pos="720"/>
              </w:tabs>
              <w:rPr>
                <w:rFonts w:cs="Arial"/>
                <w:b/>
                <w:sz w:val="18"/>
                <w:szCs w:val="18"/>
              </w:rPr>
            </w:pPr>
            <w:r w:rsidRPr="004A7369">
              <w:rPr>
                <w:rFonts w:cs="Arial"/>
                <w:b/>
                <w:sz w:val="18"/>
                <w:szCs w:val="18"/>
              </w:rPr>
              <w:t>HP DL</w:t>
            </w:r>
            <w:r w:rsidR="00C61892" w:rsidRPr="004A7369">
              <w:rPr>
                <w:rFonts w:cs="Arial"/>
                <w:b/>
                <w:sz w:val="18"/>
                <w:szCs w:val="18"/>
              </w:rPr>
              <w:t>380 Gen</w:t>
            </w:r>
            <w:r w:rsidRPr="004A7369">
              <w:rPr>
                <w:rFonts w:cs="Arial"/>
                <w:b/>
                <w:sz w:val="18"/>
                <w:szCs w:val="18"/>
              </w:rPr>
              <w:t>9</w:t>
            </w:r>
          </w:p>
        </w:tc>
        <w:tc>
          <w:tcPr>
            <w:tcW w:w="2700" w:type="dxa"/>
            <w:shd w:val="clear" w:color="auto" w:fill="auto"/>
          </w:tcPr>
          <w:p w:rsidR="00C61892" w:rsidRPr="004A7369" w:rsidRDefault="00C61892" w:rsidP="004A7369">
            <w:pPr>
              <w:tabs>
                <w:tab w:val="left" w:pos="720"/>
              </w:tabs>
              <w:rPr>
                <w:rFonts w:cs="Arial"/>
                <w:b/>
                <w:sz w:val="18"/>
                <w:szCs w:val="18"/>
              </w:rPr>
            </w:pPr>
            <w:r w:rsidRPr="004A7369">
              <w:rPr>
                <w:rFonts w:cs="Arial"/>
                <w:b/>
                <w:sz w:val="18"/>
                <w:szCs w:val="18"/>
              </w:rPr>
              <w:t>Rack Mount Server</w:t>
            </w:r>
            <w:r w:rsidR="00740D46" w:rsidRPr="004A7369">
              <w:rPr>
                <w:rFonts w:cs="Arial"/>
                <w:b/>
                <w:sz w:val="18"/>
                <w:szCs w:val="18"/>
              </w:rPr>
              <w:t xml:space="preserve"> </w:t>
            </w:r>
          </w:p>
        </w:tc>
      </w:tr>
      <w:tr w:rsidR="002D1546" w:rsidRPr="009B6421" w:rsidTr="006B6CCE">
        <w:trPr>
          <w:trHeight w:val="202"/>
        </w:trPr>
        <w:tc>
          <w:tcPr>
            <w:tcW w:w="1908" w:type="dxa"/>
            <w:shd w:val="clear" w:color="auto" w:fill="auto"/>
          </w:tcPr>
          <w:p w:rsidR="002D1546" w:rsidRPr="004A7369" w:rsidRDefault="002D1546" w:rsidP="006B6CCE">
            <w:pPr>
              <w:tabs>
                <w:tab w:val="left" w:pos="720"/>
              </w:tabs>
              <w:rPr>
                <w:rFonts w:cs="Arial"/>
                <w:sz w:val="18"/>
                <w:szCs w:val="18"/>
              </w:rPr>
            </w:pPr>
            <w:r w:rsidRPr="004A7369">
              <w:rPr>
                <w:rFonts w:cs="Arial"/>
                <w:sz w:val="18"/>
                <w:szCs w:val="18"/>
              </w:rPr>
              <w:t>Sun Netra X3-2</w:t>
            </w:r>
          </w:p>
        </w:tc>
        <w:tc>
          <w:tcPr>
            <w:tcW w:w="2700" w:type="dxa"/>
            <w:shd w:val="clear" w:color="auto" w:fill="auto"/>
          </w:tcPr>
          <w:p w:rsidR="002D1546" w:rsidRPr="004A7369" w:rsidRDefault="002D1546" w:rsidP="006B6CCE">
            <w:pPr>
              <w:tabs>
                <w:tab w:val="left" w:pos="720"/>
              </w:tabs>
              <w:rPr>
                <w:rFonts w:cs="Arial"/>
                <w:sz w:val="18"/>
                <w:szCs w:val="18"/>
              </w:rPr>
            </w:pPr>
            <w:r w:rsidRPr="004A7369">
              <w:rPr>
                <w:rFonts w:cs="Arial"/>
                <w:sz w:val="18"/>
                <w:szCs w:val="18"/>
              </w:rPr>
              <w:t>Rack Mount Server</w:t>
            </w:r>
          </w:p>
        </w:tc>
      </w:tr>
      <w:tr w:rsidR="004A7369" w:rsidTr="00D23290">
        <w:trPr>
          <w:trHeight w:val="202"/>
        </w:trPr>
        <w:tc>
          <w:tcPr>
            <w:tcW w:w="1908" w:type="dxa"/>
            <w:shd w:val="clear" w:color="auto" w:fill="auto"/>
          </w:tcPr>
          <w:p w:rsidR="004A7369" w:rsidRPr="004A7369" w:rsidRDefault="004A7369" w:rsidP="002D1546">
            <w:pPr>
              <w:tabs>
                <w:tab w:val="left" w:pos="720"/>
              </w:tabs>
              <w:rPr>
                <w:rFonts w:cs="Arial"/>
                <w:b/>
                <w:sz w:val="18"/>
                <w:szCs w:val="18"/>
              </w:rPr>
            </w:pPr>
            <w:r w:rsidRPr="004A7369">
              <w:rPr>
                <w:rFonts w:cs="Arial"/>
                <w:sz w:val="18"/>
                <w:szCs w:val="18"/>
              </w:rPr>
              <w:t>HP 6125, 6120</w:t>
            </w:r>
          </w:p>
        </w:tc>
        <w:tc>
          <w:tcPr>
            <w:tcW w:w="2700" w:type="dxa"/>
            <w:shd w:val="clear" w:color="auto" w:fill="auto"/>
          </w:tcPr>
          <w:p w:rsidR="004A7369" w:rsidRPr="004A7369" w:rsidRDefault="004A7369" w:rsidP="005927F3">
            <w:pPr>
              <w:tabs>
                <w:tab w:val="left" w:pos="720"/>
              </w:tabs>
              <w:rPr>
                <w:rFonts w:cs="Arial"/>
                <w:b/>
                <w:sz w:val="18"/>
                <w:szCs w:val="18"/>
              </w:rPr>
            </w:pPr>
            <w:r w:rsidRPr="004A7369">
              <w:rPr>
                <w:rFonts w:cs="Arial"/>
                <w:sz w:val="18"/>
                <w:szCs w:val="18"/>
              </w:rPr>
              <w:t>Enclosure Switch</w:t>
            </w:r>
          </w:p>
        </w:tc>
      </w:tr>
      <w:tr w:rsidR="004A7369" w:rsidTr="00D23290">
        <w:trPr>
          <w:trHeight w:val="202"/>
        </w:trPr>
        <w:tc>
          <w:tcPr>
            <w:tcW w:w="1908" w:type="dxa"/>
            <w:shd w:val="clear" w:color="auto" w:fill="auto"/>
          </w:tcPr>
          <w:p w:rsidR="004A7369" w:rsidRPr="004A7369" w:rsidRDefault="004A7369" w:rsidP="005927F3">
            <w:pPr>
              <w:tabs>
                <w:tab w:val="left" w:pos="720"/>
              </w:tabs>
              <w:rPr>
                <w:rFonts w:cs="Arial"/>
                <w:sz w:val="18"/>
                <w:szCs w:val="18"/>
              </w:rPr>
            </w:pPr>
            <w:r w:rsidRPr="004A7369">
              <w:rPr>
                <w:rFonts w:cs="Arial"/>
                <w:sz w:val="18"/>
                <w:szCs w:val="18"/>
              </w:rPr>
              <w:t>Cisco 3020</w:t>
            </w:r>
          </w:p>
        </w:tc>
        <w:tc>
          <w:tcPr>
            <w:tcW w:w="2700" w:type="dxa"/>
            <w:shd w:val="clear" w:color="auto" w:fill="auto"/>
          </w:tcPr>
          <w:p w:rsidR="004A7369" w:rsidRPr="004A7369" w:rsidRDefault="004A7369" w:rsidP="005927F3">
            <w:pPr>
              <w:tabs>
                <w:tab w:val="left" w:pos="720"/>
              </w:tabs>
              <w:rPr>
                <w:rFonts w:cs="Arial"/>
                <w:sz w:val="18"/>
                <w:szCs w:val="18"/>
              </w:rPr>
            </w:pPr>
            <w:r w:rsidRPr="004A7369">
              <w:rPr>
                <w:rFonts w:cs="Arial"/>
                <w:sz w:val="18"/>
                <w:szCs w:val="18"/>
              </w:rPr>
              <w:t>Enclosure Switch</w:t>
            </w:r>
          </w:p>
        </w:tc>
      </w:tr>
    </w:tbl>
    <w:p w:rsidR="00D23290" w:rsidRDefault="00D23290" w:rsidP="00D23290">
      <w:pPr>
        <w:pStyle w:val="BodyText"/>
        <w:ind w:left="1440"/>
      </w:pPr>
    </w:p>
    <w:p w:rsidR="00C61892" w:rsidRDefault="00C61892" w:rsidP="00D23290">
      <w:pPr>
        <w:pStyle w:val="BodyText"/>
        <w:ind w:left="1440"/>
      </w:pPr>
      <w:r>
        <w:t xml:space="preserve">Note: </w:t>
      </w:r>
      <w:r w:rsidR="002D1546">
        <w:t xml:space="preserve">Gen9 and </w:t>
      </w:r>
      <w:r>
        <w:t>Gen 8 v2 hardware (with upgraded processors) are supported, when purchased by a customer.</w:t>
      </w:r>
    </w:p>
    <w:p w:rsidR="00C61892" w:rsidRDefault="00C61892" w:rsidP="00876F31">
      <w:pPr>
        <w:pStyle w:val="BodyText"/>
        <w:ind w:left="1440"/>
      </w:pPr>
      <w:r>
        <w:t>Note: mixed Sun/HP deployments are not generally supported.</w:t>
      </w:r>
    </w:p>
    <w:p w:rsidR="00C61892" w:rsidRDefault="00C61892" w:rsidP="00C61892">
      <w:pPr>
        <w:keepNext/>
        <w:numPr>
          <w:ilvl w:val="2"/>
          <w:numId w:val="19"/>
        </w:numPr>
        <w:spacing w:before="240" w:after="60"/>
        <w:outlineLvl w:val="2"/>
        <w:rPr>
          <w:rFonts w:ascii="Arial" w:hAnsi="Arial" w:cs="Arial"/>
          <w:b/>
          <w:bCs/>
          <w:sz w:val="26"/>
          <w:szCs w:val="26"/>
        </w:rPr>
      </w:pPr>
      <w:r>
        <w:rPr>
          <w:rFonts w:ascii="Arial" w:hAnsi="Arial" w:cs="Arial"/>
          <w:b/>
          <w:bCs/>
          <w:sz w:val="26"/>
          <w:szCs w:val="26"/>
        </w:rPr>
        <w:t>Hardware Upgrade</w:t>
      </w:r>
    </w:p>
    <w:p w:rsidR="00C61892" w:rsidRPr="005D04A4" w:rsidRDefault="00C61892" w:rsidP="006360E3">
      <w:pPr>
        <w:ind w:left="1440"/>
      </w:pPr>
      <w:r w:rsidRPr="005D04A4">
        <w:t xml:space="preserve">No hardware upgrades are required with this release.  </w:t>
      </w:r>
    </w:p>
    <w:p w:rsidR="00C61892" w:rsidRPr="005D04A4" w:rsidRDefault="00C61892" w:rsidP="006360E3">
      <w:pPr>
        <w:ind w:left="1440"/>
      </w:pPr>
      <w:r w:rsidRPr="005D04A4">
        <w:t xml:space="preserve">Deployment of certain Optional features may require additional hardware. </w:t>
      </w:r>
    </w:p>
    <w:p w:rsidR="00C61892" w:rsidRPr="001F661E" w:rsidRDefault="00C61892" w:rsidP="00C61892">
      <w:pPr>
        <w:pStyle w:val="BodyText"/>
      </w:pPr>
    </w:p>
    <w:p w:rsidR="00C61892" w:rsidRDefault="00C61892" w:rsidP="00501EFC">
      <w:pPr>
        <w:keepNext/>
        <w:numPr>
          <w:ilvl w:val="2"/>
          <w:numId w:val="19"/>
        </w:numPr>
        <w:spacing w:before="240" w:after="60"/>
        <w:outlineLvl w:val="1"/>
        <w:rPr>
          <w:rFonts w:ascii="Arial" w:hAnsi="Arial" w:cs="Arial"/>
          <w:b/>
          <w:bCs/>
          <w:iCs/>
          <w:sz w:val="28"/>
          <w:szCs w:val="28"/>
        </w:rPr>
      </w:pPr>
      <w:bookmarkStart w:id="41" w:name="_Toc436827311"/>
      <w:r>
        <w:rPr>
          <w:rFonts w:ascii="Arial" w:hAnsi="Arial" w:cs="Arial"/>
          <w:b/>
          <w:bCs/>
          <w:iCs/>
          <w:sz w:val="28"/>
          <w:szCs w:val="28"/>
        </w:rPr>
        <w:t>Software</w:t>
      </w:r>
      <w:r w:rsidRPr="003B4B17">
        <w:rPr>
          <w:rFonts w:ascii="Arial" w:hAnsi="Arial" w:cs="Arial"/>
          <w:b/>
          <w:bCs/>
          <w:iCs/>
          <w:sz w:val="28"/>
          <w:szCs w:val="28"/>
        </w:rPr>
        <w:t xml:space="preserve"> </w:t>
      </w:r>
      <w:r>
        <w:rPr>
          <w:rFonts w:ascii="Arial" w:hAnsi="Arial" w:cs="Arial"/>
          <w:b/>
          <w:bCs/>
          <w:iCs/>
          <w:sz w:val="28"/>
          <w:szCs w:val="28"/>
        </w:rPr>
        <w:t>Changes</w:t>
      </w:r>
      <w:bookmarkEnd w:id="41"/>
    </w:p>
    <w:p w:rsidR="00C61892" w:rsidRPr="006D333D" w:rsidRDefault="00C61892" w:rsidP="006360E3">
      <w:pPr>
        <w:pStyle w:val="BodyText"/>
        <w:ind w:left="1440"/>
      </w:pPr>
      <w:r>
        <w:t>Software change include a new release of the software Platform components, and new DSR release.</w:t>
      </w:r>
    </w:p>
    <w:p w:rsidR="00C61892" w:rsidRDefault="00C61892" w:rsidP="00845F62">
      <w:pPr>
        <w:pStyle w:val="BodyText"/>
        <w:ind w:left="1440"/>
      </w:pPr>
    </w:p>
    <w:p w:rsidR="0099428D" w:rsidRDefault="0099428D" w:rsidP="00845F62">
      <w:pPr>
        <w:pStyle w:val="BodyText"/>
        <w:ind w:left="1440"/>
      </w:pPr>
    </w:p>
    <w:tbl>
      <w:tblPr>
        <w:tblpPr w:leftFromText="180" w:rightFromText="180" w:vertAnchor="text" w:horzAnchor="margin" w:tblpXSpec="center" w:tblpY="152"/>
        <w:tblW w:w="6138" w:type="dxa"/>
        <w:tblLook w:val="04A0"/>
      </w:tblPr>
      <w:tblGrid>
        <w:gridCol w:w="2200"/>
        <w:gridCol w:w="3938"/>
      </w:tblGrid>
      <w:tr w:rsidR="0099428D" w:rsidRPr="00532436" w:rsidTr="00450B00">
        <w:trPr>
          <w:trHeight w:val="330"/>
        </w:trPr>
        <w:tc>
          <w:tcPr>
            <w:tcW w:w="2200"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Component</w:t>
            </w:r>
          </w:p>
        </w:tc>
        <w:tc>
          <w:tcPr>
            <w:tcW w:w="3938" w:type="dxa"/>
            <w:tcBorders>
              <w:top w:val="single" w:sz="8" w:space="0" w:color="auto"/>
              <w:left w:val="nil"/>
              <w:bottom w:val="single" w:sz="4" w:space="0" w:color="auto"/>
              <w:right w:val="single" w:sz="8" w:space="0" w:color="auto"/>
            </w:tcBorders>
            <w:shd w:val="clear" w:color="000000" w:fill="BFBFBF"/>
            <w:noWrap/>
            <w:vAlign w:val="bottom"/>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Release</w:t>
            </w:r>
          </w:p>
        </w:tc>
      </w:tr>
      <w:tr w:rsidR="0099428D" w:rsidRPr="00532436" w:rsidTr="00450B00">
        <w:trPr>
          <w:trHeight w:val="33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99428D" w:rsidRPr="00532436" w:rsidRDefault="0099428D" w:rsidP="0099428D">
            <w:pPr>
              <w:rPr>
                <w:rFonts w:ascii="Calibri" w:hAnsi="Calibri"/>
                <w:color w:val="000000"/>
                <w:sz w:val="22"/>
                <w:szCs w:val="22"/>
                <w:lang w:eastAsia="en-US"/>
              </w:rPr>
            </w:pPr>
            <w:bookmarkStart w:id="42" w:name="OLE_LINK24" w:colFirst="1" w:colLast="1"/>
            <w:bookmarkStart w:id="43" w:name="OLE_LINK25" w:colFirst="1" w:colLast="1"/>
            <w:r w:rsidRPr="00532436">
              <w:rPr>
                <w:rFonts w:ascii="Calibri" w:hAnsi="Calibri"/>
                <w:color w:val="000000"/>
                <w:sz w:val="22"/>
                <w:szCs w:val="22"/>
                <w:lang w:eastAsia="en-US"/>
              </w:rPr>
              <w:t>TPD 64 Bit</w:t>
            </w:r>
          </w:p>
        </w:tc>
        <w:tc>
          <w:tcPr>
            <w:tcW w:w="3938" w:type="dxa"/>
            <w:tcBorders>
              <w:top w:val="nil"/>
              <w:left w:val="nil"/>
              <w:bottom w:val="single" w:sz="4" w:space="0" w:color="auto"/>
              <w:right w:val="single" w:sz="8" w:space="0" w:color="auto"/>
            </w:tcBorders>
            <w:shd w:val="clear" w:color="auto" w:fill="auto"/>
            <w:vAlign w:val="center"/>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7.0.2.0.0-86.32.0</w:t>
            </w:r>
          </w:p>
        </w:tc>
      </w:tr>
      <w:tr w:rsidR="0099428D" w:rsidRPr="00532436" w:rsidTr="00450B00">
        <w:trPr>
          <w:trHeight w:val="42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COMCOL</w:t>
            </w:r>
          </w:p>
        </w:tc>
        <w:tc>
          <w:tcPr>
            <w:tcW w:w="3938" w:type="dxa"/>
            <w:tcBorders>
              <w:top w:val="nil"/>
              <w:left w:val="nil"/>
              <w:bottom w:val="single" w:sz="4" w:space="0" w:color="auto"/>
              <w:right w:val="single" w:sz="8" w:space="0" w:color="auto"/>
            </w:tcBorders>
            <w:shd w:val="clear" w:color="auto" w:fill="auto"/>
            <w:vAlign w:val="center"/>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6.4-p252.11299_tpd7.0.2.0.0_86.32.0</w:t>
            </w:r>
          </w:p>
        </w:tc>
      </w:tr>
      <w:tr w:rsidR="0099428D" w:rsidRPr="00532436" w:rsidTr="00450B00">
        <w:trPr>
          <w:trHeight w:val="33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PM&amp;C</w:t>
            </w:r>
          </w:p>
        </w:tc>
        <w:tc>
          <w:tcPr>
            <w:tcW w:w="3938" w:type="dxa"/>
            <w:tcBorders>
              <w:top w:val="nil"/>
              <w:left w:val="nil"/>
              <w:bottom w:val="single" w:sz="4" w:space="0" w:color="auto"/>
              <w:right w:val="single" w:sz="8" w:space="0" w:color="auto"/>
            </w:tcBorders>
            <w:shd w:val="clear" w:color="auto" w:fill="auto"/>
            <w:vAlign w:val="center"/>
            <w:hideMark/>
          </w:tcPr>
          <w:p w:rsidR="0099428D" w:rsidRPr="00532436" w:rsidRDefault="0099428D" w:rsidP="0099428D">
            <w:pPr>
              <w:rPr>
                <w:color w:val="000000"/>
                <w:sz w:val="24"/>
                <w:szCs w:val="24"/>
                <w:lang w:eastAsia="en-US"/>
              </w:rPr>
            </w:pPr>
            <w:r w:rsidRPr="00532436">
              <w:rPr>
                <w:rFonts w:eastAsia="Batang"/>
                <w:color w:val="000000"/>
                <w:sz w:val="24"/>
                <w:szCs w:val="24"/>
                <w:lang w:eastAsia="en-US"/>
              </w:rPr>
              <w:t>6.0.1.0.0-60.21.0</w:t>
            </w:r>
          </w:p>
        </w:tc>
      </w:tr>
      <w:tr w:rsidR="0099428D" w:rsidRPr="00532436" w:rsidTr="00450B00">
        <w:trPr>
          <w:trHeight w:val="33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TVOE</w:t>
            </w:r>
          </w:p>
        </w:tc>
        <w:tc>
          <w:tcPr>
            <w:tcW w:w="3938" w:type="dxa"/>
            <w:tcBorders>
              <w:top w:val="nil"/>
              <w:left w:val="nil"/>
              <w:bottom w:val="single" w:sz="4" w:space="0" w:color="auto"/>
              <w:right w:val="single" w:sz="8" w:space="0" w:color="auto"/>
            </w:tcBorders>
            <w:shd w:val="clear" w:color="auto" w:fill="auto"/>
            <w:vAlign w:val="center"/>
            <w:hideMark/>
          </w:tcPr>
          <w:p w:rsidR="0099428D" w:rsidRPr="00532436" w:rsidRDefault="0099428D" w:rsidP="0099428D">
            <w:pPr>
              <w:rPr>
                <w:color w:val="000000"/>
                <w:sz w:val="24"/>
                <w:szCs w:val="24"/>
                <w:lang w:eastAsia="en-US"/>
              </w:rPr>
            </w:pPr>
            <w:r w:rsidRPr="00532436">
              <w:rPr>
                <w:rFonts w:eastAsia="Batang"/>
                <w:color w:val="000000"/>
                <w:sz w:val="24"/>
                <w:szCs w:val="24"/>
                <w:lang w:eastAsia="en-US"/>
              </w:rPr>
              <w:t>3.0.2.0.0-86.28.0</w:t>
            </w:r>
          </w:p>
        </w:tc>
      </w:tr>
      <w:tr w:rsidR="0099428D" w:rsidRPr="00532436" w:rsidTr="00450B00">
        <w:trPr>
          <w:trHeight w:val="330"/>
        </w:trPr>
        <w:tc>
          <w:tcPr>
            <w:tcW w:w="2200" w:type="dxa"/>
            <w:tcBorders>
              <w:top w:val="nil"/>
              <w:left w:val="single" w:sz="8" w:space="0" w:color="auto"/>
              <w:bottom w:val="single" w:sz="8" w:space="0" w:color="auto"/>
              <w:right w:val="single" w:sz="4" w:space="0" w:color="auto"/>
            </w:tcBorders>
            <w:shd w:val="clear" w:color="auto" w:fill="auto"/>
            <w:noWrap/>
            <w:vAlign w:val="bottom"/>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AppWorks</w:t>
            </w:r>
          </w:p>
        </w:tc>
        <w:tc>
          <w:tcPr>
            <w:tcW w:w="3938" w:type="dxa"/>
            <w:tcBorders>
              <w:top w:val="nil"/>
              <w:left w:val="nil"/>
              <w:bottom w:val="single" w:sz="8" w:space="0" w:color="auto"/>
              <w:right w:val="single" w:sz="8" w:space="0" w:color="auto"/>
            </w:tcBorders>
            <w:shd w:val="clear" w:color="auto" w:fill="auto"/>
            <w:vAlign w:val="center"/>
            <w:hideMark/>
          </w:tcPr>
          <w:p w:rsidR="0099428D" w:rsidRPr="00532436" w:rsidRDefault="0099428D" w:rsidP="0099428D">
            <w:pPr>
              <w:rPr>
                <w:rFonts w:ascii="Calibri" w:hAnsi="Calibri"/>
                <w:color w:val="000000"/>
                <w:sz w:val="22"/>
                <w:szCs w:val="22"/>
                <w:lang w:eastAsia="en-US"/>
              </w:rPr>
            </w:pPr>
            <w:r w:rsidRPr="00532436">
              <w:rPr>
                <w:rFonts w:ascii="Calibri" w:hAnsi="Calibri"/>
                <w:color w:val="000000"/>
                <w:sz w:val="22"/>
                <w:szCs w:val="22"/>
                <w:lang w:eastAsia="en-US"/>
              </w:rPr>
              <w:t>6.0.29-6.0.1_60.35.0</w:t>
            </w:r>
          </w:p>
        </w:tc>
      </w:tr>
      <w:bookmarkEnd w:id="42"/>
      <w:bookmarkEnd w:id="43"/>
    </w:tbl>
    <w:p w:rsidR="0099428D" w:rsidRDefault="0099428D" w:rsidP="00845F62">
      <w:pPr>
        <w:pStyle w:val="BodyText"/>
        <w:ind w:left="1440"/>
      </w:pPr>
    </w:p>
    <w:p w:rsidR="0099428D" w:rsidRDefault="0099428D" w:rsidP="00845F62">
      <w:pPr>
        <w:pStyle w:val="BodyText"/>
        <w:ind w:left="1440"/>
      </w:pPr>
    </w:p>
    <w:p w:rsidR="00532436" w:rsidRDefault="00532436" w:rsidP="00845F62">
      <w:pPr>
        <w:pStyle w:val="BodyText"/>
        <w:ind w:left="1440"/>
      </w:pPr>
    </w:p>
    <w:p w:rsidR="00532436" w:rsidRDefault="00532436" w:rsidP="00845F62">
      <w:pPr>
        <w:pStyle w:val="BodyText"/>
        <w:ind w:left="1440"/>
      </w:pPr>
    </w:p>
    <w:p w:rsidR="00532436" w:rsidRDefault="00532436" w:rsidP="00845F62">
      <w:pPr>
        <w:pStyle w:val="BodyText"/>
        <w:ind w:left="1440"/>
      </w:pPr>
    </w:p>
    <w:p w:rsidR="00C61892" w:rsidRDefault="00BB639C" w:rsidP="00C61892">
      <w:pPr>
        <w:keepNext/>
        <w:numPr>
          <w:ilvl w:val="2"/>
          <w:numId w:val="19"/>
        </w:numPr>
        <w:spacing w:before="240" w:after="60"/>
        <w:outlineLvl w:val="2"/>
        <w:rPr>
          <w:rFonts w:ascii="Arial" w:hAnsi="Arial" w:cs="Arial"/>
          <w:b/>
          <w:bCs/>
          <w:sz w:val="26"/>
          <w:szCs w:val="26"/>
        </w:rPr>
      </w:pPr>
      <w:r>
        <w:rPr>
          <w:rFonts w:ascii="Arial" w:hAnsi="Arial" w:cs="Arial"/>
          <w:b/>
          <w:bCs/>
          <w:sz w:val="26"/>
          <w:szCs w:val="26"/>
        </w:rPr>
        <w:t>DSR Release 7.1</w:t>
      </w:r>
    </w:p>
    <w:p w:rsidR="00C61892" w:rsidRPr="005D04A4" w:rsidRDefault="00BB639C" w:rsidP="00845F62">
      <w:pPr>
        <w:pStyle w:val="BodyText"/>
        <w:ind w:left="1440"/>
      </w:pPr>
      <w:r>
        <w:t>DSR Release 7.1</w:t>
      </w:r>
      <w:r w:rsidR="00C61892">
        <w:t xml:space="preserve"> inheri</w:t>
      </w:r>
      <w:r>
        <w:t>ts all functionality from DSR7.0 (And 6.0)</w:t>
      </w:r>
      <w:r w:rsidR="00C61892">
        <w:t>.</w:t>
      </w:r>
    </w:p>
    <w:p w:rsidR="00C61892" w:rsidRPr="005D04A4" w:rsidRDefault="00C61892" w:rsidP="00845F62">
      <w:pPr>
        <w:ind w:left="1440"/>
        <w:rPr>
          <w:lang w:eastAsia="en-US"/>
        </w:rPr>
      </w:pPr>
    </w:p>
    <w:tbl>
      <w:tblPr>
        <w:tblStyle w:val="TableGrid2"/>
        <w:tblW w:w="0" w:type="auto"/>
        <w:tblInd w:w="1548" w:type="dxa"/>
        <w:tblLook w:val="04A0"/>
      </w:tblPr>
      <w:tblGrid>
        <w:gridCol w:w="2178"/>
        <w:gridCol w:w="1710"/>
      </w:tblGrid>
      <w:tr w:rsidR="00C61892" w:rsidRPr="000231D9" w:rsidTr="00845F62">
        <w:tc>
          <w:tcPr>
            <w:tcW w:w="2178" w:type="dxa"/>
            <w:shd w:val="clear" w:color="auto" w:fill="BFBFBF" w:themeFill="background1" w:themeFillShade="BF"/>
          </w:tcPr>
          <w:p w:rsidR="00C61892" w:rsidRPr="000231D9" w:rsidRDefault="00C61892" w:rsidP="005927F3">
            <w:pPr>
              <w:rPr>
                <w:rFonts w:cs="Arial"/>
                <w:lang w:eastAsia="en-US"/>
              </w:rPr>
            </w:pPr>
            <w:r w:rsidRPr="000231D9">
              <w:rPr>
                <w:rFonts w:cs="Arial"/>
                <w:lang w:eastAsia="en-US"/>
              </w:rPr>
              <w:t>Component</w:t>
            </w:r>
          </w:p>
        </w:tc>
        <w:tc>
          <w:tcPr>
            <w:tcW w:w="1710" w:type="dxa"/>
            <w:shd w:val="clear" w:color="auto" w:fill="BFBFBF" w:themeFill="background1" w:themeFillShade="BF"/>
          </w:tcPr>
          <w:p w:rsidR="00C61892" w:rsidRPr="000231D9" w:rsidRDefault="00C61892" w:rsidP="005927F3">
            <w:pPr>
              <w:rPr>
                <w:rFonts w:cs="Arial"/>
                <w:lang w:eastAsia="en-US"/>
              </w:rPr>
            </w:pPr>
            <w:r w:rsidRPr="000231D9">
              <w:rPr>
                <w:rFonts w:cs="Arial"/>
                <w:lang w:eastAsia="en-US"/>
              </w:rPr>
              <w:t>Release</w:t>
            </w:r>
          </w:p>
        </w:tc>
      </w:tr>
      <w:tr w:rsidR="00C61892" w:rsidRPr="000231D9" w:rsidTr="00845F62">
        <w:tc>
          <w:tcPr>
            <w:tcW w:w="2178" w:type="dxa"/>
          </w:tcPr>
          <w:p w:rsidR="00C61892" w:rsidRPr="000231D9" w:rsidRDefault="00C61892" w:rsidP="005927F3">
            <w:pPr>
              <w:rPr>
                <w:rFonts w:cs="Arial"/>
                <w:lang w:eastAsia="en-US"/>
              </w:rPr>
            </w:pPr>
            <w:r>
              <w:rPr>
                <w:rFonts w:cs="Arial"/>
                <w:lang w:eastAsia="en-US"/>
              </w:rPr>
              <w:t>DSR Release</w:t>
            </w:r>
          </w:p>
        </w:tc>
        <w:tc>
          <w:tcPr>
            <w:tcW w:w="1710" w:type="dxa"/>
          </w:tcPr>
          <w:p w:rsidR="00C61892" w:rsidRPr="000231D9" w:rsidRDefault="00C61892" w:rsidP="0052179A">
            <w:pPr>
              <w:rPr>
                <w:rFonts w:cs="Arial"/>
                <w:lang w:eastAsia="en-US"/>
              </w:rPr>
            </w:pPr>
            <w:r>
              <w:rPr>
                <w:rFonts w:cs="Arial"/>
                <w:lang w:eastAsia="en-US"/>
              </w:rPr>
              <w:t>7.</w:t>
            </w:r>
            <w:r w:rsidR="0052179A">
              <w:rPr>
                <w:rFonts w:cs="Arial"/>
                <w:lang w:eastAsia="en-US"/>
              </w:rPr>
              <w:t>1</w:t>
            </w:r>
          </w:p>
        </w:tc>
      </w:tr>
    </w:tbl>
    <w:p w:rsidR="00C61892" w:rsidRDefault="00C61892" w:rsidP="00C61892">
      <w:pPr>
        <w:pStyle w:val="BodyText"/>
      </w:pPr>
    </w:p>
    <w:p w:rsidR="00501EFC" w:rsidRDefault="00501EFC" w:rsidP="00C61892">
      <w:pPr>
        <w:keepNext/>
        <w:numPr>
          <w:ilvl w:val="2"/>
          <w:numId w:val="19"/>
        </w:numPr>
        <w:spacing w:before="240" w:after="60"/>
        <w:outlineLvl w:val="2"/>
        <w:rPr>
          <w:rFonts w:ascii="Arial" w:hAnsi="Arial" w:cs="Arial"/>
          <w:b/>
          <w:bCs/>
          <w:sz w:val="26"/>
          <w:szCs w:val="26"/>
        </w:rPr>
      </w:pPr>
      <w:proofErr w:type="spellStart"/>
      <w:r>
        <w:rPr>
          <w:rFonts w:ascii="Arial" w:hAnsi="Arial" w:cs="Arial"/>
          <w:b/>
          <w:bCs/>
          <w:sz w:val="26"/>
          <w:szCs w:val="26"/>
        </w:rPr>
        <w:lastRenderedPageBreak/>
        <w:t>iDIH</w:t>
      </w:r>
      <w:proofErr w:type="spellEnd"/>
      <w:r>
        <w:rPr>
          <w:rFonts w:ascii="Arial" w:hAnsi="Arial" w:cs="Arial"/>
          <w:b/>
          <w:bCs/>
          <w:sz w:val="26"/>
          <w:szCs w:val="26"/>
        </w:rPr>
        <w:t xml:space="preserve"> 7.1</w:t>
      </w:r>
    </w:p>
    <w:p w:rsidR="00501EFC" w:rsidRDefault="00501EFC" w:rsidP="00501EFC">
      <w:pPr>
        <w:pStyle w:val="BodyText"/>
      </w:pPr>
    </w:p>
    <w:tbl>
      <w:tblPr>
        <w:tblW w:w="3820" w:type="dxa"/>
        <w:tblInd w:w="1520" w:type="dxa"/>
        <w:tblLook w:val="04A0"/>
      </w:tblPr>
      <w:tblGrid>
        <w:gridCol w:w="1740"/>
        <w:gridCol w:w="2080"/>
      </w:tblGrid>
      <w:tr w:rsidR="00501EFC" w:rsidRPr="00501EFC" w:rsidTr="00501EFC">
        <w:trPr>
          <w:trHeight w:val="300"/>
        </w:trPr>
        <w:tc>
          <w:tcPr>
            <w:tcW w:w="1740"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Component</w:t>
            </w:r>
          </w:p>
        </w:tc>
        <w:tc>
          <w:tcPr>
            <w:tcW w:w="2080" w:type="dxa"/>
            <w:tcBorders>
              <w:top w:val="single" w:sz="8" w:space="0" w:color="auto"/>
              <w:left w:val="nil"/>
              <w:bottom w:val="single" w:sz="4" w:space="0" w:color="auto"/>
              <w:right w:val="single" w:sz="8" w:space="0" w:color="auto"/>
            </w:tcBorders>
            <w:shd w:val="clear" w:color="000000" w:fill="A6A6A6"/>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Release</w:t>
            </w:r>
          </w:p>
        </w:tc>
      </w:tr>
      <w:tr w:rsidR="00501EFC" w:rsidRPr="00501EFC" w:rsidTr="00501EFC">
        <w:trPr>
          <w:trHeight w:val="300"/>
        </w:trPr>
        <w:tc>
          <w:tcPr>
            <w:tcW w:w="1740" w:type="dxa"/>
            <w:tcBorders>
              <w:top w:val="nil"/>
              <w:left w:val="single" w:sz="8" w:space="0" w:color="auto"/>
              <w:bottom w:val="single" w:sz="4" w:space="0" w:color="auto"/>
              <w:right w:val="single" w:sz="4"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Oracle</w:t>
            </w:r>
          </w:p>
        </w:tc>
        <w:tc>
          <w:tcPr>
            <w:tcW w:w="2080" w:type="dxa"/>
            <w:tcBorders>
              <w:top w:val="nil"/>
              <w:left w:val="nil"/>
              <w:bottom w:val="single" w:sz="4" w:space="0" w:color="auto"/>
              <w:right w:val="single" w:sz="8"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7.1.0.0.0-71.24.3</w:t>
            </w:r>
          </w:p>
        </w:tc>
      </w:tr>
      <w:tr w:rsidR="00501EFC" w:rsidRPr="00501EFC" w:rsidTr="00501EFC">
        <w:trPr>
          <w:trHeight w:val="300"/>
        </w:trPr>
        <w:tc>
          <w:tcPr>
            <w:tcW w:w="1740" w:type="dxa"/>
            <w:tcBorders>
              <w:top w:val="nil"/>
              <w:left w:val="single" w:sz="8" w:space="0" w:color="auto"/>
              <w:bottom w:val="single" w:sz="4" w:space="0" w:color="auto"/>
              <w:right w:val="single" w:sz="4"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Mediation</w:t>
            </w:r>
          </w:p>
        </w:tc>
        <w:tc>
          <w:tcPr>
            <w:tcW w:w="2080" w:type="dxa"/>
            <w:tcBorders>
              <w:top w:val="nil"/>
              <w:left w:val="nil"/>
              <w:bottom w:val="single" w:sz="4" w:space="0" w:color="auto"/>
              <w:right w:val="single" w:sz="8"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7.1.0.0.0-71.24.3</w:t>
            </w:r>
          </w:p>
        </w:tc>
      </w:tr>
      <w:tr w:rsidR="00501EFC" w:rsidRPr="00501EFC" w:rsidTr="00501EFC">
        <w:trPr>
          <w:trHeight w:val="315"/>
        </w:trPr>
        <w:tc>
          <w:tcPr>
            <w:tcW w:w="1740" w:type="dxa"/>
            <w:tcBorders>
              <w:top w:val="nil"/>
              <w:left w:val="single" w:sz="8" w:space="0" w:color="auto"/>
              <w:bottom w:val="single" w:sz="8" w:space="0" w:color="auto"/>
              <w:right w:val="single" w:sz="4"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Applications</w:t>
            </w:r>
          </w:p>
        </w:tc>
        <w:tc>
          <w:tcPr>
            <w:tcW w:w="2080" w:type="dxa"/>
            <w:tcBorders>
              <w:top w:val="nil"/>
              <w:left w:val="nil"/>
              <w:bottom w:val="single" w:sz="8" w:space="0" w:color="auto"/>
              <w:right w:val="single" w:sz="8"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7.1.0.0.0-71.24.3</w:t>
            </w:r>
          </w:p>
        </w:tc>
      </w:tr>
    </w:tbl>
    <w:p w:rsidR="00501EFC" w:rsidRPr="00501EFC" w:rsidRDefault="00501EFC" w:rsidP="00501EFC">
      <w:pPr>
        <w:pStyle w:val="BodyText"/>
        <w:ind w:left="1440"/>
      </w:pPr>
    </w:p>
    <w:p w:rsidR="00C61892" w:rsidRDefault="00C61892" w:rsidP="00C61892">
      <w:pPr>
        <w:keepNext/>
        <w:numPr>
          <w:ilvl w:val="2"/>
          <w:numId w:val="19"/>
        </w:numPr>
        <w:spacing w:before="240" w:after="60"/>
        <w:outlineLvl w:val="2"/>
        <w:rPr>
          <w:rFonts w:ascii="Arial" w:hAnsi="Arial" w:cs="Arial"/>
          <w:b/>
          <w:bCs/>
          <w:sz w:val="26"/>
          <w:szCs w:val="26"/>
        </w:rPr>
      </w:pPr>
      <w:r>
        <w:rPr>
          <w:rFonts w:ascii="Arial" w:hAnsi="Arial" w:cs="Arial"/>
          <w:b/>
          <w:bCs/>
          <w:sz w:val="26"/>
          <w:szCs w:val="26"/>
        </w:rPr>
        <w:t xml:space="preserve">SDS Release </w:t>
      </w:r>
      <w:proofErr w:type="spellStart"/>
      <w:r>
        <w:rPr>
          <w:rFonts w:ascii="Arial" w:hAnsi="Arial" w:cs="Arial"/>
          <w:b/>
          <w:bCs/>
          <w:sz w:val="26"/>
          <w:szCs w:val="26"/>
        </w:rPr>
        <w:t>Compatability</w:t>
      </w:r>
      <w:proofErr w:type="spellEnd"/>
    </w:p>
    <w:p w:rsidR="00C61892" w:rsidRPr="005D04A4" w:rsidRDefault="00C61892" w:rsidP="00BA37A6">
      <w:pPr>
        <w:pStyle w:val="BodyText"/>
        <w:ind w:left="1440"/>
      </w:pPr>
      <w:r>
        <w:t>DSR Release 7.</w:t>
      </w:r>
      <w:r w:rsidR="00845F62">
        <w:t>1</w:t>
      </w:r>
      <w:r>
        <w:t xml:space="preserve"> is compatible with SDS Release 5.0</w:t>
      </w:r>
      <w:r w:rsidR="00B1570B">
        <w:t xml:space="preserve"> using IPV4 and SDS</w:t>
      </w:r>
      <w:r w:rsidR="00407029">
        <w:t xml:space="preserve"> </w:t>
      </w:r>
      <w:r w:rsidR="00B1570B">
        <w:t xml:space="preserve">7.1 using </w:t>
      </w:r>
      <w:r w:rsidR="003661B7">
        <w:t xml:space="preserve">IPV4 and/or </w:t>
      </w:r>
      <w:r w:rsidR="00B1570B">
        <w:t>IPV6.</w:t>
      </w:r>
    </w:p>
    <w:tbl>
      <w:tblPr>
        <w:tblStyle w:val="TableGrid2"/>
        <w:tblW w:w="0" w:type="auto"/>
        <w:tblInd w:w="1548" w:type="dxa"/>
        <w:tblLook w:val="04A0"/>
      </w:tblPr>
      <w:tblGrid>
        <w:gridCol w:w="2178"/>
        <w:gridCol w:w="1710"/>
        <w:gridCol w:w="1710"/>
      </w:tblGrid>
      <w:tr w:rsidR="00B1570B" w:rsidRPr="000231D9" w:rsidTr="006B6CCE">
        <w:tc>
          <w:tcPr>
            <w:tcW w:w="2178" w:type="dxa"/>
            <w:shd w:val="clear" w:color="auto" w:fill="BFBFBF" w:themeFill="background1" w:themeFillShade="BF"/>
          </w:tcPr>
          <w:p w:rsidR="00B1570B" w:rsidRPr="000231D9" w:rsidRDefault="00B1570B" w:rsidP="005927F3">
            <w:pPr>
              <w:rPr>
                <w:rFonts w:cs="Arial"/>
                <w:lang w:eastAsia="en-US"/>
              </w:rPr>
            </w:pPr>
            <w:r w:rsidRPr="000231D9">
              <w:rPr>
                <w:rFonts w:cs="Arial"/>
                <w:lang w:eastAsia="en-US"/>
              </w:rPr>
              <w:t>Component</w:t>
            </w:r>
          </w:p>
        </w:tc>
        <w:tc>
          <w:tcPr>
            <w:tcW w:w="1710" w:type="dxa"/>
            <w:shd w:val="clear" w:color="auto" w:fill="BFBFBF" w:themeFill="background1" w:themeFillShade="BF"/>
          </w:tcPr>
          <w:p w:rsidR="00B1570B" w:rsidRPr="000231D9" w:rsidRDefault="00B1570B" w:rsidP="005927F3">
            <w:pPr>
              <w:rPr>
                <w:rFonts w:cs="Arial"/>
                <w:lang w:eastAsia="en-US"/>
              </w:rPr>
            </w:pPr>
            <w:r w:rsidRPr="000231D9">
              <w:rPr>
                <w:rFonts w:cs="Arial"/>
                <w:lang w:eastAsia="en-US"/>
              </w:rPr>
              <w:t>Release</w:t>
            </w:r>
          </w:p>
        </w:tc>
        <w:tc>
          <w:tcPr>
            <w:tcW w:w="1710" w:type="dxa"/>
            <w:shd w:val="clear" w:color="auto" w:fill="BFBFBF" w:themeFill="background1" w:themeFillShade="BF"/>
          </w:tcPr>
          <w:p w:rsidR="00B1570B" w:rsidRPr="000231D9" w:rsidRDefault="0038094E" w:rsidP="005927F3">
            <w:pPr>
              <w:rPr>
                <w:rFonts w:cs="Arial"/>
                <w:lang w:eastAsia="en-US"/>
              </w:rPr>
            </w:pPr>
            <w:r>
              <w:rPr>
                <w:rFonts w:cs="Arial"/>
                <w:lang w:eastAsia="en-US"/>
              </w:rPr>
              <w:t>Internet Protocol</w:t>
            </w:r>
          </w:p>
        </w:tc>
      </w:tr>
      <w:tr w:rsidR="00B1570B" w:rsidRPr="000231D9" w:rsidTr="006B6CCE">
        <w:tc>
          <w:tcPr>
            <w:tcW w:w="2178" w:type="dxa"/>
          </w:tcPr>
          <w:p w:rsidR="00B1570B" w:rsidRPr="00B1570B" w:rsidRDefault="003661B7" w:rsidP="003661B7">
            <w:pPr>
              <w:rPr>
                <w:rFonts w:cs="Arial"/>
                <w:color w:val="000000" w:themeColor="text1"/>
                <w:lang w:eastAsia="en-US"/>
              </w:rPr>
            </w:pPr>
            <w:r>
              <w:rPr>
                <w:rFonts w:cs="Arial"/>
                <w:color w:val="000000" w:themeColor="text1"/>
                <w:lang w:eastAsia="en-US"/>
              </w:rPr>
              <w:t>SDS</w:t>
            </w:r>
          </w:p>
        </w:tc>
        <w:tc>
          <w:tcPr>
            <w:tcW w:w="1710" w:type="dxa"/>
          </w:tcPr>
          <w:p w:rsidR="00B1570B" w:rsidRPr="00B1570B" w:rsidRDefault="00B1570B" w:rsidP="006B6CCE">
            <w:pPr>
              <w:rPr>
                <w:rFonts w:cs="Arial"/>
                <w:color w:val="000000" w:themeColor="text1"/>
                <w:lang w:eastAsia="en-US"/>
              </w:rPr>
            </w:pPr>
            <w:r w:rsidRPr="00B1570B">
              <w:rPr>
                <w:rFonts w:cs="Arial"/>
                <w:color w:val="000000" w:themeColor="text1"/>
                <w:lang w:eastAsia="en-US"/>
              </w:rPr>
              <w:t>5.0</w:t>
            </w:r>
          </w:p>
        </w:tc>
        <w:tc>
          <w:tcPr>
            <w:tcW w:w="1710" w:type="dxa"/>
          </w:tcPr>
          <w:p w:rsidR="00B1570B" w:rsidRPr="00B1570B" w:rsidRDefault="00B1570B" w:rsidP="006B6CCE">
            <w:pPr>
              <w:rPr>
                <w:rFonts w:cs="Arial"/>
                <w:color w:val="000000" w:themeColor="text1"/>
                <w:lang w:eastAsia="en-US"/>
              </w:rPr>
            </w:pPr>
            <w:r w:rsidRPr="00B1570B">
              <w:rPr>
                <w:rFonts w:cs="Arial"/>
                <w:color w:val="000000" w:themeColor="text1"/>
                <w:lang w:eastAsia="en-US"/>
              </w:rPr>
              <w:t>IPV4</w:t>
            </w:r>
          </w:p>
        </w:tc>
      </w:tr>
      <w:tr w:rsidR="00B1570B" w:rsidRPr="000231D9" w:rsidTr="006B6CCE">
        <w:tc>
          <w:tcPr>
            <w:tcW w:w="2178" w:type="dxa"/>
          </w:tcPr>
          <w:p w:rsidR="00B1570B" w:rsidRPr="00B1570B" w:rsidRDefault="00B1570B" w:rsidP="003661B7">
            <w:pPr>
              <w:rPr>
                <w:rFonts w:cs="Arial"/>
                <w:color w:val="000000" w:themeColor="text1"/>
                <w:lang w:eastAsia="en-US"/>
              </w:rPr>
            </w:pPr>
            <w:r w:rsidRPr="00B1570B">
              <w:rPr>
                <w:rFonts w:cs="Arial"/>
                <w:color w:val="000000" w:themeColor="text1"/>
                <w:lang w:eastAsia="en-US"/>
              </w:rPr>
              <w:t xml:space="preserve">SDS </w:t>
            </w:r>
          </w:p>
        </w:tc>
        <w:tc>
          <w:tcPr>
            <w:tcW w:w="1710" w:type="dxa"/>
          </w:tcPr>
          <w:p w:rsidR="00B1570B" w:rsidRPr="00B1570B" w:rsidRDefault="00B1570B" w:rsidP="005927F3">
            <w:pPr>
              <w:rPr>
                <w:rFonts w:cs="Arial"/>
                <w:color w:val="000000" w:themeColor="text1"/>
                <w:lang w:eastAsia="en-US"/>
              </w:rPr>
            </w:pPr>
            <w:r w:rsidRPr="00B1570B">
              <w:rPr>
                <w:rFonts w:cs="Arial"/>
                <w:color w:val="000000" w:themeColor="text1"/>
                <w:lang w:eastAsia="en-US"/>
              </w:rPr>
              <w:t>7.1</w:t>
            </w:r>
          </w:p>
        </w:tc>
        <w:tc>
          <w:tcPr>
            <w:tcW w:w="1710" w:type="dxa"/>
          </w:tcPr>
          <w:p w:rsidR="00B1570B" w:rsidRPr="00B1570B" w:rsidRDefault="00B1570B" w:rsidP="005927F3">
            <w:pPr>
              <w:rPr>
                <w:rFonts w:cs="Arial"/>
                <w:color w:val="000000" w:themeColor="text1"/>
                <w:lang w:eastAsia="en-US"/>
              </w:rPr>
            </w:pPr>
            <w:r w:rsidRPr="00B1570B">
              <w:rPr>
                <w:rFonts w:cs="Arial"/>
                <w:color w:val="000000" w:themeColor="text1"/>
                <w:lang w:eastAsia="en-US"/>
              </w:rPr>
              <w:t>IPV6</w:t>
            </w:r>
          </w:p>
        </w:tc>
      </w:tr>
    </w:tbl>
    <w:p w:rsidR="00CD24BE" w:rsidRDefault="00CD24BE">
      <w:pPr>
        <w:rPr>
          <w:rFonts w:ascii="Arial" w:hAnsi="Arial" w:cs="Arial"/>
          <w:b/>
          <w:bCs/>
          <w:iCs/>
          <w:sz w:val="28"/>
          <w:szCs w:val="28"/>
        </w:rPr>
      </w:pPr>
    </w:p>
    <w:p w:rsidR="00501EFC" w:rsidRPr="00501EFC" w:rsidRDefault="00501EFC" w:rsidP="00501EFC">
      <w:pPr>
        <w:pStyle w:val="BodyText"/>
      </w:pPr>
    </w:p>
    <w:p w:rsidR="00C61892" w:rsidRDefault="00C61892" w:rsidP="00845F62">
      <w:pPr>
        <w:keepNext/>
        <w:numPr>
          <w:ilvl w:val="1"/>
          <w:numId w:val="19"/>
        </w:numPr>
        <w:spacing w:before="240" w:after="60"/>
        <w:ind w:left="720" w:hanging="720"/>
        <w:outlineLvl w:val="1"/>
        <w:rPr>
          <w:rFonts w:ascii="Arial" w:hAnsi="Arial" w:cs="Arial"/>
          <w:b/>
          <w:bCs/>
          <w:iCs/>
          <w:sz w:val="28"/>
          <w:szCs w:val="28"/>
        </w:rPr>
      </w:pPr>
      <w:bookmarkStart w:id="44" w:name="_Toc436827312"/>
      <w:r>
        <w:rPr>
          <w:rFonts w:ascii="Arial" w:hAnsi="Arial" w:cs="Arial"/>
          <w:b/>
          <w:bCs/>
          <w:iCs/>
          <w:sz w:val="28"/>
          <w:szCs w:val="28"/>
        </w:rPr>
        <w:t>Firmware Changes</w:t>
      </w:r>
      <w:bookmarkEnd w:id="44"/>
    </w:p>
    <w:p w:rsidR="00C718D1" w:rsidRDefault="004B037E" w:rsidP="00CD24BE">
      <w:pPr>
        <w:pStyle w:val="BodyText"/>
        <w:spacing w:after="0"/>
        <w:ind w:left="720"/>
      </w:pPr>
      <w:r>
        <w:t xml:space="preserve">Firmware release guidance is provided via DSR 7.1 Release Notice E61925 Rev 01 </w:t>
      </w:r>
      <w:r w:rsidR="0045360E">
        <w:t>in conjuction</w:t>
      </w:r>
      <w:r>
        <w:t xml:space="preserve"> with the current supported firmware release instructions located at the following link:</w:t>
      </w:r>
    </w:p>
    <w:p w:rsidR="004B037E" w:rsidRDefault="004B037E" w:rsidP="00CD24BE">
      <w:pPr>
        <w:pStyle w:val="BodyText"/>
        <w:spacing w:after="0"/>
        <w:ind w:left="720"/>
      </w:pPr>
    </w:p>
    <w:p w:rsidR="004B037E" w:rsidRDefault="00B21FBF" w:rsidP="00CD24BE">
      <w:pPr>
        <w:pStyle w:val="BodyText"/>
        <w:spacing w:after="0"/>
        <w:ind w:left="720"/>
        <w:rPr>
          <w:i/>
        </w:rPr>
      </w:pPr>
      <w:hyperlink r:id="rId18" w:history="1">
        <w:r w:rsidR="004B037E" w:rsidRPr="004B037E">
          <w:rPr>
            <w:rStyle w:val="Hyperlink"/>
            <w:i/>
          </w:rPr>
          <w:t>HPFupRleases</w:t>
        </w:r>
      </w:hyperlink>
    </w:p>
    <w:p w:rsidR="009E41CC" w:rsidRDefault="009E41CC" w:rsidP="00CD24BE">
      <w:pPr>
        <w:pStyle w:val="BodyText"/>
        <w:spacing w:after="0"/>
        <w:ind w:left="720"/>
        <w:rPr>
          <w:i/>
        </w:rPr>
      </w:pPr>
    </w:p>
    <w:p w:rsidR="00C61892" w:rsidRDefault="00C61892" w:rsidP="00C61892">
      <w:pPr>
        <w:pStyle w:val="BodyText"/>
        <w:rPr>
          <w:sz w:val="24"/>
          <w:szCs w:val="24"/>
        </w:rPr>
      </w:pPr>
    </w:p>
    <w:p w:rsidR="00C61892" w:rsidRPr="00FF18A3" w:rsidRDefault="00C61892" w:rsidP="00845F62">
      <w:pPr>
        <w:keepNext/>
        <w:numPr>
          <w:ilvl w:val="1"/>
          <w:numId w:val="19"/>
        </w:numPr>
        <w:spacing w:before="240" w:after="60"/>
        <w:ind w:left="720" w:hanging="720"/>
        <w:outlineLvl w:val="1"/>
        <w:rPr>
          <w:rFonts w:ascii="Arial" w:hAnsi="Arial" w:cs="Arial"/>
          <w:b/>
          <w:bCs/>
          <w:iCs/>
          <w:sz w:val="28"/>
          <w:szCs w:val="28"/>
        </w:rPr>
      </w:pPr>
      <w:bookmarkStart w:id="45" w:name="_Toc436827313"/>
      <w:r w:rsidRPr="00FF18A3">
        <w:rPr>
          <w:rFonts w:ascii="Arial" w:hAnsi="Arial" w:cs="Arial"/>
          <w:b/>
          <w:bCs/>
          <w:iCs/>
          <w:sz w:val="28"/>
          <w:szCs w:val="28"/>
        </w:rPr>
        <w:t>Upgrade Overview</w:t>
      </w:r>
      <w:bookmarkEnd w:id="45"/>
    </w:p>
    <w:p w:rsidR="00C61892" w:rsidRPr="005D04A4" w:rsidRDefault="00C61892" w:rsidP="00845F62">
      <w:pPr>
        <w:ind w:left="720"/>
      </w:pPr>
      <w:bookmarkStart w:id="46" w:name="OLE_LINK1"/>
      <w:bookmarkStart w:id="47" w:name="OLE_LINK2"/>
      <w:bookmarkStart w:id="48" w:name="OLE_LINK3"/>
      <w:r w:rsidRPr="005D04A4">
        <w:t xml:space="preserve">This section provides an overview of the Upgrade activities for Release </w:t>
      </w:r>
      <w:r>
        <w:t>7.0</w:t>
      </w:r>
      <w:r w:rsidRPr="005D04A4">
        <w:t>.</w:t>
      </w:r>
    </w:p>
    <w:bookmarkEnd w:id="46"/>
    <w:bookmarkEnd w:id="47"/>
    <w:bookmarkEnd w:id="48"/>
    <w:p w:rsidR="00C61892" w:rsidRPr="00FF18A3" w:rsidRDefault="00C61892" w:rsidP="00C61892">
      <w:pPr>
        <w:keepNext/>
        <w:numPr>
          <w:ilvl w:val="2"/>
          <w:numId w:val="19"/>
        </w:numPr>
        <w:spacing w:before="240" w:after="60"/>
        <w:outlineLvl w:val="2"/>
        <w:rPr>
          <w:rFonts w:ascii="Arial" w:hAnsi="Arial" w:cs="Arial"/>
          <w:b/>
          <w:bCs/>
          <w:sz w:val="26"/>
          <w:szCs w:val="26"/>
        </w:rPr>
      </w:pPr>
      <w:r w:rsidRPr="00FF18A3">
        <w:rPr>
          <w:rFonts w:ascii="Arial" w:hAnsi="Arial" w:cs="Arial"/>
          <w:b/>
          <w:bCs/>
          <w:sz w:val="26"/>
          <w:szCs w:val="26"/>
        </w:rPr>
        <w:t>Upgrade Path</w:t>
      </w:r>
    </w:p>
    <w:p w:rsidR="00C61892" w:rsidRPr="005D04A4" w:rsidRDefault="00C61892" w:rsidP="00845F62">
      <w:pPr>
        <w:ind w:left="1440"/>
      </w:pPr>
      <w:r w:rsidRPr="005D04A4">
        <w:t>For this document, the path from</w:t>
      </w:r>
      <w:r w:rsidR="00CA4EC1">
        <w:t xml:space="preserve"> </w:t>
      </w:r>
      <w:r w:rsidR="00BD55DF">
        <w:t xml:space="preserve">DSR 5.1, </w:t>
      </w:r>
      <w:r w:rsidR="00CA4EC1">
        <w:t>6.0</w:t>
      </w:r>
      <w:r w:rsidR="00BD55DF">
        <w:t>, 7.0, or 7.1.x</w:t>
      </w:r>
      <w:r w:rsidR="00CA4EC1">
        <w:t xml:space="preserve"> </w:t>
      </w:r>
      <w:r w:rsidRPr="005D04A4">
        <w:sym w:font="Wingdings" w:char="F0E0"/>
      </w:r>
      <w:r w:rsidRPr="005D04A4">
        <w:t xml:space="preserve"> </w:t>
      </w:r>
      <w:r>
        <w:t>7</w:t>
      </w:r>
      <w:r w:rsidR="00581782">
        <w:t>.1</w:t>
      </w:r>
      <w:r w:rsidRPr="005D04A4">
        <w:t xml:space="preserve"> i</w:t>
      </w:r>
      <w:r w:rsidR="00581782">
        <w:t>s assumed.</w:t>
      </w:r>
    </w:p>
    <w:p w:rsidR="00BB639C" w:rsidRDefault="00BB639C">
      <w:pPr>
        <w:rPr>
          <w:rFonts w:ascii="Arial" w:hAnsi="Arial" w:cs="Arial"/>
          <w:b/>
          <w:bCs/>
          <w:sz w:val="26"/>
          <w:szCs w:val="26"/>
        </w:rPr>
      </w:pPr>
      <w:r>
        <w:rPr>
          <w:rFonts w:ascii="Arial" w:hAnsi="Arial" w:cs="Arial"/>
          <w:b/>
          <w:bCs/>
          <w:sz w:val="26"/>
          <w:szCs w:val="26"/>
        </w:rPr>
        <w:br w:type="page"/>
      </w:r>
    </w:p>
    <w:p w:rsidR="00C61892" w:rsidRDefault="00C61892" w:rsidP="00C61892">
      <w:pPr>
        <w:keepNext/>
        <w:numPr>
          <w:ilvl w:val="2"/>
          <w:numId w:val="19"/>
        </w:numPr>
        <w:spacing w:before="240" w:after="60"/>
        <w:outlineLvl w:val="2"/>
        <w:rPr>
          <w:rFonts w:ascii="Arial" w:hAnsi="Arial" w:cs="Arial"/>
          <w:b/>
          <w:bCs/>
          <w:sz w:val="26"/>
          <w:szCs w:val="26"/>
        </w:rPr>
      </w:pPr>
      <w:r w:rsidRPr="00FF18A3">
        <w:rPr>
          <w:rFonts w:ascii="Arial" w:hAnsi="Arial" w:cs="Arial"/>
          <w:b/>
          <w:bCs/>
          <w:sz w:val="26"/>
          <w:szCs w:val="26"/>
        </w:rPr>
        <w:lastRenderedPageBreak/>
        <w:t>Order of Upgrade</w:t>
      </w:r>
    </w:p>
    <w:p w:rsidR="00C61892" w:rsidRPr="006360E3" w:rsidRDefault="00C61892" w:rsidP="00FF4213">
      <w:pPr>
        <w:pStyle w:val="ListParagraph"/>
        <w:numPr>
          <w:ilvl w:val="0"/>
          <w:numId w:val="29"/>
        </w:numPr>
        <w:rPr>
          <w:rFonts w:ascii="Times New Roman" w:hAnsi="Times New Roman"/>
          <w:sz w:val="20"/>
        </w:rPr>
      </w:pPr>
      <w:r w:rsidRPr="006360E3">
        <w:rPr>
          <w:rFonts w:ascii="Times New Roman" w:hAnsi="Times New Roman"/>
          <w:sz w:val="20"/>
        </w:rPr>
        <w:t xml:space="preserve">Firmware Upgrade </w:t>
      </w:r>
      <w:r w:rsidR="00CA2EE9">
        <w:rPr>
          <w:rFonts w:ascii="Times New Roman" w:hAnsi="Times New Roman"/>
          <w:sz w:val="20"/>
        </w:rPr>
        <w:t>(if required)</w:t>
      </w:r>
    </w:p>
    <w:p w:rsidR="00C61892" w:rsidRPr="006360E3" w:rsidRDefault="00C61892" w:rsidP="00FF4213">
      <w:pPr>
        <w:pStyle w:val="ListParagraph"/>
        <w:numPr>
          <w:ilvl w:val="0"/>
          <w:numId w:val="29"/>
        </w:numPr>
        <w:rPr>
          <w:rFonts w:ascii="Times New Roman" w:hAnsi="Times New Roman"/>
          <w:sz w:val="20"/>
        </w:rPr>
      </w:pPr>
      <w:r w:rsidRPr="006360E3">
        <w:rPr>
          <w:rFonts w:ascii="Times New Roman" w:hAnsi="Times New Roman"/>
          <w:sz w:val="20"/>
        </w:rPr>
        <w:t>Platform components</w:t>
      </w:r>
    </w:p>
    <w:p w:rsidR="00C61892" w:rsidRDefault="00C61892" w:rsidP="00FF4213">
      <w:pPr>
        <w:pStyle w:val="ListParagraph"/>
        <w:numPr>
          <w:ilvl w:val="0"/>
          <w:numId w:val="30"/>
        </w:numPr>
        <w:rPr>
          <w:rFonts w:ascii="Times New Roman" w:hAnsi="Times New Roman"/>
          <w:sz w:val="20"/>
        </w:rPr>
      </w:pPr>
      <w:r w:rsidRPr="006360E3">
        <w:rPr>
          <w:rFonts w:ascii="Times New Roman" w:hAnsi="Times New Roman"/>
          <w:sz w:val="20"/>
        </w:rPr>
        <w:t>TVOE Upgrades</w:t>
      </w:r>
    </w:p>
    <w:p w:rsidR="00BB639C" w:rsidRPr="006360E3" w:rsidRDefault="00BB639C" w:rsidP="00BB639C">
      <w:pPr>
        <w:pStyle w:val="ListParagraph"/>
        <w:numPr>
          <w:ilvl w:val="0"/>
          <w:numId w:val="30"/>
        </w:numPr>
        <w:rPr>
          <w:rFonts w:ascii="Times New Roman" w:hAnsi="Times New Roman"/>
          <w:sz w:val="20"/>
        </w:rPr>
      </w:pPr>
      <w:r>
        <w:rPr>
          <w:rFonts w:ascii="Times New Roman" w:hAnsi="Times New Roman"/>
          <w:sz w:val="20"/>
        </w:rPr>
        <w:t>PM&amp;C U</w:t>
      </w:r>
      <w:r w:rsidRPr="006360E3">
        <w:rPr>
          <w:rFonts w:ascii="Times New Roman" w:hAnsi="Times New Roman"/>
          <w:sz w:val="20"/>
        </w:rPr>
        <w:t>pgrades</w:t>
      </w:r>
    </w:p>
    <w:p w:rsidR="00BB639C" w:rsidRPr="006360E3" w:rsidRDefault="00BB639C" w:rsidP="00BB639C">
      <w:pPr>
        <w:pStyle w:val="ListParagraph"/>
        <w:ind w:left="2880"/>
        <w:rPr>
          <w:rFonts w:ascii="Times New Roman" w:hAnsi="Times New Roman"/>
          <w:sz w:val="20"/>
        </w:rPr>
      </w:pPr>
    </w:p>
    <w:p w:rsidR="00C61892" w:rsidRPr="006360E3" w:rsidRDefault="00C61892" w:rsidP="00FF4213">
      <w:pPr>
        <w:pStyle w:val="ListParagraph"/>
        <w:numPr>
          <w:ilvl w:val="0"/>
          <w:numId w:val="29"/>
        </w:numPr>
        <w:rPr>
          <w:rFonts w:ascii="Times New Roman" w:hAnsi="Times New Roman"/>
          <w:sz w:val="20"/>
        </w:rPr>
      </w:pPr>
      <w:r w:rsidRPr="006360E3">
        <w:rPr>
          <w:rFonts w:ascii="Times New Roman" w:hAnsi="Times New Roman"/>
          <w:sz w:val="20"/>
        </w:rPr>
        <w:t>DSR Upg</w:t>
      </w:r>
      <w:r w:rsidR="00A0350B" w:rsidRPr="006360E3">
        <w:rPr>
          <w:rFonts w:ascii="Times New Roman" w:hAnsi="Times New Roman"/>
          <w:sz w:val="20"/>
        </w:rPr>
        <w:t>rade in the following sequence</w:t>
      </w:r>
    </w:p>
    <w:p w:rsidR="00C61892" w:rsidRPr="006360E3" w:rsidRDefault="00C61892" w:rsidP="00FF4213">
      <w:pPr>
        <w:pStyle w:val="ListParagraph"/>
        <w:numPr>
          <w:ilvl w:val="0"/>
          <w:numId w:val="31"/>
        </w:numPr>
        <w:rPr>
          <w:rFonts w:ascii="Times New Roman" w:hAnsi="Times New Roman"/>
          <w:sz w:val="20"/>
        </w:rPr>
      </w:pPr>
      <w:r w:rsidRPr="006360E3">
        <w:rPr>
          <w:rFonts w:ascii="Times New Roman" w:hAnsi="Times New Roman"/>
          <w:sz w:val="20"/>
        </w:rPr>
        <w:t>NOAM / DR-NOAM</w:t>
      </w:r>
    </w:p>
    <w:p w:rsidR="00C61892" w:rsidRPr="006360E3" w:rsidRDefault="00C61892" w:rsidP="00FF4213">
      <w:pPr>
        <w:pStyle w:val="ListParagraph"/>
        <w:numPr>
          <w:ilvl w:val="0"/>
          <w:numId w:val="31"/>
        </w:numPr>
        <w:rPr>
          <w:rFonts w:ascii="Times New Roman" w:hAnsi="Times New Roman"/>
          <w:sz w:val="20"/>
        </w:rPr>
      </w:pPr>
      <w:r w:rsidRPr="006360E3">
        <w:rPr>
          <w:rFonts w:ascii="Times New Roman" w:hAnsi="Times New Roman"/>
          <w:sz w:val="20"/>
        </w:rPr>
        <w:t>SOAM and site SOAM managed servers (site-at-a-time</w:t>
      </w:r>
      <w:r w:rsidR="00400DF1" w:rsidRPr="006360E3">
        <w:rPr>
          <w:rFonts w:ascii="Times New Roman" w:hAnsi="Times New Roman"/>
          <w:sz w:val="20"/>
        </w:rPr>
        <w:t xml:space="preserve"> with mate site spare</w:t>
      </w:r>
      <w:r w:rsidRPr="006360E3">
        <w:rPr>
          <w:rFonts w:ascii="Times New Roman" w:hAnsi="Times New Roman"/>
          <w:sz w:val="20"/>
        </w:rPr>
        <w:t>)</w:t>
      </w:r>
    </w:p>
    <w:p w:rsidR="00A0350B" w:rsidRPr="006360E3" w:rsidRDefault="00A0350B" w:rsidP="00FF4213">
      <w:pPr>
        <w:pStyle w:val="ListParagraph"/>
        <w:numPr>
          <w:ilvl w:val="0"/>
          <w:numId w:val="31"/>
        </w:numPr>
        <w:rPr>
          <w:rFonts w:ascii="Times New Roman" w:hAnsi="Times New Roman"/>
          <w:sz w:val="20"/>
        </w:rPr>
      </w:pPr>
      <w:r w:rsidRPr="006360E3">
        <w:rPr>
          <w:rFonts w:ascii="Times New Roman" w:hAnsi="Times New Roman"/>
          <w:sz w:val="20"/>
        </w:rPr>
        <w:t>SBR MPs</w:t>
      </w:r>
      <w:r w:rsidR="00400DF1" w:rsidRPr="006360E3">
        <w:rPr>
          <w:rFonts w:ascii="Times New Roman" w:hAnsi="Times New Roman"/>
          <w:sz w:val="20"/>
        </w:rPr>
        <w:t xml:space="preserve"> (site-at-a-time with mate site spares)</w:t>
      </w:r>
    </w:p>
    <w:p w:rsidR="00BB639C" w:rsidRPr="00BB639C" w:rsidRDefault="00BB639C" w:rsidP="00BB639C">
      <w:pPr>
        <w:pStyle w:val="ListParagraph"/>
        <w:numPr>
          <w:ilvl w:val="0"/>
          <w:numId w:val="31"/>
        </w:numPr>
        <w:rPr>
          <w:rFonts w:ascii="Times New Roman" w:hAnsi="Times New Roman"/>
          <w:sz w:val="20"/>
        </w:rPr>
      </w:pPr>
      <w:r w:rsidRPr="006360E3">
        <w:rPr>
          <w:rFonts w:ascii="Times New Roman" w:hAnsi="Times New Roman"/>
          <w:sz w:val="20"/>
        </w:rPr>
        <w:t>IPFE MPs</w:t>
      </w:r>
    </w:p>
    <w:p w:rsidR="00A0350B" w:rsidRPr="006360E3" w:rsidRDefault="00A0350B" w:rsidP="00FF4213">
      <w:pPr>
        <w:pStyle w:val="ListParagraph"/>
        <w:numPr>
          <w:ilvl w:val="0"/>
          <w:numId w:val="31"/>
        </w:numPr>
        <w:rPr>
          <w:rFonts w:ascii="Times New Roman" w:hAnsi="Times New Roman"/>
          <w:sz w:val="20"/>
        </w:rPr>
      </w:pPr>
      <w:r w:rsidRPr="006360E3">
        <w:rPr>
          <w:rFonts w:ascii="Times New Roman" w:hAnsi="Times New Roman"/>
          <w:sz w:val="20"/>
        </w:rPr>
        <w:t>PDRA MPs</w:t>
      </w:r>
    </w:p>
    <w:p w:rsidR="00845F62" w:rsidRPr="006360E3" w:rsidRDefault="00C61892" w:rsidP="00FF4213">
      <w:pPr>
        <w:pStyle w:val="ListParagraph"/>
        <w:numPr>
          <w:ilvl w:val="0"/>
          <w:numId w:val="29"/>
        </w:numPr>
        <w:rPr>
          <w:rFonts w:ascii="Times New Roman" w:hAnsi="Times New Roman"/>
          <w:sz w:val="20"/>
        </w:rPr>
      </w:pPr>
      <w:r w:rsidRPr="006360E3">
        <w:rPr>
          <w:rFonts w:ascii="Times New Roman" w:hAnsi="Times New Roman"/>
          <w:sz w:val="20"/>
        </w:rPr>
        <w:t>Configure for new DSR features</w:t>
      </w:r>
    </w:p>
    <w:p w:rsidR="00C61892" w:rsidRDefault="00C61892" w:rsidP="00845F62">
      <w:pPr>
        <w:keepNext/>
        <w:numPr>
          <w:ilvl w:val="2"/>
          <w:numId w:val="19"/>
        </w:numPr>
        <w:spacing w:before="240" w:after="60"/>
        <w:outlineLvl w:val="2"/>
        <w:rPr>
          <w:rFonts w:ascii="Arial" w:hAnsi="Arial" w:cs="Arial"/>
          <w:b/>
          <w:bCs/>
          <w:sz w:val="26"/>
          <w:szCs w:val="26"/>
        </w:rPr>
      </w:pPr>
      <w:r>
        <w:rPr>
          <w:rFonts w:ascii="Arial" w:hAnsi="Arial" w:cs="Arial"/>
          <w:b/>
          <w:bCs/>
          <w:sz w:val="26"/>
          <w:szCs w:val="26"/>
        </w:rPr>
        <w:t>2-Tier OAM not Supported</w:t>
      </w:r>
    </w:p>
    <w:p w:rsidR="00C61892" w:rsidRDefault="00C61892" w:rsidP="006360E3">
      <w:pPr>
        <w:pStyle w:val="BodyText"/>
        <w:ind w:left="1440"/>
      </w:pPr>
      <w:r>
        <w:t xml:space="preserve">2-Tier OAM architecture is not supported in </w:t>
      </w:r>
      <w:r w:rsidR="00581782">
        <w:t>7.1</w:t>
      </w:r>
      <w:r>
        <w:t xml:space="preserve">.  Migration from 2-tier to 3-tier (if needed) must be done before upgrade to </w:t>
      </w:r>
      <w:r w:rsidR="00581782">
        <w:t>7.1</w:t>
      </w:r>
      <w:r>
        <w:t>.</w:t>
      </w:r>
    </w:p>
    <w:p w:rsidR="00C61892" w:rsidRDefault="00C61892" w:rsidP="00845F62">
      <w:pPr>
        <w:keepNext/>
        <w:numPr>
          <w:ilvl w:val="2"/>
          <w:numId w:val="19"/>
        </w:numPr>
        <w:spacing w:before="240" w:after="60"/>
        <w:outlineLvl w:val="2"/>
        <w:rPr>
          <w:rFonts w:ascii="Arial" w:hAnsi="Arial" w:cs="Arial"/>
          <w:b/>
          <w:bCs/>
          <w:sz w:val="26"/>
          <w:szCs w:val="26"/>
        </w:rPr>
      </w:pPr>
      <w:r>
        <w:rPr>
          <w:rFonts w:ascii="Arial" w:hAnsi="Arial" w:cs="Arial"/>
          <w:b/>
          <w:bCs/>
          <w:sz w:val="26"/>
          <w:szCs w:val="26"/>
        </w:rPr>
        <w:t>Active/Standby DA-MP servers supported</w:t>
      </w:r>
    </w:p>
    <w:p w:rsidR="00C61892" w:rsidRDefault="00C61892" w:rsidP="00991AA8">
      <w:pPr>
        <w:pStyle w:val="BodyText"/>
        <w:ind w:left="1440"/>
      </w:pPr>
      <w:r>
        <w:t>Active/Standby DA-MP server architecture (1+1) cont</w:t>
      </w:r>
      <w:r w:rsidR="00581782">
        <w:t>inues to be supported in DSR 7.1</w:t>
      </w:r>
      <w:r>
        <w:t>.</w:t>
      </w:r>
    </w:p>
    <w:p w:rsidR="00C61892" w:rsidRDefault="00C61892" w:rsidP="00991AA8">
      <w:pPr>
        <w:pStyle w:val="BodyText"/>
        <w:ind w:left="1440"/>
      </w:pPr>
      <w:r>
        <w:t>Migration to Multi-active (N+0) DA-MP server architecture is recommended for all customers, and required for activating PDRA functionality.</w:t>
      </w:r>
    </w:p>
    <w:p w:rsidR="00C61892" w:rsidRDefault="00C61892" w:rsidP="00991AA8">
      <w:pPr>
        <w:keepNext/>
        <w:numPr>
          <w:ilvl w:val="1"/>
          <w:numId w:val="19"/>
        </w:numPr>
        <w:spacing w:before="240" w:after="60"/>
        <w:ind w:left="720" w:hanging="720"/>
        <w:outlineLvl w:val="1"/>
        <w:rPr>
          <w:rFonts w:ascii="Arial" w:hAnsi="Arial" w:cs="Arial"/>
          <w:b/>
          <w:bCs/>
          <w:iCs/>
          <w:sz w:val="28"/>
          <w:szCs w:val="28"/>
        </w:rPr>
      </w:pPr>
      <w:bookmarkStart w:id="49" w:name="_Toc436827314"/>
      <w:r>
        <w:rPr>
          <w:rFonts w:ascii="Arial" w:hAnsi="Arial" w:cs="Arial"/>
          <w:b/>
          <w:bCs/>
          <w:iCs/>
          <w:sz w:val="28"/>
          <w:szCs w:val="28"/>
        </w:rPr>
        <w:t>Migration of DSR Data</w:t>
      </w:r>
      <w:bookmarkEnd w:id="49"/>
    </w:p>
    <w:p w:rsidR="00BF302C" w:rsidRDefault="00C61892" w:rsidP="0087351B">
      <w:pPr>
        <w:pStyle w:val="BodyText"/>
        <w:ind w:left="720"/>
      </w:pPr>
      <w:r w:rsidRPr="005D04A4">
        <w:t>As in prior releases, the existing DSR</w:t>
      </w:r>
      <w:r>
        <w:t xml:space="preserve"> Data will be pre</w:t>
      </w:r>
      <w:r w:rsidR="0087351B">
        <w:t xml:space="preserve">served during the upgrade. </w:t>
      </w:r>
    </w:p>
    <w:p w:rsidR="00C61892" w:rsidRDefault="00C61892" w:rsidP="00A0350B">
      <w:pPr>
        <w:pStyle w:val="BodyText"/>
        <w:ind w:left="720"/>
      </w:pPr>
      <w:r>
        <w:br w:type="page"/>
      </w:r>
    </w:p>
    <w:p w:rsidR="00762EC6" w:rsidRDefault="00C61892" w:rsidP="00762EC6">
      <w:pPr>
        <w:keepNext/>
        <w:numPr>
          <w:ilvl w:val="0"/>
          <w:numId w:val="19"/>
        </w:numPr>
        <w:spacing w:before="240" w:after="60"/>
        <w:outlineLvl w:val="0"/>
        <w:rPr>
          <w:rFonts w:ascii="Arial" w:hAnsi="Arial" w:cs="Arial"/>
          <w:b/>
          <w:bCs/>
          <w:kern w:val="32"/>
          <w:sz w:val="32"/>
          <w:szCs w:val="32"/>
        </w:rPr>
      </w:pPr>
      <w:bookmarkStart w:id="50" w:name="_Toc316644257"/>
      <w:bookmarkStart w:id="51" w:name="_Toc436827315"/>
      <w:bookmarkStart w:id="52" w:name="OLE_LINK4"/>
      <w:bookmarkStart w:id="53" w:name="OLE_LINK5"/>
      <w:r w:rsidRPr="003B4B17">
        <w:rPr>
          <w:rFonts w:ascii="Arial" w:hAnsi="Arial" w:cs="Arial"/>
          <w:b/>
          <w:bCs/>
          <w:kern w:val="32"/>
          <w:sz w:val="32"/>
          <w:szCs w:val="32"/>
        </w:rPr>
        <w:lastRenderedPageBreak/>
        <w:t>Changes by Feature</w:t>
      </w:r>
      <w:bookmarkEnd w:id="50"/>
      <w:bookmarkEnd w:id="51"/>
    </w:p>
    <w:p w:rsidR="00C61892" w:rsidRDefault="00C61892" w:rsidP="00044574">
      <w:pPr>
        <w:ind w:left="450"/>
      </w:pPr>
      <w:r w:rsidRPr="005D04A4">
        <w:t xml:space="preserve">This section describes the </w:t>
      </w:r>
      <w:r>
        <w:t xml:space="preserve">OAM </w:t>
      </w:r>
      <w:r w:rsidRPr="005D04A4">
        <w:t xml:space="preserve">changes introduced to the </w:t>
      </w:r>
      <w:r>
        <w:t>7.</w:t>
      </w:r>
      <w:r w:rsidR="008E5AE2">
        <w:t>1</w:t>
      </w:r>
      <w:r w:rsidRPr="005D04A4">
        <w:t xml:space="preserve"> product (as compared to th</w:t>
      </w:r>
      <w:r>
        <w:t xml:space="preserve">e </w:t>
      </w:r>
      <w:r w:rsidR="008E5AE2">
        <w:t>5.1</w:t>
      </w:r>
      <w:r>
        <w:t>) organized by feature.</w:t>
      </w:r>
    </w:p>
    <w:p w:rsidR="00C10CAC" w:rsidRDefault="00C61892" w:rsidP="00C10CAC">
      <w:pPr>
        <w:pStyle w:val="BodyText"/>
        <w:ind w:left="450"/>
      </w:pPr>
      <w:r w:rsidRPr="00126B6F">
        <w:t>OAM changes include: User Interfaces (NO GUI, SO GUI), Me</w:t>
      </w:r>
      <w:r>
        <w:t>asurem</w:t>
      </w:r>
      <w:r w:rsidR="00C10CAC">
        <w:t xml:space="preserve">ents Reports, Alarms, and KPIs. </w:t>
      </w:r>
    </w:p>
    <w:p w:rsidR="00C61892" w:rsidRDefault="00C61892" w:rsidP="00C10CAC">
      <w:pPr>
        <w:pStyle w:val="BodyText"/>
        <w:ind w:left="450"/>
      </w:pPr>
      <w:r>
        <w:t>Note: this section covers OAM changes that will be visible after upgrade to the 7.</w:t>
      </w:r>
      <w:r w:rsidR="00B942F1">
        <w:t>1</w:t>
      </w:r>
      <w:r>
        <w:t xml:space="preserve"> release, and does not include changes that will be seen only as new Optional Features are Activated on the system (post-upgrade activity, and customer specific). </w:t>
      </w:r>
    </w:p>
    <w:bookmarkEnd w:id="52"/>
    <w:bookmarkEnd w:id="53"/>
    <w:p w:rsidR="00C61892" w:rsidRPr="00E134EA" w:rsidRDefault="00C61892" w:rsidP="00C61892">
      <w:pPr>
        <w:pStyle w:val="BodyText"/>
      </w:pPr>
    </w:p>
    <w:p w:rsidR="00AF2800" w:rsidRDefault="00AF2800" w:rsidP="00762EC6">
      <w:pPr>
        <w:keepNext/>
        <w:numPr>
          <w:ilvl w:val="0"/>
          <w:numId w:val="19"/>
        </w:numPr>
        <w:spacing w:before="240" w:after="60"/>
        <w:outlineLvl w:val="0"/>
        <w:rPr>
          <w:rFonts w:ascii="Arial" w:hAnsi="Arial" w:cs="Arial"/>
          <w:b/>
          <w:bCs/>
          <w:kern w:val="32"/>
          <w:sz w:val="32"/>
          <w:szCs w:val="32"/>
        </w:rPr>
      </w:pPr>
      <w:bookmarkStart w:id="54" w:name="_Toc436827316"/>
      <w:r>
        <w:rPr>
          <w:rFonts w:ascii="Arial" w:hAnsi="Arial" w:cs="Arial"/>
          <w:b/>
          <w:bCs/>
          <w:kern w:val="32"/>
          <w:sz w:val="32"/>
          <w:szCs w:val="32"/>
        </w:rPr>
        <w:t>Administration</w:t>
      </w:r>
      <w:r w:rsidR="00377F90">
        <w:rPr>
          <w:rFonts w:ascii="Arial" w:hAnsi="Arial" w:cs="Arial"/>
          <w:b/>
          <w:bCs/>
          <w:kern w:val="32"/>
          <w:sz w:val="32"/>
          <w:szCs w:val="32"/>
        </w:rPr>
        <w:t xml:space="preserve"> (NOAM)</w:t>
      </w:r>
      <w:bookmarkEnd w:id="54"/>
    </w:p>
    <w:p w:rsidR="00AF2800" w:rsidRDefault="00AF2800" w:rsidP="00AF2800">
      <w:pPr>
        <w:keepNext/>
        <w:numPr>
          <w:ilvl w:val="1"/>
          <w:numId w:val="19"/>
        </w:numPr>
        <w:spacing w:before="240" w:after="60"/>
        <w:ind w:left="720" w:hanging="720"/>
        <w:outlineLvl w:val="1"/>
        <w:rPr>
          <w:rFonts w:ascii="Arial" w:hAnsi="Arial" w:cs="Arial"/>
          <w:b/>
          <w:bCs/>
          <w:iCs/>
          <w:sz w:val="28"/>
          <w:szCs w:val="28"/>
        </w:rPr>
      </w:pPr>
      <w:bookmarkStart w:id="55" w:name="_Toc436827317"/>
      <w:r>
        <w:rPr>
          <w:rFonts w:ascii="Arial" w:hAnsi="Arial" w:cs="Arial"/>
          <w:b/>
          <w:bCs/>
          <w:iCs/>
          <w:sz w:val="28"/>
          <w:szCs w:val="28"/>
        </w:rPr>
        <w:t>Software Management -&gt; Upgrade</w:t>
      </w:r>
      <w:r w:rsidR="009C65EC">
        <w:rPr>
          <w:rFonts w:ascii="Arial" w:hAnsi="Arial" w:cs="Arial"/>
          <w:b/>
          <w:bCs/>
          <w:iCs/>
          <w:sz w:val="28"/>
          <w:szCs w:val="28"/>
        </w:rPr>
        <w:t xml:space="preserve"> (Auto Upgrade)</w:t>
      </w:r>
      <w:bookmarkEnd w:id="55"/>
    </w:p>
    <w:p w:rsidR="002B32C4" w:rsidRPr="002B32C4" w:rsidRDefault="002B32C4" w:rsidP="002B32C4">
      <w:pPr>
        <w:pStyle w:val="BodyText"/>
      </w:pPr>
    </w:p>
    <w:p w:rsidR="00AF2800" w:rsidRPr="00AF2800" w:rsidRDefault="00685325" w:rsidP="00AF2800">
      <w:pPr>
        <w:pStyle w:val="BodyText"/>
      </w:pPr>
      <w:r>
        <w:rPr>
          <w:lang w:eastAsia="en-US"/>
        </w:rPr>
        <w:drawing>
          <wp:inline distT="0" distB="0" distL="0" distR="0">
            <wp:extent cx="6115050" cy="299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990850"/>
                    </a:xfrm>
                    <a:prstGeom prst="rect">
                      <a:avLst/>
                    </a:prstGeom>
                    <a:noFill/>
                    <a:ln>
                      <a:noFill/>
                    </a:ln>
                  </pic:spPr>
                </pic:pic>
              </a:graphicData>
            </a:graphic>
          </wp:inline>
        </w:drawing>
      </w:r>
    </w:p>
    <w:p w:rsidR="00762EC6" w:rsidRPr="00762EC6" w:rsidRDefault="00762EC6" w:rsidP="00762EC6">
      <w:pPr>
        <w:keepNext/>
        <w:numPr>
          <w:ilvl w:val="0"/>
          <w:numId w:val="19"/>
        </w:numPr>
        <w:spacing w:before="240" w:after="60"/>
        <w:outlineLvl w:val="0"/>
        <w:rPr>
          <w:rFonts w:ascii="Arial" w:hAnsi="Arial" w:cs="Arial"/>
          <w:b/>
          <w:bCs/>
          <w:kern w:val="32"/>
          <w:sz w:val="32"/>
          <w:szCs w:val="32"/>
        </w:rPr>
      </w:pPr>
      <w:bookmarkStart w:id="56" w:name="_Toc436827318"/>
      <w:r>
        <w:rPr>
          <w:rFonts w:ascii="Arial" w:hAnsi="Arial" w:cs="Arial"/>
          <w:b/>
          <w:bCs/>
          <w:kern w:val="32"/>
          <w:sz w:val="32"/>
          <w:szCs w:val="32"/>
        </w:rPr>
        <w:lastRenderedPageBreak/>
        <w:t>Diameter Common</w:t>
      </w:r>
      <w:r w:rsidR="00377F90">
        <w:rPr>
          <w:rFonts w:ascii="Arial" w:hAnsi="Arial" w:cs="Arial"/>
          <w:b/>
          <w:bCs/>
          <w:kern w:val="32"/>
          <w:sz w:val="32"/>
          <w:szCs w:val="32"/>
        </w:rPr>
        <w:t xml:space="preserve"> (NOAM)</w:t>
      </w:r>
      <w:bookmarkEnd w:id="56"/>
    </w:p>
    <w:p w:rsidR="00032B71" w:rsidRDefault="005932DF" w:rsidP="00032B71">
      <w:pPr>
        <w:keepNext/>
        <w:numPr>
          <w:ilvl w:val="1"/>
          <w:numId w:val="19"/>
        </w:numPr>
        <w:spacing w:before="240" w:after="60"/>
        <w:ind w:left="720" w:hanging="720"/>
        <w:outlineLvl w:val="1"/>
        <w:rPr>
          <w:rFonts w:ascii="Arial" w:hAnsi="Arial" w:cs="Arial"/>
          <w:b/>
          <w:bCs/>
          <w:iCs/>
          <w:sz w:val="28"/>
          <w:szCs w:val="28"/>
        </w:rPr>
      </w:pPr>
      <w:bookmarkStart w:id="57" w:name="_Toc436827319"/>
      <w:r>
        <w:rPr>
          <w:rFonts w:ascii="Arial" w:hAnsi="Arial" w:cs="Arial"/>
          <w:b/>
          <w:bCs/>
          <w:iCs/>
          <w:sz w:val="28"/>
          <w:szCs w:val="28"/>
        </w:rPr>
        <w:t>Dashboard</w:t>
      </w:r>
      <w:bookmarkEnd w:id="57"/>
    </w:p>
    <w:p w:rsidR="00557504" w:rsidRPr="00F70584" w:rsidRDefault="005932DF" w:rsidP="00557504">
      <w:pPr>
        <w:keepNext/>
        <w:numPr>
          <w:ilvl w:val="2"/>
          <w:numId w:val="19"/>
        </w:numPr>
        <w:spacing w:before="240" w:after="60"/>
        <w:outlineLvl w:val="2"/>
        <w:rPr>
          <w:rFonts w:ascii="Arial" w:hAnsi="Arial" w:cs="Arial"/>
          <w:b/>
          <w:bCs/>
          <w:sz w:val="26"/>
          <w:szCs w:val="26"/>
        </w:rPr>
      </w:pPr>
      <w:r>
        <w:rPr>
          <w:rFonts w:ascii="Arial" w:hAnsi="Arial" w:cs="Arial"/>
          <w:b/>
          <w:bCs/>
          <w:sz w:val="26"/>
          <w:szCs w:val="26"/>
        </w:rPr>
        <w:t xml:space="preserve">Configuration -&gt; </w:t>
      </w:r>
      <w:r w:rsidR="00557504">
        <w:rPr>
          <w:rFonts w:ascii="Arial" w:hAnsi="Arial" w:cs="Arial"/>
          <w:b/>
          <w:bCs/>
          <w:sz w:val="26"/>
          <w:szCs w:val="26"/>
        </w:rPr>
        <w:t>Metric Groups</w:t>
      </w:r>
    </w:p>
    <w:p w:rsidR="00557504" w:rsidRPr="00F70584" w:rsidRDefault="00557504" w:rsidP="00557504">
      <w:pPr>
        <w:keepNext/>
        <w:spacing w:before="240" w:after="60"/>
        <w:outlineLvl w:val="2"/>
        <w:rPr>
          <w:rFonts w:ascii="Arial" w:hAnsi="Arial" w:cs="Arial"/>
          <w:b/>
          <w:bCs/>
          <w:sz w:val="26"/>
          <w:szCs w:val="26"/>
        </w:rPr>
      </w:pPr>
    </w:p>
    <w:p w:rsidR="00557504" w:rsidRDefault="00685325" w:rsidP="00557504">
      <w:pPr>
        <w:pStyle w:val="BodyText"/>
      </w:pPr>
      <w:r>
        <w:rPr>
          <w:lang w:eastAsia="en-US"/>
        </w:rPr>
        <w:drawing>
          <wp:inline distT="0" distB="0" distL="0" distR="0">
            <wp:extent cx="6115050" cy="3095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095625"/>
                    </a:xfrm>
                    <a:prstGeom prst="rect">
                      <a:avLst/>
                    </a:prstGeom>
                    <a:noFill/>
                    <a:ln>
                      <a:noFill/>
                    </a:ln>
                  </pic:spPr>
                </pic:pic>
              </a:graphicData>
            </a:graphic>
          </wp:inline>
        </w:drawing>
      </w:r>
    </w:p>
    <w:p w:rsidR="00557504" w:rsidRDefault="00557504" w:rsidP="00557504">
      <w:pPr>
        <w:pStyle w:val="BodyText"/>
      </w:pPr>
    </w:p>
    <w:p w:rsidR="00557504" w:rsidRDefault="0055750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2B32C4" w:rsidRDefault="002B32C4" w:rsidP="00557504">
      <w:pPr>
        <w:pStyle w:val="BodyText"/>
      </w:pPr>
    </w:p>
    <w:p w:rsidR="00557504" w:rsidRDefault="005932DF" w:rsidP="00557504">
      <w:pPr>
        <w:keepNext/>
        <w:numPr>
          <w:ilvl w:val="2"/>
          <w:numId w:val="19"/>
        </w:numPr>
        <w:spacing w:before="240" w:after="60"/>
        <w:outlineLvl w:val="2"/>
        <w:rPr>
          <w:rFonts w:ascii="Verdana" w:hAnsi="Verdana"/>
          <w:b/>
          <w:bCs/>
          <w:sz w:val="26"/>
          <w:szCs w:val="26"/>
        </w:rPr>
      </w:pPr>
      <w:r w:rsidRPr="005932DF">
        <w:rPr>
          <w:rFonts w:ascii="Arial" w:hAnsi="Arial" w:cs="Arial"/>
          <w:b/>
          <w:bCs/>
          <w:sz w:val="26"/>
          <w:szCs w:val="26"/>
        </w:rPr>
        <w:lastRenderedPageBreak/>
        <w:t xml:space="preserve">Configuration -&gt; </w:t>
      </w:r>
      <w:r w:rsidR="00557504" w:rsidRPr="005932DF">
        <w:rPr>
          <w:rFonts w:ascii="Verdana" w:hAnsi="Verdana"/>
          <w:b/>
          <w:bCs/>
          <w:sz w:val="26"/>
          <w:szCs w:val="26"/>
        </w:rPr>
        <w:t>Metric Threshold Configuration Sets</w:t>
      </w:r>
    </w:p>
    <w:p w:rsidR="002B32C4" w:rsidRPr="002B32C4" w:rsidRDefault="002B32C4" w:rsidP="002B32C4">
      <w:pPr>
        <w:pStyle w:val="BodyText"/>
      </w:pPr>
    </w:p>
    <w:p w:rsidR="00557504" w:rsidRDefault="002B32C4" w:rsidP="00557504">
      <w:pPr>
        <w:pStyle w:val="BodyText"/>
      </w:pPr>
      <w:r>
        <w:rPr>
          <w:lang w:eastAsia="en-US"/>
        </w:rPr>
        <w:drawing>
          <wp:inline distT="0" distB="0" distL="0" distR="0">
            <wp:extent cx="6115050" cy="3076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076575"/>
                    </a:xfrm>
                    <a:prstGeom prst="rect">
                      <a:avLst/>
                    </a:prstGeom>
                    <a:noFill/>
                    <a:ln>
                      <a:noFill/>
                    </a:ln>
                  </pic:spPr>
                </pic:pic>
              </a:graphicData>
            </a:graphic>
          </wp:inline>
        </w:drawing>
      </w:r>
    </w:p>
    <w:p w:rsidR="00557504" w:rsidRPr="00557504" w:rsidRDefault="00557504" w:rsidP="00557504">
      <w:pPr>
        <w:pStyle w:val="BodyText"/>
      </w:pPr>
    </w:p>
    <w:p w:rsidR="00032B71" w:rsidRDefault="005932DF" w:rsidP="00032B71">
      <w:pPr>
        <w:keepNext/>
        <w:numPr>
          <w:ilvl w:val="2"/>
          <w:numId w:val="19"/>
        </w:numPr>
        <w:spacing w:before="240" w:after="60"/>
        <w:outlineLvl w:val="2"/>
        <w:rPr>
          <w:rFonts w:ascii="Verdana" w:hAnsi="Verdana"/>
          <w:b/>
          <w:bCs/>
          <w:sz w:val="26"/>
          <w:szCs w:val="26"/>
        </w:rPr>
      </w:pPr>
      <w:r w:rsidRPr="005932DF">
        <w:rPr>
          <w:rFonts w:ascii="Arial" w:hAnsi="Arial" w:cs="Arial"/>
          <w:b/>
          <w:bCs/>
          <w:sz w:val="26"/>
          <w:szCs w:val="26"/>
        </w:rPr>
        <w:t xml:space="preserve">Configuration -&gt; </w:t>
      </w:r>
      <w:r w:rsidR="00032B71" w:rsidRPr="005932DF">
        <w:rPr>
          <w:rFonts w:ascii="Verdana" w:hAnsi="Verdana"/>
          <w:b/>
          <w:bCs/>
          <w:sz w:val="26"/>
          <w:szCs w:val="26"/>
        </w:rPr>
        <w:t>Dashboard Network Elements</w:t>
      </w:r>
      <w:r w:rsidR="00F70584" w:rsidRPr="005932DF">
        <w:rPr>
          <w:rFonts w:ascii="Verdana" w:hAnsi="Verdana"/>
          <w:b/>
          <w:bCs/>
          <w:sz w:val="26"/>
          <w:szCs w:val="26"/>
        </w:rPr>
        <w:t xml:space="preserve"> </w:t>
      </w:r>
    </w:p>
    <w:p w:rsidR="002B32C4" w:rsidRPr="002B32C4" w:rsidRDefault="002B32C4" w:rsidP="002B32C4">
      <w:pPr>
        <w:pStyle w:val="BodyText"/>
      </w:pPr>
    </w:p>
    <w:p w:rsidR="00516929" w:rsidRDefault="00516929" w:rsidP="002B32C4">
      <w:pPr>
        <w:pStyle w:val="BodyText"/>
        <w:rPr>
          <w:lang w:eastAsia="en-US"/>
        </w:rPr>
      </w:pPr>
    </w:p>
    <w:p w:rsidR="002B32C4" w:rsidRPr="002B32C4" w:rsidRDefault="002B32C4" w:rsidP="002B32C4">
      <w:pPr>
        <w:pStyle w:val="BodyText"/>
      </w:pPr>
      <w:r>
        <w:rPr>
          <w:lang w:eastAsia="en-US"/>
        </w:rPr>
        <w:drawing>
          <wp:inline distT="0" distB="0" distL="0" distR="0">
            <wp:extent cx="6124575" cy="31051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105150"/>
                    </a:xfrm>
                    <a:prstGeom prst="rect">
                      <a:avLst/>
                    </a:prstGeom>
                    <a:noFill/>
                    <a:ln>
                      <a:noFill/>
                    </a:ln>
                  </pic:spPr>
                </pic:pic>
              </a:graphicData>
            </a:graphic>
          </wp:inline>
        </w:drawing>
      </w:r>
    </w:p>
    <w:p w:rsidR="00557504" w:rsidRDefault="005932DF" w:rsidP="00557504">
      <w:pPr>
        <w:keepNext/>
        <w:numPr>
          <w:ilvl w:val="2"/>
          <w:numId w:val="19"/>
        </w:numPr>
        <w:spacing w:before="240" w:after="60"/>
        <w:outlineLvl w:val="2"/>
        <w:rPr>
          <w:rFonts w:ascii="Verdana" w:hAnsi="Verdana"/>
          <w:b/>
          <w:bCs/>
          <w:sz w:val="26"/>
          <w:szCs w:val="26"/>
        </w:rPr>
      </w:pPr>
      <w:r w:rsidRPr="005932DF">
        <w:rPr>
          <w:rFonts w:ascii="Arial" w:hAnsi="Arial" w:cs="Arial"/>
          <w:b/>
          <w:bCs/>
          <w:sz w:val="26"/>
          <w:szCs w:val="26"/>
        </w:rPr>
        <w:lastRenderedPageBreak/>
        <w:t xml:space="preserve">Configuration -&gt; </w:t>
      </w:r>
      <w:r w:rsidR="00557504" w:rsidRPr="005932DF">
        <w:rPr>
          <w:rFonts w:ascii="Verdana" w:hAnsi="Verdana"/>
          <w:b/>
          <w:bCs/>
          <w:sz w:val="26"/>
          <w:szCs w:val="26"/>
        </w:rPr>
        <w:t>Dashboard Networks</w:t>
      </w:r>
    </w:p>
    <w:p w:rsidR="00516929" w:rsidRPr="00516929" w:rsidRDefault="00516929" w:rsidP="00516929">
      <w:pPr>
        <w:pStyle w:val="BodyText"/>
      </w:pPr>
    </w:p>
    <w:p w:rsidR="00557504" w:rsidRDefault="00516929" w:rsidP="00557504">
      <w:pPr>
        <w:pStyle w:val="BodyText"/>
      </w:pPr>
      <w:r>
        <w:rPr>
          <w:lang w:eastAsia="en-US"/>
        </w:rPr>
        <w:drawing>
          <wp:inline distT="0" distB="0" distL="0" distR="0">
            <wp:extent cx="6115050" cy="398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981450"/>
                    </a:xfrm>
                    <a:prstGeom prst="rect">
                      <a:avLst/>
                    </a:prstGeom>
                    <a:noFill/>
                    <a:ln>
                      <a:noFill/>
                    </a:ln>
                  </pic:spPr>
                </pic:pic>
              </a:graphicData>
            </a:graphic>
          </wp:inline>
        </w:drawing>
      </w: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Default="00516929" w:rsidP="00557504">
      <w:pPr>
        <w:pStyle w:val="BodyText"/>
      </w:pPr>
    </w:p>
    <w:p w:rsidR="00516929" w:rsidRPr="00557504" w:rsidRDefault="00516929" w:rsidP="00557504">
      <w:pPr>
        <w:pStyle w:val="BodyText"/>
      </w:pPr>
    </w:p>
    <w:p w:rsidR="005932DF" w:rsidRPr="005932DF" w:rsidRDefault="005932DF" w:rsidP="005932DF">
      <w:pPr>
        <w:keepNext/>
        <w:numPr>
          <w:ilvl w:val="1"/>
          <w:numId w:val="19"/>
        </w:numPr>
        <w:spacing w:before="240" w:after="60"/>
        <w:ind w:left="720" w:hanging="720"/>
        <w:outlineLvl w:val="1"/>
        <w:rPr>
          <w:rFonts w:ascii="Arial" w:hAnsi="Arial" w:cs="Arial"/>
          <w:b/>
          <w:bCs/>
          <w:iCs/>
          <w:sz w:val="28"/>
          <w:szCs w:val="28"/>
        </w:rPr>
      </w:pPr>
      <w:bookmarkStart w:id="58" w:name="_Toc436827320"/>
      <w:r>
        <w:rPr>
          <w:rFonts w:ascii="Arial" w:hAnsi="Arial" w:cs="Arial"/>
          <w:b/>
          <w:bCs/>
          <w:iCs/>
          <w:sz w:val="28"/>
          <w:szCs w:val="28"/>
        </w:rPr>
        <w:lastRenderedPageBreak/>
        <w:t>Network Identifiers</w:t>
      </w:r>
      <w:bookmarkEnd w:id="58"/>
    </w:p>
    <w:p w:rsidR="00C61892" w:rsidRDefault="00F70990" w:rsidP="00845F62">
      <w:pPr>
        <w:keepNext/>
        <w:numPr>
          <w:ilvl w:val="2"/>
          <w:numId w:val="19"/>
        </w:numPr>
        <w:spacing w:before="240" w:after="60"/>
        <w:outlineLvl w:val="2"/>
        <w:rPr>
          <w:rFonts w:ascii="Arial" w:hAnsi="Arial" w:cs="Arial"/>
          <w:b/>
          <w:bCs/>
          <w:sz w:val="26"/>
          <w:szCs w:val="26"/>
        </w:rPr>
      </w:pPr>
      <w:r>
        <w:rPr>
          <w:rFonts w:ascii="Arial" w:hAnsi="Arial" w:cs="Arial"/>
          <w:b/>
          <w:bCs/>
          <w:sz w:val="26"/>
          <w:szCs w:val="26"/>
        </w:rPr>
        <w:t>MCCMNC</w:t>
      </w:r>
    </w:p>
    <w:p w:rsidR="00F70990" w:rsidRDefault="00F70990" w:rsidP="00F70990">
      <w:pPr>
        <w:pStyle w:val="BodyText"/>
        <w:rPr>
          <w:lang w:eastAsia="en-US"/>
        </w:rPr>
      </w:pPr>
    </w:p>
    <w:p w:rsidR="00516929" w:rsidRDefault="00516929" w:rsidP="00F70990">
      <w:pPr>
        <w:pStyle w:val="BodyText"/>
      </w:pPr>
      <w:r>
        <w:rPr>
          <w:lang w:eastAsia="en-US"/>
        </w:rPr>
        <w:drawing>
          <wp:inline distT="0" distB="0" distL="0" distR="0">
            <wp:extent cx="6122670" cy="40087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4008755"/>
                    </a:xfrm>
                    <a:prstGeom prst="rect">
                      <a:avLst/>
                    </a:prstGeom>
                    <a:noFill/>
                    <a:ln>
                      <a:noFill/>
                    </a:ln>
                  </pic:spPr>
                </pic:pic>
              </a:graphicData>
            </a:graphic>
          </wp:inline>
        </w:drawing>
      </w: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Default="001C4F1B" w:rsidP="00F70990">
      <w:pPr>
        <w:pStyle w:val="BodyText"/>
      </w:pPr>
    </w:p>
    <w:p w:rsidR="001C4F1B" w:rsidRPr="00F70990" w:rsidRDefault="001C4F1B" w:rsidP="00F70990">
      <w:pPr>
        <w:pStyle w:val="BodyText"/>
      </w:pPr>
    </w:p>
    <w:p w:rsidR="00F70990" w:rsidRDefault="00F70990" w:rsidP="00F70990">
      <w:pPr>
        <w:keepNext/>
        <w:numPr>
          <w:ilvl w:val="2"/>
          <w:numId w:val="19"/>
        </w:numPr>
        <w:spacing w:before="240" w:after="60"/>
        <w:outlineLvl w:val="2"/>
        <w:rPr>
          <w:rFonts w:ascii="Arial" w:hAnsi="Arial" w:cs="Arial"/>
          <w:b/>
          <w:bCs/>
          <w:sz w:val="26"/>
          <w:szCs w:val="26"/>
        </w:rPr>
      </w:pPr>
      <w:bookmarkStart w:id="59" w:name="_Toc316644277"/>
      <w:r>
        <w:rPr>
          <w:rFonts w:ascii="Arial" w:hAnsi="Arial" w:cs="Arial"/>
          <w:b/>
          <w:bCs/>
          <w:sz w:val="26"/>
          <w:szCs w:val="26"/>
        </w:rPr>
        <w:lastRenderedPageBreak/>
        <w:t>MCCMNC Mapping</w:t>
      </w:r>
    </w:p>
    <w:p w:rsidR="001C4F1B" w:rsidRPr="001C4F1B" w:rsidRDefault="001C4F1B" w:rsidP="001C4F1B">
      <w:pPr>
        <w:pStyle w:val="BodyText"/>
      </w:pPr>
    </w:p>
    <w:p w:rsidR="00C61892" w:rsidRDefault="001C4F1B" w:rsidP="00C61892">
      <w:pPr>
        <w:rPr>
          <w:rFonts w:ascii="Arial" w:hAnsi="Arial" w:cs="Arial"/>
          <w:b/>
          <w:bCs/>
          <w:kern w:val="32"/>
          <w:sz w:val="32"/>
          <w:szCs w:val="32"/>
        </w:rPr>
      </w:pPr>
      <w:r>
        <w:rPr>
          <w:rFonts w:ascii="Arial" w:hAnsi="Arial" w:cs="Arial"/>
          <w:b/>
          <w:bCs/>
          <w:noProof/>
          <w:kern w:val="32"/>
          <w:sz w:val="32"/>
          <w:szCs w:val="32"/>
          <w:lang w:eastAsia="en-US"/>
        </w:rPr>
        <w:drawing>
          <wp:inline distT="0" distB="0" distL="0" distR="0">
            <wp:extent cx="6124575" cy="41529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4152900"/>
                    </a:xfrm>
                    <a:prstGeom prst="rect">
                      <a:avLst/>
                    </a:prstGeom>
                    <a:noFill/>
                    <a:ln>
                      <a:noFill/>
                    </a:ln>
                  </pic:spPr>
                </pic:pic>
              </a:graphicData>
            </a:graphic>
          </wp:inline>
        </w:drawing>
      </w: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Default="001C4F1B" w:rsidP="001C4F1B">
      <w:pPr>
        <w:pStyle w:val="BodyText"/>
      </w:pPr>
    </w:p>
    <w:p w:rsidR="001C4F1B" w:rsidRPr="001C4F1B" w:rsidRDefault="001C4F1B" w:rsidP="001C4F1B">
      <w:pPr>
        <w:pStyle w:val="BodyText"/>
      </w:pPr>
    </w:p>
    <w:p w:rsidR="00762EC6" w:rsidRPr="00762EC6" w:rsidRDefault="00762EC6" w:rsidP="00762EC6">
      <w:pPr>
        <w:keepNext/>
        <w:numPr>
          <w:ilvl w:val="0"/>
          <w:numId w:val="19"/>
        </w:numPr>
        <w:spacing w:before="240" w:after="60"/>
        <w:outlineLvl w:val="0"/>
        <w:rPr>
          <w:rFonts w:ascii="Arial" w:hAnsi="Arial" w:cs="Arial"/>
          <w:b/>
          <w:bCs/>
          <w:kern w:val="32"/>
          <w:sz w:val="32"/>
          <w:szCs w:val="32"/>
        </w:rPr>
      </w:pPr>
      <w:bookmarkStart w:id="60" w:name="_Toc436827321"/>
      <w:r>
        <w:rPr>
          <w:rFonts w:ascii="Arial" w:hAnsi="Arial" w:cs="Arial"/>
          <w:b/>
          <w:bCs/>
          <w:kern w:val="32"/>
          <w:sz w:val="32"/>
          <w:szCs w:val="32"/>
        </w:rPr>
        <w:t>Diameter</w:t>
      </w:r>
      <w:r w:rsidR="00377F90">
        <w:rPr>
          <w:rFonts w:ascii="Arial" w:hAnsi="Arial" w:cs="Arial"/>
          <w:b/>
          <w:bCs/>
          <w:kern w:val="32"/>
          <w:sz w:val="32"/>
          <w:szCs w:val="32"/>
        </w:rPr>
        <w:t xml:space="preserve"> (NOAM)</w:t>
      </w:r>
      <w:bookmarkEnd w:id="60"/>
    </w:p>
    <w:p w:rsidR="00762EC6" w:rsidRPr="006360E3" w:rsidRDefault="00762EC6" w:rsidP="00762EC6">
      <w:pPr>
        <w:keepNext/>
        <w:numPr>
          <w:ilvl w:val="1"/>
          <w:numId w:val="19"/>
        </w:numPr>
        <w:spacing w:before="240" w:after="60"/>
        <w:outlineLvl w:val="1"/>
        <w:rPr>
          <w:rFonts w:ascii="Arial" w:hAnsi="Arial" w:cs="Arial"/>
          <w:b/>
          <w:bCs/>
          <w:iCs/>
          <w:sz w:val="28"/>
          <w:szCs w:val="28"/>
        </w:rPr>
      </w:pPr>
      <w:bookmarkStart w:id="61" w:name="_Toc436827322"/>
      <w:r>
        <w:rPr>
          <w:rFonts w:ascii="Arial" w:hAnsi="Arial" w:cs="Arial"/>
          <w:b/>
          <w:bCs/>
          <w:iCs/>
          <w:sz w:val="28"/>
          <w:szCs w:val="28"/>
        </w:rPr>
        <w:t>Configuration - &gt; Topology Hiding</w:t>
      </w:r>
      <w:bookmarkEnd w:id="61"/>
    </w:p>
    <w:p w:rsidR="00762EC6" w:rsidRDefault="00762EC6" w:rsidP="00762EC6">
      <w:pPr>
        <w:keepNext/>
        <w:numPr>
          <w:ilvl w:val="2"/>
          <w:numId w:val="19"/>
        </w:numPr>
        <w:spacing w:before="240" w:after="60"/>
        <w:outlineLvl w:val="2"/>
        <w:rPr>
          <w:rFonts w:ascii="Arial" w:hAnsi="Arial" w:cs="Arial"/>
          <w:b/>
          <w:bCs/>
          <w:sz w:val="26"/>
          <w:szCs w:val="26"/>
        </w:rPr>
      </w:pPr>
      <w:r>
        <w:rPr>
          <w:rFonts w:ascii="Arial" w:hAnsi="Arial" w:cs="Arial"/>
          <w:b/>
          <w:bCs/>
          <w:sz w:val="26"/>
          <w:szCs w:val="26"/>
        </w:rPr>
        <w:t>Trusted Network Lists</w:t>
      </w:r>
    </w:p>
    <w:p w:rsidR="00E32F49" w:rsidRDefault="00E32F49" w:rsidP="00E32F49">
      <w:pPr>
        <w:pStyle w:val="BodyText"/>
        <w:rPr>
          <w:lang w:eastAsia="en-US"/>
        </w:rPr>
      </w:pPr>
    </w:p>
    <w:p w:rsidR="001C4F1B" w:rsidRDefault="001C4F1B" w:rsidP="00E32F49">
      <w:pPr>
        <w:pStyle w:val="BodyText"/>
      </w:pPr>
      <w:r>
        <w:rPr>
          <w:lang w:eastAsia="en-US"/>
        </w:rPr>
        <w:drawing>
          <wp:inline distT="0" distB="0" distL="0" distR="0">
            <wp:extent cx="6122670" cy="42284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4228465"/>
                    </a:xfrm>
                    <a:prstGeom prst="rect">
                      <a:avLst/>
                    </a:prstGeom>
                    <a:noFill/>
                    <a:ln>
                      <a:noFill/>
                    </a:ln>
                  </pic:spPr>
                </pic:pic>
              </a:graphicData>
            </a:graphic>
          </wp:inline>
        </w:drawing>
      </w:r>
    </w:p>
    <w:p w:rsidR="001C4F1B" w:rsidRDefault="001C4F1B" w:rsidP="00E32F49">
      <w:pPr>
        <w:pStyle w:val="BodyText"/>
      </w:pPr>
    </w:p>
    <w:p w:rsidR="001C4F1B" w:rsidRDefault="001C4F1B" w:rsidP="00E32F49">
      <w:pPr>
        <w:pStyle w:val="BodyText"/>
      </w:pPr>
    </w:p>
    <w:p w:rsidR="001C4F1B" w:rsidRDefault="001C4F1B" w:rsidP="00E32F49">
      <w:pPr>
        <w:pStyle w:val="BodyText"/>
      </w:pPr>
    </w:p>
    <w:p w:rsidR="001C4F1B" w:rsidRDefault="001C4F1B" w:rsidP="00E32F49">
      <w:pPr>
        <w:pStyle w:val="BodyText"/>
      </w:pPr>
    </w:p>
    <w:p w:rsidR="001C4F1B" w:rsidRDefault="001C4F1B" w:rsidP="00E32F49">
      <w:pPr>
        <w:pStyle w:val="BodyText"/>
      </w:pPr>
    </w:p>
    <w:p w:rsidR="001C4F1B" w:rsidRDefault="001C4F1B" w:rsidP="00E32F49">
      <w:pPr>
        <w:pStyle w:val="BodyText"/>
      </w:pPr>
    </w:p>
    <w:p w:rsidR="001C4F1B" w:rsidRDefault="001C4F1B" w:rsidP="00E32F49">
      <w:pPr>
        <w:pStyle w:val="BodyText"/>
      </w:pPr>
    </w:p>
    <w:p w:rsidR="001C4F1B" w:rsidRDefault="001C4F1B" w:rsidP="00E32F49">
      <w:pPr>
        <w:pStyle w:val="BodyText"/>
      </w:pPr>
    </w:p>
    <w:p w:rsidR="001C4F1B" w:rsidRPr="00E32F49" w:rsidRDefault="001C4F1B" w:rsidP="00E32F49">
      <w:pPr>
        <w:pStyle w:val="BodyText"/>
      </w:pPr>
    </w:p>
    <w:p w:rsidR="00762EC6" w:rsidRDefault="00762EC6" w:rsidP="00762EC6">
      <w:pPr>
        <w:keepNext/>
        <w:numPr>
          <w:ilvl w:val="2"/>
          <w:numId w:val="19"/>
        </w:numPr>
        <w:spacing w:before="240" w:after="60"/>
        <w:outlineLvl w:val="2"/>
        <w:rPr>
          <w:rFonts w:ascii="Arial" w:hAnsi="Arial" w:cs="Arial"/>
          <w:b/>
          <w:bCs/>
          <w:sz w:val="26"/>
          <w:szCs w:val="26"/>
        </w:rPr>
      </w:pPr>
      <w:r w:rsidRPr="00762EC6">
        <w:rPr>
          <w:rFonts w:ascii="Arial" w:hAnsi="Arial" w:cs="Arial"/>
          <w:b/>
          <w:bCs/>
          <w:sz w:val="26"/>
          <w:szCs w:val="26"/>
        </w:rPr>
        <w:lastRenderedPageBreak/>
        <w:t>Path Topology Hiding Configuration Sets</w:t>
      </w:r>
    </w:p>
    <w:p w:rsidR="00E32F49" w:rsidRDefault="00E32F49" w:rsidP="00E32F49">
      <w:pPr>
        <w:pStyle w:val="BodyText"/>
      </w:pPr>
    </w:p>
    <w:p w:rsidR="001C4F1B" w:rsidRDefault="001C4F1B" w:rsidP="00E32F49">
      <w:pPr>
        <w:pStyle w:val="BodyText"/>
      </w:pPr>
      <w:r>
        <w:rPr>
          <w:lang w:eastAsia="en-US"/>
        </w:rPr>
        <w:drawing>
          <wp:inline distT="0" distB="0" distL="0" distR="0">
            <wp:extent cx="6115685" cy="29698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2969895"/>
                    </a:xfrm>
                    <a:prstGeom prst="rect">
                      <a:avLst/>
                    </a:prstGeom>
                    <a:noFill/>
                    <a:ln>
                      <a:noFill/>
                    </a:ln>
                  </pic:spPr>
                </pic:pic>
              </a:graphicData>
            </a:graphic>
          </wp:inline>
        </w:drawing>
      </w:r>
    </w:p>
    <w:p w:rsidR="001C4F1B" w:rsidRDefault="001C4F1B" w:rsidP="00E32F49">
      <w:pPr>
        <w:pStyle w:val="BodyText"/>
      </w:pPr>
    </w:p>
    <w:p w:rsidR="001C4F1B" w:rsidRPr="00E32F49" w:rsidRDefault="001C4F1B" w:rsidP="00E32F49">
      <w:pPr>
        <w:pStyle w:val="BodyText"/>
      </w:pPr>
    </w:p>
    <w:p w:rsidR="00762EC6" w:rsidRDefault="00762EC6" w:rsidP="00762EC6">
      <w:pPr>
        <w:keepNext/>
        <w:numPr>
          <w:ilvl w:val="2"/>
          <w:numId w:val="19"/>
        </w:numPr>
        <w:spacing w:before="240" w:after="60"/>
        <w:outlineLvl w:val="2"/>
        <w:rPr>
          <w:rFonts w:ascii="Verdana" w:hAnsi="Verdana"/>
          <w:b/>
          <w:bCs/>
          <w:sz w:val="26"/>
          <w:szCs w:val="26"/>
        </w:rPr>
      </w:pPr>
      <w:r w:rsidRPr="00762EC6">
        <w:rPr>
          <w:rFonts w:ascii="Verdana" w:hAnsi="Verdana"/>
          <w:b/>
          <w:bCs/>
          <w:sz w:val="26"/>
          <w:szCs w:val="26"/>
        </w:rPr>
        <w:t>S6a/S6d HSS Topology Hiding Configuration Sets</w:t>
      </w:r>
    </w:p>
    <w:p w:rsidR="0030138C" w:rsidRDefault="0030138C" w:rsidP="0030138C">
      <w:pPr>
        <w:pStyle w:val="BodyText"/>
        <w:rPr>
          <w:lang w:eastAsia="en-US"/>
        </w:rPr>
      </w:pPr>
    </w:p>
    <w:p w:rsidR="001C4F1B" w:rsidRDefault="001C4F1B" w:rsidP="0030138C">
      <w:pPr>
        <w:pStyle w:val="BodyText"/>
      </w:pPr>
      <w:r>
        <w:rPr>
          <w:lang w:eastAsia="en-US"/>
        </w:rPr>
        <w:drawing>
          <wp:inline distT="0" distB="0" distL="0" distR="0">
            <wp:extent cx="6108065" cy="2757805"/>
            <wp:effectExtent l="0" t="0" r="698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065" cy="2757805"/>
                    </a:xfrm>
                    <a:prstGeom prst="rect">
                      <a:avLst/>
                    </a:prstGeom>
                    <a:noFill/>
                    <a:ln>
                      <a:noFill/>
                    </a:ln>
                  </pic:spPr>
                </pic:pic>
              </a:graphicData>
            </a:graphic>
          </wp:inline>
        </w:drawing>
      </w:r>
    </w:p>
    <w:p w:rsidR="001C4F1B" w:rsidRDefault="001C4F1B" w:rsidP="0030138C">
      <w:pPr>
        <w:pStyle w:val="BodyText"/>
      </w:pPr>
    </w:p>
    <w:p w:rsidR="001C4F1B" w:rsidRPr="0030138C" w:rsidRDefault="001C4F1B" w:rsidP="0030138C">
      <w:pPr>
        <w:pStyle w:val="BodyText"/>
      </w:pPr>
    </w:p>
    <w:p w:rsidR="00762EC6" w:rsidRDefault="00762EC6" w:rsidP="00762EC6">
      <w:pPr>
        <w:keepNext/>
        <w:numPr>
          <w:ilvl w:val="2"/>
          <w:numId w:val="19"/>
        </w:numPr>
        <w:spacing w:before="240" w:after="60"/>
        <w:outlineLvl w:val="2"/>
      </w:pPr>
      <w:r w:rsidRPr="00762EC6">
        <w:rPr>
          <w:rFonts w:ascii="Verdana" w:hAnsi="Verdana"/>
          <w:b/>
          <w:bCs/>
          <w:sz w:val="26"/>
          <w:szCs w:val="26"/>
        </w:rPr>
        <w:lastRenderedPageBreak/>
        <w:t>MME/SGSN Topology Hiding Configuration Sets</w:t>
      </w:r>
      <w:r w:rsidRPr="00762EC6">
        <w:t xml:space="preserve"> </w:t>
      </w:r>
    </w:p>
    <w:p w:rsidR="009F22C6" w:rsidRDefault="009F22C6" w:rsidP="009F22C6">
      <w:pPr>
        <w:pStyle w:val="BodyText"/>
      </w:pPr>
    </w:p>
    <w:p w:rsidR="001C4F1B" w:rsidRDefault="001C4F1B" w:rsidP="009F22C6">
      <w:pPr>
        <w:pStyle w:val="BodyText"/>
      </w:pPr>
      <w:r>
        <w:rPr>
          <w:lang w:eastAsia="en-US"/>
        </w:rPr>
        <w:drawing>
          <wp:inline distT="0" distB="0" distL="0" distR="0">
            <wp:extent cx="6115685" cy="274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2743200"/>
                    </a:xfrm>
                    <a:prstGeom prst="rect">
                      <a:avLst/>
                    </a:prstGeom>
                    <a:noFill/>
                    <a:ln>
                      <a:noFill/>
                    </a:ln>
                  </pic:spPr>
                </pic:pic>
              </a:graphicData>
            </a:graphic>
          </wp:inline>
        </w:drawing>
      </w:r>
    </w:p>
    <w:p w:rsidR="001C4F1B" w:rsidRDefault="001C4F1B" w:rsidP="009F22C6">
      <w:pPr>
        <w:pStyle w:val="BodyText"/>
      </w:pPr>
    </w:p>
    <w:p w:rsidR="001C4F1B" w:rsidRPr="009F22C6" w:rsidRDefault="001C4F1B" w:rsidP="009F22C6">
      <w:pPr>
        <w:pStyle w:val="BodyText"/>
      </w:pPr>
    </w:p>
    <w:p w:rsidR="00762EC6" w:rsidRDefault="00762EC6" w:rsidP="00762EC6">
      <w:pPr>
        <w:keepNext/>
        <w:numPr>
          <w:ilvl w:val="2"/>
          <w:numId w:val="19"/>
        </w:numPr>
        <w:spacing w:before="240" w:after="60"/>
        <w:outlineLvl w:val="2"/>
        <w:rPr>
          <w:rFonts w:ascii="Verdana" w:hAnsi="Verdana"/>
          <w:b/>
          <w:bCs/>
          <w:sz w:val="26"/>
          <w:szCs w:val="26"/>
        </w:rPr>
      </w:pPr>
      <w:r w:rsidRPr="00762EC6">
        <w:rPr>
          <w:rFonts w:ascii="Verdana" w:hAnsi="Verdana"/>
          <w:b/>
          <w:bCs/>
          <w:sz w:val="26"/>
          <w:szCs w:val="26"/>
        </w:rPr>
        <w:t>S9 PCRF Topology Hiding Configuration Sets</w:t>
      </w:r>
    </w:p>
    <w:p w:rsidR="009F22C6" w:rsidRDefault="009F22C6" w:rsidP="009F22C6">
      <w:pPr>
        <w:pStyle w:val="BodyText"/>
        <w:rPr>
          <w:lang w:eastAsia="en-US"/>
        </w:rPr>
      </w:pPr>
    </w:p>
    <w:p w:rsidR="001C4F1B" w:rsidRDefault="001C4F1B" w:rsidP="009F22C6">
      <w:pPr>
        <w:pStyle w:val="BodyText"/>
      </w:pPr>
      <w:r>
        <w:rPr>
          <w:lang w:eastAsia="en-US"/>
        </w:rPr>
        <w:drawing>
          <wp:inline distT="0" distB="0" distL="0" distR="0">
            <wp:extent cx="6126480" cy="274320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743200"/>
                    </a:xfrm>
                    <a:prstGeom prst="rect">
                      <a:avLst/>
                    </a:prstGeom>
                    <a:noFill/>
                    <a:ln>
                      <a:noFill/>
                    </a:ln>
                  </pic:spPr>
                </pic:pic>
              </a:graphicData>
            </a:graphic>
          </wp:inline>
        </w:drawing>
      </w:r>
    </w:p>
    <w:p w:rsidR="001C4F1B" w:rsidRDefault="001C4F1B" w:rsidP="009F22C6">
      <w:pPr>
        <w:pStyle w:val="BodyText"/>
      </w:pPr>
    </w:p>
    <w:p w:rsidR="001C4F1B" w:rsidRDefault="001C4F1B" w:rsidP="009F22C6">
      <w:pPr>
        <w:pStyle w:val="BodyText"/>
      </w:pPr>
    </w:p>
    <w:p w:rsidR="001C4F1B" w:rsidRDefault="001C4F1B" w:rsidP="009F22C6">
      <w:pPr>
        <w:pStyle w:val="BodyText"/>
      </w:pPr>
    </w:p>
    <w:p w:rsidR="001C4F1B" w:rsidRPr="009F22C6" w:rsidRDefault="001C4F1B" w:rsidP="009F22C6">
      <w:pPr>
        <w:pStyle w:val="BodyText"/>
      </w:pPr>
    </w:p>
    <w:p w:rsidR="00762EC6" w:rsidRDefault="00762EC6" w:rsidP="00762EC6">
      <w:pPr>
        <w:keepNext/>
        <w:numPr>
          <w:ilvl w:val="2"/>
          <w:numId w:val="19"/>
        </w:numPr>
        <w:spacing w:before="240" w:after="60"/>
        <w:outlineLvl w:val="2"/>
        <w:rPr>
          <w:rFonts w:ascii="Verdana" w:hAnsi="Verdana"/>
          <w:b/>
          <w:bCs/>
          <w:sz w:val="26"/>
          <w:szCs w:val="26"/>
        </w:rPr>
      </w:pPr>
      <w:r w:rsidRPr="00762EC6">
        <w:rPr>
          <w:rFonts w:ascii="Verdana" w:hAnsi="Verdana"/>
          <w:b/>
          <w:bCs/>
          <w:sz w:val="26"/>
          <w:szCs w:val="26"/>
        </w:rPr>
        <w:lastRenderedPageBreak/>
        <w:t>S9 AF/</w:t>
      </w:r>
      <w:proofErr w:type="spellStart"/>
      <w:r w:rsidRPr="00762EC6">
        <w:rPr>
          <w:rFonts w:ascii="Verdana" w:hAnsi="Verdana"/>
          <w:b/>
          <w:bCs/>
          <w:sz w:val="26"/>
          <w:szCs w:val="26"/>
        </w:rPr>
        <w:t>pCSCF</w:t>
      </w:r>
      <w:proofErr w:type="spellEnd"/>
      <w:r w:rsidRPr="00762EC6">
        <w:rPr>
          <w:rFonts w:ascii="Verdana" w:hAnsi="Verdana"/>
          <w:b/>
          <w:bCs/>
          <w:sz w:val="26"/>
          <w:szCs w:val="26"/>
        </w:rPr>
        <w:t xml:space="preserve"> Topology Hiding Configuration Sets</w:t>
      </w:r>
    </w:p>
    <w:p w:rsidR="0065678F" w:rsidRDefault="0065678F" w:rsidP="0065678F">
      <w:pPr>
        <w:pStyle w:val="BodyText"/>
      </w:pPr>
    </w:p>
    <w:p w:rsidR="001C4F1B" w:rsidRDefault="001C4F1B" w:rsidP="0065678F">
      <w:pPr>
        <w:pStyle w:val="BodyText"/>
      </w:pPr>
      <w:r>
        <w:rPr>
          <w:lang w:eastAsia="en-US"/>
        </w:rPr>
        <w:drawing>
          <wp:inline distT="0" distB="0" distL="0" distR="0">
            <wp:extent cx="6115685" cy="27578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2757805"/>
                    </a:xfrm>
                    <a:prstGeom prst="rect">
                      <a:avLst/>
                    </a:prstGeom>
                    <a:noFill/>
                    <a:ln>
                      <a:noFill/>
                    </a:ln>
                  </pic:spPr>
                </pic:pic>
              </a:graphicData>
            </a:graphic>
          </wp:inline>
        </w:drawing>
      </w:r>
    </w:p>
    <w:p w:rsidR="001C4F1B" w:rsidRDefault="001C4F1B" w:rsidP="0065678F">
      <w:pPr>
        <w:pStyle w:val="BodyText"/>
      </w:pPr>
    </w:p>
    <w:p w:rsidR="001C4F1B" w:rsidRPr="0065678F" w:rsidRDefault="001C4F1B" w:rsidP="0065678F">
      <w:pPr>
        <w:pStyle w:val="BodyText"/>
      </w:pPr>
    </w:p>
    <w:p w:rsidR="00762EC6" w:rsidRDefault="00762EC6" w:rsidP="00762EC6">
      <w:pPr>
        <w:keepNext/>
        <w:numPr>
          <w:ilvl w:val="2"/>
          <w:numId w:val="19"/>
        </w:numPr>
        <w:spacing w:before="240" w:after="60"/>
        <w:outlineLvl w:val="2"/>
        <w:rPr>
          <w:rFonts w:ascii="Verdana" w:hAnsi="Verdana"/>
          <w:b/>
          <w:bCs/>
          <w:sz w:val="26"/>
          <w:szCs w:val="26"/>
        </w:rPr>
      </w:pPr>
      <w:r>
        <w:rPr>
          <w:rFonts w:ascii="Verdana" w:hAnsi="Verdana"/>
          <w:b/>
          <w:bCs/>
          <w:sz w:val="26"/>
          <w:szCs w:val="26"/>
        </w:rPr>
        <w:t>Protected Networks</w:t>
      </w:r>
    </w:p>
    <w:p w:rsidR="0065678F" w:rsidRDefault="0065678F" w:rsidP="0065678F">
      <w:pPr>
        <w:pStyle w:val="BodyText"/>
        <w:rPr>
          <w:lang w:eastAsia="en-US"/>
        </w:rPr>
      </w:pPr>
    </w:p>
    <w:p w:rsidR="006C4FD6" w:rsidRDefault="006C4FD6" w:rsidP="0065678F">
      <w:pPr>
        <w:pStyle w:val="BodyText"/>
      </w:pPr>
      <w:r>
        <w:rPr>
          <w:lang w:eastAsia="en-US"/>
        </w:rPr>
        <w:drawing>
          <wp:inline distT="0" distB="0" distL="0" distR="0">
            <wp:extent cx="6126480" cy="2926080"/>
            <wp:effectExtent l="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926080"/>
                    </a:xfrm>
                    <a:prstGeom prst="rect">
                      <a:avLst/>
                    </a:prstGeom>
                    <a:noFill/>
                    <a:ln>
                      <a:noFill/>
                    </a:ln>
                  </pic:spPr>
                </pic:pic>
              </a:graphicData>
            </a:graphic>
          </wp:inline>
        </w:drawing>
      </w:r>
    </w:p>
    <w:p w:rsidR="006C4FD6" w:rsidRPr="0065678F" w:rsidRDefault="006C4FD6" w:rsidP="0065678F">
      <w:pPr>
        <w:pStyle w:val="BodyText"/>
      </w:pPr>
    </w:p>
    <w:p w:rsidR="00762EC6" w:rsidRDefault="00762EC6" w:rsidP="00762EC6">
      <w:pPr>
        <w:keepNext/>
        <w:numPr>
          <w:ilvl w:val="1"/>
          <w:numId w:val="19"/>
        </w:numPr>
        <w:spacing w:before="240" w:after="60"/>
        <w:outlineLvl w:val="1"/>
        <w:rPr>
          <w:rFonts w:ascii="Arial" w:hAnsi="Arial" w:cs="Arial"/>
          <w:b/>
          <w:bCs/>
          <w:iCs/>
          <w:sz w:val="28"/>
          <w:szCs w:val="28"/>
        </w:rPr>
      </w:pPr>
      <w:bookmarkStart w:id="62" w:name="_Toc436827323"/>
      <w:r>
        <w:rPr>
          <w:rFonts w:ascii="Arial" w:hAnsi="Arial" w:cs="Arial"/>
          <w:b/>
          <w:bCs/>
          <w:iCs/>
          <w:sz w:val="28"/>
          <w:szCs w:val="28"/>
        </w:rPr>
        <w:lastRenderedPageBreak/>
        <w:t>Configuration - &gt; Egress Throttle List</w:t>
      </w:r>
      <w:bookmarkEnd w:id="62"/>
    </w:p>
    <w:p w:rsidR="00762EC6" w:rsidRDefault="00762EC6" w:rsidP="00762EC6">
      <w:pPr>
        <w:keepNext/>
        <w:numPr>
          <w:ilvl w:val="2"/>
          <w:numId w:val="19"/>
        </w:numPr>
        <w:spacing w:before="240" w:after="60"/>
        <w:outlineLvl w:val="2"/>
        <w:rPr>
          <w:rFonts w:ascii="Verdana" w:hAnsi="Verdana"/>
          <w:b/>
          <w:bCs/>
          <w:sz w:val="26"/>
          <w:szCs w:val="26"/>
        </w:rPr>
      </w:pPr>
      <w:r w:rsidRPr="00762EC6">
        <w:rPr>
          <w:rFonts w:ascii="Verdana" w:hAnsi="Verdana"/>
          <w:b/>
          <w:bCs/>
          <w:sz w:val="26"/>
          <w:szCs w:val="26"/>
        </w:rPr>
        <w:t>Rate Limiting Configuration Sets</w:t>
      </w:r>
    </w:p>
    <w:p w:rsidR="007372D5" w:rsidRDefault="007372D5" w:rsidP="007372D5">
      <w:pPr>
        <w:pStyle w:val="BodyText"/>
      </w:pPr>
    </w:p>
    <w:p w:rsidR="006C4FD6" w:rsidRPr="007372D5" w:rsidRDefault="006C4FD6" w:rsidP="007372D5">
      <w:pPr>
        <w:pStyle w:val="BodyText"/>
      </w:pPr>
      <w:r>
        <w:rPr>
          <w:lang w:eastAsia="en-US"/>
        </w:rPr>
        <w:drawing>
          <wp:inline distT="0" distB="0" distL="0" distR="0">
            <wp:extent cx="6126480" cy="2834640"/>
            <wp:effectExtent l="0" t="0" r="762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834640"/>
                    </a:xfrm>
                    <a:prstGeom prst="rect">
                      <a:avLst/>
                    </a:prstGeom>
                    <a:noFill/>
                    <a:ln>
                      <a:noFill/>
                    </a:ln>
                  </pic:spPr>
                </pic:pic>
              </a:graphicData>
            </a:graphic>
          </wp:inline>
        </w:drawing>
      </w:r>
    </w:p>
    <w:p w:rsidR="00762EC6" w:rsidRDefault="00762EC6" w:rsidP="00762EC6">
      <w:pPr>
        <w:keepNext/>
        <w:numPr>
          <w:ilvl w:val="2"/>
          <w:numId w:val="19"/>
        </w:numPr>
        <w:spacing w:before="240" w:after="60"/>
        <w:outlineLvl w:val="2"/>
        <w:rPr>
          <w:rFonts w:ascii="Verdana" w:hAnsi="Verdana"/>
          <w:b/>
          <w:bCs/>
          <w:sz w:val="26"/>
          <w:szCs w:val="26"/>
        </w:rPr>
      </w:pPr>
      <w:r w:rsidRPr="00762EC6">
        <w:rPr>
          <w:rFonts w:ascii="Verdana" w:hAnsi="Verdana"/>
          <w:b/>
          <w:bCs/>
          <w:sz w:val="26"/>
          <w:szCs w:val="26"/>
        </w:rPr>
        <w:t>Pending Transaction Limiting Configuration Sets</w:t>
      </w:r>
    </w:p>
    <w:p w:rsidR="007372D5" w:rsidRDefault="007372D5" w:rsidP="007372D5">
      <w:pPr>
        <w:pStyle w:val="BodyText"/>
        <w:rPr>
          <w:lang w:eastAsia="en-US"/>
        </w:rPr>
      </w:pPr>
    </w:p>
    <w:p w:rsidR="006C4FD6" w:rsidRDefault="006C4FD6" w:rsidP="007372D5">
      <w:pPr>
        <w:pStyle w:val="BodyText"/>
      </w:pPr>
      <w:r>
        <w:rPr>
          <w:lang w:eastAsia="en-US"/>
        </w:rPr>
        <w:drawing>
          <wp:inline distT="0" distB="0" distL="0" distR="0">
            <wp:extent cx="6124575" cy="20288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028825"/>
                    </a:xfrm>
                    <a:prstGeom prst="rect">
                      <a:avLst/>
                    </a:prstGeom>
                    <a:noFill/>
                    <a:ln>
                      <a:noFill/>
                    </a:ln>
                  </pic:spPr>
                </pic:pic>
              </a:graphicData>
            </a:graphic>
          </wp:inline>
        </w:drawing>
      </w:r>
    </w:p>
    <w:p w:rsidR="006C4FD6" w:rsidRDefault="006C4FD6" w:rsidP="007372D5">
      <w:pPr>
        <w:pStyle w:val="BodyText"/>
      </w:pPr>
    </w:p>
    <w:p w:rsidR="006C4FD6" w:rsidRDefault="006C4FD6" w:rsidP="007372D5">
      <w:pPr>
        <w:pStyle w:val="BodyText"/>
      </w:pPr>
    </w:p>
    <w:p w:rsidR="006C4FD6" w:rsidRDefault="006C4FD6" w:rsidP="007372D5">
      <w:pPr>
        <w:pStyle w:val="BodyText"/>
      </w:pPr>
    </w:p>
    <w:p w:rsidR="006C4FD6" w:rsidRDefault="006C4FD6" w:rsidP="007372D5">
      <w:pPr>
        <w:pStyle w:val="BodyText"/>
      </w:pPr>
    </w:p>
    <w:p w:rsidR="006C4FD6" w:rsidRDefault="006C4FD6" w:rsidP="007372D5">
      <w:pPr>
        <w:pStyle w:val="BodyText"/>
      </w:pPr>
    </w:p>
    <w:p w:rsidR="006C4FD6" w:rsidRDefault="006C4FD6" w:rsidP="007372D5">
      <w:pPr>
        <w:pStyle w:val="BodyText"/>
      </w:pPr>
    </w:p>
    <w:p w:rsidR="006C4FD6" w:rsidRPr="007372D5" w:rsidRDefault="006C4FD6" w:rsidP="007372D5">
      <w:pPr>
        <w:pStyle w:val="BodyText"/>
      </w:pPr>
    </w:p>
    <w:p w:rsidR="00762EC6" w:rsidRDefault="00762EC6" w:rsidP="00762EC6">
      <w:pPr>
        <w:keepNext/>
        <w:numPr>
          <w:ilvl w:val="2"/>
          <w:numId w:val="19"/>
        </w:numPr>
        <w:spacing w:before="240" w:after="60"/>
        <w:outlineLvl w:val="2"/>
        <w:rPr>
          <w:rFonts w:ascii="Verdana" w:hAnsi="Verdana"/>
          <w:b/>
          <w:bCs/>
          <w:sz w:val="26"/>
          <w:szCs w:val="26"/>
        </w:rPr>
      </w:pPr>
      <w:r w:rsidRPr="00762EC6">
        <w:rPr>
          <w:rFonts w:ascii="Verdana" w:hAnsi="Verdana"/>
          <w:b/>
          <w:bCs/>
          <w:sz w:val="26"/>
          <w:szCs w:val="26"/>
        </w:rPr>
        <w:lastRenderedPageBreak/>
        <w:t>Egress Throttle Lists</w:t>
      </w:r>
    </w:p>
    <w:p w:rsidR="007372D5" w:rsidRDefault="007372D5" w:rsidP="007372D5">
      <w:pPr>
        <w:pStyle w:val="BodyText"/>
      </w:pPr>
    </w:p>
    <w:p w:rsidR="006C4FD6" w:rsidRPr="007372D5" w:rsidRDefault="006C4FD6" w:rsidP="007372D5">
      <w:pPr>
        <w:pStyle w:val="BodyText"/>
      </w:pPr>
      <w:r>
        <w:rPr>
          <w:lang w:eastAsia="en-US"/>
        </w:rPr>
        <w:drawing>
          <wp:inline distT="0" distB="0" distL="0" distR="0">
            <wp:extent cx="6122670" cy="291147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2911475"/>
                    </a:xfrm>
                    <a:prstGeom prst="rect">
                      <a:avLst/>
                    </a:prstGeom>
                    <a:noFill/>
                    <a:ln>
                      <a:noFill/>
                    </a:ln>
                  </pic:spPr>
                </pic:pic>
              </a:graphicData>
            </a:graphic>
          </wp:inline>
        </w:drawing>
      </w:r>
    </w:p>
    <w:p w:rsidR="00762EC6" w:rsidRDefault="00762EC6" w:rsidP="00762EC6">
      <w:pPr>
        <w:keepNext/>
        <w:numPr>
          <w:ilvl w:val="0"/>
          <w:numId w:val="19"/>
        </w:numPr>
        <w:spacing w:before="240" w:after="60"/>
        <w:outlineLvl w:val="0"/>
        <w:rPr>
          <w:rFonts w:ascii="Arial" w:hAnsi="Arial" w:cs="Arial"/>
          <w:b/>
          <w:bCs/>
          <w:kern w:val="32"/>
          <w:sz w:val="32"/>
          <w:szCs w:val="32"/>
        </w:rPr>
      </w:pPr>
      <w:bookmarkStart w:id="63" w:name="_Toc436827324"/>
      <w:r>
        <w:rPr>
          <w:rFonts w:ascii="Arial" w:hAnsi="Arial" w:cs="Arial"/>
          <w:b/>
          <w:bCs/>
          <w:kern w:val="32"/>
          <w:sz w:val="32"/>
          <w:szCs w:val="32"/>
        </w:rPr>
        <w:t>Policy and Charging</w:t>
      </w:r>
      <w:r w:rsidR="00377F90">
        <w:rPr>
          <w:rFonts w:ascii="Arial" w:hAnsi="Arial" w:cs="Arial"/>
          <w:b/>
          <w:bCs/>
          <w:kern w:val="32"/>
          <w:sz w:val="32"/>
          <w:szCs w:val="32"/>
        </w:rPr>
        <w:t xml:space="preserve"> (NOAM)</w:t>
      </w:r>
      <w:bookmarkEnd w:id="63"/>
    </w:p>
    <w:p w:rsidR="00762EC6" w:rsidRDefault="00B57C76" w:rsidP="00762EC6">
      <w:pPr>
        <w:keepNext/>
        <w:numPr>
          <w:ilvl w:val="1"/>
          <w:numId w:val="19"/>
        </w:numPr>
        <w:spacing w:before="240" w:after="60"/>
        <w:outlineLvl w:val="1"/>
        <w:rPr>
          <w:rFonts w:ascii="Arial" w:hAnsi="Arial" w:cs="Arial"/>
          <w:b/>
          <w:bCs/>
          <w:iCs/>
          <w:sz w:val="28"/>
          <w:szCs w:val="28"/>
        </w:rPr>
      </w:pPr>
      <w:bookmarkStart w:id="64" w:name="_Toc436827325"/>
      <w:r>
        <w:rPr>
          <w:rFonts w:ascii="Arial" w:hAnsi="Arial" w:cs="Arial"/>
          <w:b/>
          <w:bCs/>
          <w:iCs/>
          <w:sz w:val="28"/>
          <w:szCs w:val="28"/>
        </w:rPr>
        <w:t>Configuration</w:t>
      </w:r>
      <w:bookmarkEnd w:id="64"/>
    </w:p>
    <w:p w:rsidR="00B57C76" w:rsidRDefault="00582927"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t>General Options</w:t>
      </w:r>
    </w:p>
    <w:p w:rsidR="00582927" w:rsidRDefault="00582927" w:rsidP="00582927">
      <w:pPr>
        <w:pStyle w:val="BodyText"/>
        <w:rPr>
          <w:lang w:eastAsia="en-US"/>
        </w:rPr>
      </w:pPr>
    </w:p>
    <w:p w:rsidR="007F4E7B" w:rsidRDefault="007F4E7B" w:rsidP="00582927">
      <w:pPr>
        <w:pStyle w:val="BodyText"/>
      </w:pPr>
      <w:r>
        <w:rPr>
          <w:lang w:eastAsia="en-US"/>
        </w:rPr>
        <w:drawing>
          <wp:inline distT="0" distB="0" distL="0" distR="0">
            <wp:extent cx="6122670" cy="24872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2487295"/>
                    </a:xfrm>
                    <a:prstGeom prst="rect">
                      <a:avLst/>
                    </a:prstGeom>
                    <a:noFill/>
                    <a:ln>
                      <a:noFill/>
                    </a:ln>
                  </pic:spPr>
                </pic:pic>
              </a:graphicData>
            </a:graphic>
          </wp:inline>
        </w:drawing>
      </w:r>
    </w:p>
    <w:p w:rsidR="007F4E7B" w:rsidRDefault="007F4E7B" w:rsidP="00582927">
      <w:pPr>
        <w:pStyle w:val="BodyText"/>
      </w:pPr>
    </w:p>
    <w:p w:rsidR="007F4E7B" w:rsidRDefault="007F4E7B" w:rsidP="00582927">
      <w:pPr>
        <w:pStyle w:val="BodyText"/>
      </w:pPr>
    </w:p>
    <w:p w:rsidR="007F4E7B" w:rsidRPr="00582927" w:rsidRDefault="007F4E7B" w:rsidP="00582927">
      <w:pPr>
        <w:pStyle w:val="BodyText"/>
      </w:pPr>
    </w:p>
    <w:p w:rsidR="00B57C76" w:rsidRDefault="00582927"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lastRenderedPageBreak/>
        <w:t>SBR Databases</w:t>
      </w:r>
    </w:p>
    <w:p w:rsidR="00582927" w:rsidRDefault="00582927" w:rsidP="00582927">
      <w:pPr>
        <w:pStyle w:val="BodyText"/>
      </w:pPr>
    </w:p>
    <w:p w:rsidR="007F4E7B" w:rsidRDefault="007F4E7B" w:rsidP="00582927">
      <w:pPr>
        <w:pStyle w:val="BodyText"/>
      </w:pPr>
      <w:r>
        <w:rPr>
          <w:lang w:eastAsia="en-US"/>
        </w:rPr>
        <w:drawing>
          <wp:inline distT="0" distB="0" distL="0" distR="0">
            <wp:extent cx="6122670" cy="3511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3511550"/>
                    </a:xfrm>
                    <a:prstGeom prst="rect">
                      <a:avLst/>
                    </a:prstGeom>
                    <a:noFill/>
                    <a:ln>
                      <a:noFill/>
                    </a:ln>
                  </pic:spPr>
                </pic:pic>
              </a:graphicData>
            </a:graphic>
          </wp:inline>
        </w:drawing>
      </w:r>
    </w:p>
    <w:p w:rsidR="007F4E7B" w:rsidRPr="00582927" w:rsidRDefault="007F4E7B" w:rsidP="00582927">
      <w:pPr>
        <w:pStyle w:val="BodyText"/>
      </w:pPr>
    </w:p>
    <w:p w:rsidR="00B57C76" w:rsidRDefault="00582927"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t>Access Point Names</w:t>
      </w:r>
    </w:p>
    <w:p w:rsidR="00582927" w:rsidRDefault="00582927" w:rsidP="00582927">
      <w:pPr>
        <w:pStyle w:val="BodyText"/>
      </w:pPr>
    </w:p>
    <w:p w:rsidR="007F4E7B" w:rsidRPr="00582927" w:rsidRDefault="007F4E7B" w:rsidP="00582927">
      <w:pPr>
        <w:pStyle w:val="BodyText"/>
      </w:pPr>
      <w:r>
        <w:rPr>
          <w:lang w:eastAsia="en-US"/>
        </w:rPr>
        <w:drawing>
          <wp:inline distT="0" distB="0" distL="0" distR="0">
            <wp:extent cx="6122670" cy="307975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3079750"/>
                    </a:xfrm>
                    <a:prstGeom prst="rect">
                      <a:avLst/>
                    </a:prstGeom>
                    <a:noFill/>
                    <a:ln>
                      <a:noFill/>
                    </a:ln>
                  </pic:spPr>
                </pic:pic>
              </a:graphicData>
            </a:graphic>
          </wp:inline>
        </w:drawing>
      </w:r>
    </w:p>
    <w:p w:rsidR="00B57C76" w:rsidRDefault="00582927"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lastRenderedPageBreak/>
        <w:t>SBR Database Resizing Plans</w:t>
      </w:r>
    </w:p>
    <w:p w:rsidR="009379FD" w:rsidRDefault="009379FD" w:rsidP="009379FD">
      <w:pPr>
        <w:pStyle w:val="BodyText"/>
        <w:rPr>
          <w:lang w:eastAsia="en-US"/>
        </w:rPr>
      </w:pPr>
    </w:p>
    <w:p w:rsidR="007F4E7B" w:rsidRDefault="007F4E7B" w:rsidP="009379FD">
      <w:pPr>
        <w:pStyle w:val="BodyText"/>
      </w:pPr>
      <w:r>
        <w:rPr>
          <w:lang w:eastAsia="en-US"/>
        </w:rPr>
        <w:drawing>
          <wp:inline distT="0" distB="0" distL="0" distR="0">
            <wp:extent cx="6124575" cy="27241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724150"/>
                    </a:xfrm>
                    <a:prstGeom prst="rect">
                      <a:avLst/>
                    </a:prstGeom>
                    <a:noFill/>
                    <a:ln>
                      <a:noFill/>
                    </a:ln>
                  </pic:spPr>
                </pic:pic>
              </a:graphicData>
            </a:graphic>
          </wp:inline>
        </w:drawing>
      </w:r>
    </w:p>
    <w:p w:rsidR="007F4E7B" w:rsidRDefault="007F4E7B" w:rsidP="009379FD">
      <w:pPr>
        <w:pStyle w:val="BodyText"/>
      </w:pPr>
    </w:p>
    <w:p w:rsidR="00B57C76" w:rsidRDefault="00582927"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t>SBR Data Migration Plans</w:t>
      </w:r>
    </w:p>
    <w:p w:rsidR="00B57C76" w:rsidRDefault="00B57C76" w:rsidP="00B57C76">
      <w:pPr>
        <w:pStyle w:val="BodyText"/>
        <w:rPr>
          <w:lang w:eastAsia="en-US"/>
        </w:rPr>
      </w:pPr>
    </w:p>
    <w:p w:rsidR="00320AC6" w:rsidRDefault="00320AC6" w:rsidP="00B57C76">
      <w:pPr>
        <w:pStyle w:val="BodyText"/>
      </w:pPr>
      <w:r>
        <w:rPr>
          <w:lang w:eastAsia="en-US"/>
        </w:rPr>
        <w:drawing>
          <wp:inline distT="0" distB="0" distL="0" distR="0">
            <wp:extent cx="6124575" cy="27336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733675"/>
                    </a:xfrm>
                    <a:prstGeom prst="rect">
                      <a:avLst/>
                    </a:prstGeom>
                    <a:noFill/>
                    <a:ln>
                      <a:noFill/>
                    </a:ln>
                  </pic:spPr>
                </pic:pic>
              </a:graphicData>
            </a:graphic>
          </wp:inline>
        </w:drawing>
      </w:r>
    </w:p>
    <w:p w:rsidR="00320AC6" w:rsidRDefault="00320AC6" w:rsidP="00B57C76">
      <w:pPr>
        <w:pStyle w:val="BodyText"/>
      </w:pPr>
    </w:p>
    <w:p w:rsidR="00320AC6" w:rsidRDefault="00320AC6" w:rsidP="00B57C76">
      <w:pPr>
        <w:pStyle w:val="BodyText"/>
      </w:pPr>
    </w:p>
    <w:p w:rsidR="00320AC6" w:rsidRPr="00B57C76" w:rsidRDefault="00320AC6" w:rsidP="00B57C76">
      <w:pPr>
        <w:pStyle w:val="BodyText"/>
      </w:pPr>
    </w:p>
    <w:p w:rsidR="009379FD" w:rsidRPr="00445BD5" w:rsidRDefault="00762EC6" w:rsidP="009379FD">
      <w:pPr>
        <w:keepNext/>
        <w:numPr>
          <w:ilvl w:val="1"/>
          <w:numId w:val="19"/>
        </w:numPr>
        <w:spacing w:before="240" w:after="60"/>
        <w:outlineLvl w:val="1"/>
        <w:rPr>
          <w:rFonts w:ascii="Arial" w:hAnsi="Arial" w:cs="Arial"/>
          <w:b/>
          <w:bCs/>
          <w:iCs/>
          <w:sz w:val="28"/>
          <w:szCs w:val="28"/>
        </w:rPr>
      </w:pPr>
      <w:bookmarkStart w:id="65" w:name="_Toc436827326"/>
      <w:r>
        <w:rPr>
          <w:rFonts w:ascii="Arial" w:hAnsi="Arial" w:cs="Arial"/>
          <w:b/>
          <w:bCs/>
          <w:iCs/>
          <w:sz w:val="28"/>
          <w:szCs w:val="28"/>
        </w:rPr>
        <w:lastRenderedPageBreak/>
        <w:t xml:space="preserve">Configuration - &gt; </w:t>
      </w:r>
      <w:r w:rsidR="00B57C76">
        <w:rPr>
          <w:rFonts w:ascii="Arial" w:hAnsi="Arial" w:cs="Arial"/>
          <w:b/>
          <w:bCs/>
          <w:iCs/>
          <w:sz w:val="28"/>
          <w:szCs w:val="28"/>
        </w:rPr>
        <w:t>Policy DRA</w:t>
      </w:r>
      <w:bookmarkEnd w:id="65"/>
    </w:p>
    <w:p w:rsidR="00B57C76" w:rsidRDefault="00445BD5"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t>PCRF Pools</w:t>
      </w:r>
    </w:p>
    <w:p w:rsidR="00445BD5" w:rsidRDefault="00445BD5" w:rsidP="00445BD5">
      <w:pPr>
        <w:pStyle w:val="BodyText"/>
      </w:pPr>
    </w:p>
    <w:p w:rsidR="00320AC6" w:rsidRPr="00445BD5" w:rsidRDefault="00320AC6" w:rsidP="00445BD5">
      <w:pPr>
        <w:pStyle w:val="BodyText"/>
      </w:pPr>
      <w:r>
        <w:rPr>
          <w:lang w:eastAsia="en-US"/>
        </w:rPr>
        <w:drawing>
          <wp:inline distT="0" distB="0" distL="0" distR="0">
            <wp:extent cx="6115685" cy="27285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2728595"/>
                    </a:xfrm>
                    <a:prstGeom prst="rect">
                      <a:avLst/>
                    </a:prstGeom>
                    <a:noFill/>
                    <a:ln>
                      <a:noFill/>
                    </a:ln>
                  </pic:spPr>
                </pic:pic>
              </a:graphicData>
            </a:graphic>
          </wp:inline>
        </w:drawing>
      </w:r>
    </w:p>
    <w:p w:rsidR="00B57C76" w:rsidRDefault="00445BD5"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t>PCRF Sub-Pool Selection Rules</w:t>
      </w:r>
    </w:p>
    <w:p w:rsidR="00445BD5" w:rsidRDefault="00445BD5" w:rsidP="00445BD5">
      <w:pPr>
        <w:pStyle w:val="BodyText"/>
        <w:rPr>
          <w:lang w:eastAsia="en-US"/>
        </w:rPr>
      </w:pPr>
    </w:p>
    <w:p w:rsidR="00320AC6" w:rsidRDefault="00320AC6" w:rsidP="00445BD5">
      <w:pPr>
        <w:pStyle w:val="BodyText"/>
      </w:pPr>
      <w:r>
        <w:rPr>
          <w:lang w:eastAsia="en-US"/>
        </w:rPr>
        <w:drawing>
          <wp:inline distT="0" distB="0" distL="0" distR="0">
            <wp:extent cx="6115685" cy="31013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3101340"/>
                    </a:xfrm>
                    <a:prstGeom prst="rect">
                      <a:avLst/>
                    </a:prstGeom>
                    <a:noFill/>
                    <a:ln>
                      <a:noFill/>
                    </a:ln>
                  </pic:spPr>
                </pic:pic>
              </a:graphicData>
            </a:graphic>
          </wp:inline>
        </w:drawing>
      </w:r>
    </w:p>
    <w:p w:rsidR="00320AC6" w:rsidRDefault="00320AC6" w:rsidP="00445BD5">
      <w:pPr>
        <w:pStyle w:val="BodyText"/>
      </w:pPr>
    </w:p>
    <w:p w:rsidR="00320AC6" w:rsidRPr="00445BD5" w:rsidRDefault="00320AC6" w:rsidP="00445BD5">
      <w:pPr>
        <w:pStyle w:val="BodyText"/>
      </w:pPr>
    </w:p>
    <w:p w:rsidR="00B57C76" w:rsidRPr="00762EC6" w:rsidRDefault="00445BD5"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lastRenderedPageBreak/>
        <w:t>Network-Wide Options</w:t>
      </w:r>
    </w:p>
    <w:p w:rsidR="00B57C76" w:rsidRDefault="00B57C76" w:rsidP="00B57C76">
      <w:pPr>
        <w:pStyle w:val="BodyText"/>
      </w:pPr>
    </w:p>
    <w:p w:rsidR="00320AC6" w:rsidRPr="00B57C76" w:rsidRDefault="00320AC6" w:rsidP="00B57C76">
      <w:pPr>
        <w:pStyle w:val="BodyText"/>
      </w:pPr>
      <w:r>
        <w:rPr>
          <w:lang w:eastAsia="en-US"/>
        </w:rPr>
        <w:drawing>
          <wp:inline distT="0" distB="0" distL="0" distR="0">
            <wp:extent cx="6115685" cy="30867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3086735"/>
                    </a:xfrm>
                    <a:prstGeom prst="rect">
                      <a:avLst/>
                    </a:prstGeom>
                    <a:noFill/>
                    <a:ln>
                      <a:noFill/>
                    </a:ln>
                  </pic:spPr>
                </pic:pic>
              </a:graphicData>
            </a:graphic>
          </wp:inline>
        </w:drawing>
      </w:r>
    </w:p>
    <w:p w:rsidR="00762EC6" w:rsidRDefault="00762EC6" w:rsidP="00762EC6">
      <w:pPr>
        <w:keepNext/>
        <w:numPr>
          <w:ilvl w:val="1"/>
          <w:numId w:val="19"/>
        </w:numPr>
        <w:spacing w:before="240" w:after="60"/>
        <w:outlineLvl w:val="1"/>
        <w:rPr>
          <w:rFonts w:ascii="Arial" w:hAnsi="Arial" w:cs="Arial"/>
          <w:b/>
          <w:bCs/>
          <w:iCs/>
          <w:sz w:val="28"/>
          <w:szCs w:val="28"/>
        </w:rPr>
      </w:pPr>
      <w:bookmarkStart w:id="66" w:name="_Toc436827327"/>
      <w:r>
        <w:rPr>
          <w:rFonts w:ascii="Arial" w:hAnsi="Arial" w:cs="Arial"/>
          <w:b/>
          <w:bCs/>
          <w:iCs/>
          <w:sz w:val="28"/>
          <w:szCs w:val="28"/>
        </w:rPr>
        <w:t xml:space="preserve">Configuration - &gt; </w:t>
      </w:r>
      <w:r w:rsidR="00B57C76">
        <w:rPr>
          <w:rFonts w:ascii="Arial" w:hAnsi="Arial" w:cs="Arial"/>
          <w:b/>
          <w:bCs/>
          <w:iCs/>
          <w:sz w:val="28"/>
          <w:szCs w:val="28"/>
        </w:rPr>
        <w:t>Online Charging DRA</w:t>
      </w:r>
      <w:bookmarkEnd w:id="66"/>
    </w:p>
    <w:p w:rsidR="00B57C76" w:rsidRDefault="000201C4"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t>OCS Session State</w:t>
      </w:r>
    </w:p>
    <w:p w:rsidR="007D6288" w:rsidRDefault="007D6288" w:rsidP="007D6288">
      <w:pPr>
        <w:pStyle w:val="BodyText"/>
        <w:rPr>
          <w:lang w:eastAsia="en-US"/>
        </w:rPr>
      </w:pPr>
    </w:p>
    <w:p w:rsidR="00320AC6" w:rsidRDefault="00320AC6" w:rsidP="007D6288">
      <w:pPr>
        <w:pStyle w:val="BodyText"/>
      </w:pPr>
      <w:r>
        <w:rPr>
          <w:lang w:eastAsia="en-US"/>
        </w:rPr>
        <w:drawing>
          <wp:inline distT="0" distB="0" distL="0" distR="0">
            <wp:extent cx="6115685" cy="30943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3094355"/>
                    </a:xfrm>
                    <a:prstGeom prst="rect">
                      <a:avLst/>
                    </a:prstGeom>
                    <a:noFill/>
                    <a:ln>
                      <a:noFill/>
                    </a:ln>
                  </pic:spPr>
                </pic:pic>
              </a:graphicData>
            </a:graphic>
          </wp:inline>
        </w:drawing>
      </w:r>
    </w:p>
    <w:p w:rsidR="00320AC6" w:rsidRPr="007D6288" w:rsidRDefault="00320AC6" w:rsidP="007D6288">
      <w:pPr>
        <w:pStyle w:val="BodyText"/>
      </w:pPr>
    </w:p>
    <w:p w:rsidR="00B57C76" w:rsidRDefault="000201C4"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lastRenderedPageBreak/>
        <w:t>Realms</w:t>
      </w:r>
    </w:p>
    <w:p w:rsidR="007D6288" w:rsidRDefault="007D6288" w:rsidP="007D6288">
      <w:pPr>
        <w:pStyle w:val="BodyText"/>
      </w:pPr>
    </w:p>
    <w:p w:rsidR="00320AC6" w:rsidRDefault="00320AC6" w:rsidP="007D6288">
      <w:pPr>
        <w:pStyle w:val="BodyText"/>
      </w:pPr>
      <w:r>
        <w:rPr>
          <w:lang w:eastAsia="en-US"/>
        </w:rPr>
        <w:drawing>
          <wp:inline distT="0" distB="0" distL="0" distR="0">
            <wp:extent cx="6126480" cy="4206240"/>
            <wp:effectExtent l="0" t="0" r="762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4206240"/>
                    </a:xfrm>
                    <a:prstGeom prst="rect">
                      <a:avLst/>
                    </a:prstGeom>
                    <a:noFill/>
                    <a:ln>
                      <a:noFill/>
                    </a:ln>
                  </pic:spPr>
                </pic:pic>
              </a:graphicData>
            </a:graphic>
          </wp:inline>
        </w:drawing>
      </w: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Default="00320AC6" w:rsidP="007D6288">
      <w:pPr>
        <w:pStyle w:val="BodyText"/>
      </w:pPr>
    </w:p>
    <w:p w:rsidR="00320AC6" w:rsidRPr="007D6288" w:rsidRDefault="00320AC6" w:rsidP="007D6288">
      <w:pPr>
        <w:pStyle w:val="BodyText"/>
      </w:pPr>
    </w:p>
    <w:p w:rsidR="00B57C76" w:rsidRDefault="000201C4" w:rsidP="00B57C76">
      <w:pPr>
        <w:keepNext/>
        <w:numPr>
          <w:ilvl w:val="2"/>
          <w:numId w:val="19"/>
        </w:numPr>
        <w:spacing w:before="240" w:after="60"/>
        <w:outlineLvl w:val="2"/>
        <w:rPr>
          <w:rFonts w:ascii="Verdana" w:hAnsi="Verdana"/>
          <w:b/>
          <w:bCs/>
          <w:sz w:val="26"/>
          <w:szCs w:val="26"/>
        </w:rPr>
      </w:pPr>
      <w:r>
        <w:rPr>
          <w:rFonts w:ascii="Verdana" w:hAnsi="Verdana"/>
          <w:b/>
          <w:bCs/>
          <w:sz w:val="26"/>
          <w:szCs w:val="26"/>
        </w:rPr>
        <w:lastRenderedPageBreak/>
        <w:t>Network-Wide Options</w:t>
      </w:r>
    </w:p>
    <w:p w:rsidR="007D6288" w:rsidRDefault="007D6288" w:rsidP="007D6288">
      <w:pPr>
        <w:pStyle w:val="BodyText"/>
        <w:rPr>
          <w:lang w:eastAsia="en-US"/>
        </w:rPr>
      </w:pPr>
    </w:p>
    <w:p w:rsidR="00320AC6" w:rsidRDefault="00320AC6" w:rsidP="007D6288">
      <w:pPr>
        <w:pStyle w:val="BodyText"/>
      </w:pPr>
      <w:r>
        <w:rPr>
          <w:lang w:eastAsia="en-US"/>
        </w:rPr>
        <w:drawing>
          <wp:inline distT="0" distB="0" distL="0" distR="0">
            <wp:extent cx="6126480" cy="365760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657600"/>
                    </a:xfrm>
                    <a:prstGeom prst="rect">
                      <a:avLst/>
                    </a:prstGeom>
                    <a:noFill/>
                    <a:ln>
                      <a:noFill/>
                    </a:ln>
                  </pic:spPr>
                </pic:pic>
              </a:graphicData>
            </a:graphic>
          </wp:inline>
        </w:drawing>
      </w: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Default="002E585C" w:rsidP="007D6288">
      <w:pPr>
        <w:pStyle w:val="BodyText"/>
      </w:pPr>
    </w:p>
    <w:p w:rsidR="002E585C" w:rsidRPr="007D6288" w:rsidRDefault="002E585C" w:rsidP="007D6288">
      <w:pPr>
        <w:pStyle w:val="BodyText"/>
      </w:pPr>
    </w:p>
    <w:p w:rsidR="000201C4" w:rsidRDefault="000201C4" w:rsidP="000201C4">
      <w:pPr>
        <w:keepNext/>
        <w:numPr>
          <w:ilvl w:val="1"/>
          <w:numId w:val="19"/>
        </w:numPr>
        <w:spacing w:before="240" w:after="60"/>
        <w:outlineLvl w:val="1"/>
        <w:rPr>
          <w:rFonts w:ascii="Arial" w:hAnsi="Arial" w:cs="Arial"/>
          <w:b/>
          <w:bCs/>
          <w:iCs/>
          <w:sz w:val="28"/>
          <w:szCs w:val="28"/>
        </w:rPr>
      </w:pPr>
      <w:bookmarkStart w:id="67" w:name="_Toc436827328"/>
      <w:r>
        <w:rPr>
          <w:rFonts w:ascii="Arial" w:hAnsi="Arial" w:cs="Arial"/>
          <w:b/>
          <w:bCs/>
          <w:iCs/>
          <w:sz w:val="28"/>
          <w:szCs w:val="28"/>
        </w:rPr>
        <w:lastRenderedPageBreak/>
        <w:t>Maintenance</w:t>
      </w:r>
      <w:bookmarkEnd w:id="67"/>
    </w:p>
    <w:p w:rsidR="000201C4" w:rsidRDefault="000201C4" w:rsidP="000201C4">
      <w:pPr>
        <w:keepNext/>
        <w:numPr>
          <w:ilvl w:val="2"/>
          <w:numId w:val="19"/>
        </w:numPr>
        <w:spacing w:before="240" w:after="60"/>
        <w:outlineLvl w:val="2"/>
        <w:rPr>
          <w:rFonts w:ascii="Arial" w:hAnsi="Arial" w:cs="Arial"/>
          <w:b/>
          <w:bCs/>
          <w:iCs/>
          <w:sz w:val="28"/>
          <w:szCs w:val="28"/>
        </w:rPr>
      </w:pPr>
      <w:r>
        <w:rPr>
          <w:rFonts w:ascii="Arial" w:hAnsi="Arial" w:cs="Arial"/>
          <w:b/>
          <w:bCs/>
          <w:iCs/>
          <w:sz w:val="28"/>
          <w:szCs w:val="28"/>
        </w:rPr>
        <w:t>SBR Database Status</w:t>
      </w:r>
    </w:p>
    <w:p w:rsidR="00280A2C" w:rsidRDefault="00280A2C" w:rsidP="00280A2C">
      <w:pPr>
        <w:pStyle w:val="BodyText"/>
        <w:rPr>
          <w:lang w:eastAsia="en-US"/>
        </w:rPr>
      </w:pPr>
    </w:p>
    <w:p w:rsidR="002E585C" w:rsidRDefault="002E585C" w:rsidP="00280A2C">
      <w:pPr>
        <w:pStyle w:val="BodyText"/>
      </w:pPr>
      <w:r>
        <w:rPr>
          <w:lang w:eastAsia="en-US"/>
        </w:rPr>
        <w:drawing>
          <wp:inline distT="0" distB="0" distL="0" distR="0">
            <wp:extent cx="6115050" cy="3695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695700"/>
                    </a:xfrm>
                    <a:prstGeom prst="rect">
                      <a:avLst/>
                    </a:prstGeom>
                    <a:noFill/>
                    <a:ln>
                      <a:noFill/>
                    </a:ln>
                  </pic:spPr>
                </pic:pic>
              </a:graphicData>
            </a:graphic>
          </wp:inline>
        </w:drawing>
      </w: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Default="002E585C" w:rsidP="00280A2C">
      <w:pPr>
        <w:pStyle w:val="BodyText"/>
      </w:pPr>
    </w:p>
    <w:p w:rsidR="002E585C" w:rsidRPr="00280A2C" w:rsidRDefault="002E585C" w:rsidP="00280A2C">
      <w:pPr>
        <w:pStyle w:val="BodyText"/>
      </w:pPr>
    </w:p>
    <w:p w:rsidR="000201C4" w:rsidRDefault="000201C4" w:rsidP="000201C4">
      <w:pPr>
        <w:keepNext/>
        <w:numPr>
          <w:ilvl w:val="2"/>
          <w:numId w:val="19"/>
        </w:numPr>
        <w:spacing w:before="240" w:after="60"/>
        <w:outlineLvl w:val="2"/>
        <w:rPr>
          <w:rFonts w:ascii="Arial" w:hAnsi="Arial" w:cs="Arial"/>
          <w:b/>
          <w:bCs/>
          <w:iCs/>
          <w:sz w:val="28"/>
          <w:szCs w:val="28"/>
        </w:rPr>
      </w:pPr>
      <w:r>
        <w:rPr>
          <w:rFonts w:ascii="Arial" w:hAnsi="Arial" w:cs="Arial"/>
          <w:b/>
          <w:bCs/>
          <w:iCs/>
          <w:sz w:val="28"/>
          <w:szCs w:val="28"/>
        </w:rPr>
        <w:lastRenderedPageBreak/>
        <w:t>SBR Status</w:t>
      </w:r>
    </w:p>
    <w:p w:rsidR="006751CE" w:rsidRDefault="006751CE" w:rsidP="006751CE">
      <w:pPr>
        <w:pStyle w:val="BodyText"/>
        <w:rPr>
          <w:lang w:eastAsia="en-US"/>
        </w:rPr>
      </w:pPr>
    </w:p>
    <w:p w:rsidR="002E585C" w:rsidRDefault="002E585C" w:rsidP="006751CE">
      <w:pPr>
        <w:pStyle w:val="BodyText"/>
        <w:rPr>
          <w:lang w:eastAsia="en-US"/>
        </w:rPr>
      </w:pPr>
    </w:p>
    <w:p w:rsidR="002E585C" w:rsidRDefault="002E585C" w:rsidP="006751CE">
      <w:pPr>
        <w:pStyle w:val="BodyText"/>
      </w:pPr>
      <w:r>
        <w:rPr>
          <w:lang w:eastAsia="en-US"/>
        </w:rPr>
        <w:drawing>
          <wp:inline distT="0" distB="0" distL="0" distR="0">
            <wp:extent cx="6126480" cy="365760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657600"/>
                    </a:xfrm>
                    <a:prstGeom prst="rect">
                      <a:avLst/>
                    </a:prstGeom>
                    <a:noFill/>
                    <a:ln>
                      <a:noFill/>
                    </a:ln>
                  </pic:spPr>
                </pic:pic>
              </a:graphicData>
            </a:graphic>
          </wp:inline>
        </w:drawing>
      </w: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Default="002E585C" w:rsidP="006751CE">
      <w:pPr>
        <w:pStyle w:val="BodyText"/>
      </w:pPr>
    </w:p>
    <w:p w:rsidR="002E585C" w:rsidRPr="006751CE" w:rsidRDefault="002E585C" w:rsidP="006751CE">
      <w:pPr>
        <w:pStyle w:val="BodyText"/>
      </w:pPr>
    </w:p>
    <w:p w:rsidR="000201C4" w:rsidRDefault="000201C4" w:rsidP="000201C4">
      <w:pPr>
        <w:keepNext/>
        <w:numPr>
          <w:ilvl w:val="2"/>
          <w:numId w:val="19"/>
        </w:numPr>
        <w:spacing w:before="240" w:after="60"/>
        <w:outlineLvl w:val="2"/>
        <w:rPr>
          <w:rFonts w:ascii="Arial" w:hAnsi="Arial" w:cs="Arial"/>
          <w:b/>
          <w:bCs/>
          <w:iCs/>
          <w:sz w:val="28"/>
          <w:szCs w:val="28"/>
        </w:rPr>
      </w:pPr>
      <w:r>
        <w:rPr>
          <w:rFonts w:ascii="Arial" w:hAnsi="Arial" w:cs="Arial"/>
          <w:b/>
          <w:bCs/>
          <w:iCs/>
          <w:sz w:val="28"/>
          <w:szCs w:val="28"/>
        </w:rPr>
        <w:lastRenderedPageBreak/>
        <w:t>Policy Database Query</w:t>
      </w:r>
    </w:p>
    <w:p w:rsidR="004D59FC" w:rsidRDefault="004D59FC" w:rsidP="004D59FC">
      <w:pPr>
        <w:pStyle w:val="BodyText"/>
        <w:rPr>
          <w:lang w:eastAsia="en-US"/>
        </w:rPr>
      </w:pPr>
    </w:p>
    <w:p w:rsidR="002E585C" w:rsidRDefault="002E585C" w:rsidP="004D59FC">
      <w:pPr>
        <w:pStyle w:val="BodyText"/>
      </w:pPr>
      <w:r>
        <w:rPr>
          <w:lang w:eastAsia="en-US"/>
        </w:rPr>
        <w:drawing>
          <wp:inline distT="0" distB="0" distL="0" distR="0">
            <wp:extent cx="6122670" cy="36798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3679825"/>
                    </a:xfrm>
                    <a:prstGeom prst="rect">
                      <a:avLst/>
                    </a:prstGeom>
                    <a:noFill/>
                    <a:ln>
                      <a:noFill/>
                    </a:ln>
                  </pic:spPr>
                </pic:pic>
              </a:graphicData>
            </a:graphic>
          </wp:inline>
        </w:drawing>
      </w: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Default="002E585C" w:rsidP="004D59FC">
      <w:pPr>
        <w:pStyle w:val="BodyText"/>
      </w:pPr>
    </w:p>
    <w:p w:rsidR="002E585C" w:rsidRPr="004D59FC" w:rsidRDefault="002E585C" w:rsidP="004D59FC">
      <w:pPr>
        <w:pStyle w:val="BodyText"/>
      </w:pPr>
    </w:p>
    <w:p w:rsidR="000201C4" w:rsidRPr="000201C4" w:rsidRDefault="000201C4" w:rsidP="000201C4">
      <w:pPr>
        <w:keepNext/>
        <w:numPr>
          <w:ilvl w:val="2"/>
          <w:numId w:val="19"/>
        </w:numPr>
        <w:spacing w:before="240" w:after="60"/>
        <w:outlineLvl w:val="2"/>
        <w:rPr>
          <w:rFonts w:ascii="Verdana" w:hAnsi="Verdana"/>
          <w:b/>
          <w:bCs/>
          <w:sz w:val="26"/>
          <w:szCs w:val="26"/>
        </w:rPr>
      </w:pPr>
      <w:r>
        <w:rPr>
          <w:rFonts w:ascii="Arial" w:hAnsi="Arial" w:cs="Arial"/>
          <w:b/>
          <w:bCs/>
          <w:iCs/>
          <w:sz w:val="28"/>
          <w:szCs w:val="28"/>
        </w:rPr>
        <w:lastRenderedPageBreak/>
        <w:t>SBR Database Reconfiguration Status</w:t>
      </w:r>
    </w:p>
    <w:p w:rsidR="00B57C76" w:rsidRDefault="00B57C76" w:rsidP="00B57C76">
      <w:pPr>
        <w:pStyle w:val="BodyText"/>
      </w:pPr>
    </w:p>
    <w:p w:rsidR="002E585C" w:rsidRDefault="002E585C" w:rsidP="00B57C76">
      <w:pPr>
        <w:pStyle w:val="BodyText"/>
      </w:pPr>
      <w:r>
        <w:rPr>
          <w:lang w:eastAsia="en-US"/>
        </w:rPr>
        <w:drawing>
          <wp:inline distT="0" distB="0" distL="0" distR="0">
            <wp:extent cx="6126480" cy="365760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657600"/>
                    </a:xfrm>
                    <a:prstGeom prst="rect">
                      <a:avLst/>
                    </a:prstGeom>
                    <a:noFill/>
                    <a:ln>
                      <a:noFill/>
                    </a:ln>
                  </pic:spPr>
                </pic:pic>
              </a:graphicData>
            </a:graphic>
          </wp:inline>
        </w:drawing>
      </w: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Default="002E585C" w:rsidP="00B57C76">
      <w:pPr>
        <w:pStyle w:val="BodyText"/>
      </w:pPr>
    </w:p>
    <w:p w:rsidR="002E585C" w:rsidRPr="00B57C76" w:rsidRDefault="002E585C" w:rsidP="00B57C76">
      <w:pPr>
        <w:pStyle w:val="BodyText"/>
      </w:pPr>
    </w:p>
    <w:p w:rsidR="00196B80" w:rsidRDefault="00762EC6" w:rsidP="00196B80">
      <w:pPr>
        <w:keepNext/>
        <w:numPr>
          <w:ilvl w:val="0"/>
          <w:numId w:val="19"/>
        </w:numPr>
        <w:spacing w:before="240" w:after="60"/>
        <w:outlineLvl w:val="0"/>
        <w:rPr>
          <w:rFonts w:ascii="Arial" w:hAnsi="Arial" w:cs="Arial"/>
          <w:b/>
          <w:bCs/>
          <w:kern w:val="32"/>
          <w:sz w:val="32"/>
          <w:szCs w:val="32"/>
        </w:rPr>
      </w:pPr>
      <w:bookmarkStart w:id="68" w:name="_Toc436827329"/>
      <w:r>
        <w:rPr>
          <w:rFonts w:ascii="Arial" w:hAnsi="Arial" w:cs="Arial"/>
          <w:b/>
          <w:bCs/>
          <w:kern w:val="32"/>
          <w:sz w:val="32"/>
          <w:szCs w:val="32"/>
        </w:rPr>
        <w:lastRenderedPageBreak/>
        <w:t>MAP-Diameter IWF</w:t>
      </w:r>
      <w:r w:rsidR="00377F90">
        <w:rPr>
          <w:rFonts w:ascii="Arial" w:hAnsi="Arial" w:cs="Arial"/>
          <w:b/>
          <w:bCs/>
          <w:kern w:val="32"/>
          <w:sz w:val="32"/>
          <w:szCs w:val="32"/>
        </w:rPr>
        <w:t xml:space="preserve"> (NOAM)</w:t>
      </w:r>
      <w:bookmarkEnd w:id="68"/>
    </w:p>
    <w:p w:rsidR="00196B80" w:rsidRPr="00196B80" w:rsidRDefault="00196B80" w:rsidP="00196B80">
      <w:pPr>
        <w:keepNext/>
        <w:numPr>
          <w:ilvl w:val="1"/>
          <w:numId w:val="19"/>
        </w:numPr>
        <w:spacing w:before="240" w:after="60"/>
        <w:outlineLvl w:val="0"/>
        <w:rPr>
          <w:rFonts w:ascii="Arial" w:hAnsi="Arial" w:cs="Arial"/>
          <w:b/>
          <w:bCs/>
          <w:kern w:val="32"/>
          <w:sz w:val="32"/>
          <w:szCs w:val="32"/>
        </w:rPr>
      </w:pPr>
      <w:bookmarkStart w:id="69" w:name="_Toc436827330"/>
      <w:r>
        <w:rPr>
          <w:rFonts w:ascii="Arial" w:hAnsi="Arial" w:cs="Arial"/>
          <w:b/>
          <w:bCs/>
          <w:iCs/>
          <w:sz w:val="28"/>
          <w:szCs w:val="28"/>
        </w:rPr>
        <w:t>Configuration</w:t>
      </w:r>
      <w:bookmarkEnd w:id="69"/>
    </w:p>
    <w:p w:rsidR="00196B80" w:rsidRDefault="00196B80" w:rsidP="00196B80">
      <w:pPr>
        <w:keepNext/>
        <w:numPr>
          <w:ilvl w:val="2"/>
          <w:numId w:val="19"/>
        </w:numPr>
        <w:spacing w:before="240" w:after="60"/>
        <w:outlineLvl w:val="0"/>
        <w:rPr>
          <w:rFonts w:ascii="Arial" w:hAnsi="Arial" w:cs="Arial"/>
          <w:b/>
          <w:bCs/>
          <w:iCs/>
          <w:sz w:val="28"/>
          <w:szCs w:val="28"/>
        </w:rPr>
      </w:pPr>
      <w:bookmarkStart w:id="70" w:name="_Toc436827331"/>
      <w:r>
        <w:rPr>
          <w:rFonts w:ascii="Arial" w:hAnsi="Arial" w:cs="Arial"/>
          <w:b/>
          <w:bCs/>
          <w:iCs/>
          <w:sz w:val="28"/>
          <w:szCs w:val="28"/>
        </w:rPr>
        <w:t>MD-IWF Options</w:t>
      </w:r>
      <w:bookmarkEnd w:id="70"/>
    </w:p>
    <w:p w:rsidR="004D59FC" w:rsidRDefault="004D59FC" w:rsidP="004D59FC">
      <w:pPr>
        <w:pStyle w:val="BodyText"/>
      </w:pPr>
    </w:p>
    <w:p w:rsidR="002E585C" w:rsidRDefault="002E585C" w:rsidP="004D59FC">
      <w:pPr>
        <w:pStyle w:val="BodyText"/>
      </w:pPr>
      <w:r>
        <w:rPr>
          <w:lang w:eastAsia="en-US"/>
        </w:rPr>
        <w:drawing>
          <wp:inline distT="0" distB="0" distL="0" distR="0">
            <wp:extent cx="6124575" cy="36766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676650"/>
                    </a:xfrm>
                    <a:prstGeom prst="rect">
                      <a:avLst/>
                    </a:prstGeom>
                    <a:noFill/>
                    <a:ln>
                      <a:noFill/>
                    </a:ln>
                  </pic:spPr>
                </pic:pic>
              </a:graphicData>
            </a:graphic>
          </wp:inline>
        </w:drawing>
      </w: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Default="003227F7" w:rsidP="004D59FC">
      <w:pPr>
        <w:pStyle w:val="BodyText"/>
      </w:pPr>
    </w:p>
    <w:p w:rsidR="003227F7" w:rsidRPr="004D59FC" w:rsidRDefault="003227F7" w:rsidP="004D59FC">
      <w:pPr>
        <w:pStyle w:val="BodyText"/>
      </w:pPr>
    </w:p>
    <w:p w:rsidR="00196B80" w:rsidRDefault="00196B80" w:rsidP="00196B80">
      <w:pPr>
        <w:keepNext/>
        <w:numPr>
          <w:ilvl w:val="2"/>
          <w:numId w:val="19"/>
        </w:numPr>
        <w:spacing w:before="240" w:after="60"/>
        <w:outlineLvl w:val="0"/>
        <w:rPr>
          <w:rFonts w:ascii="Arial" w:hAnsi="Arial" w:cs="Arial"/>
          <w:b/>
          <w:bCs/>
          <w:iCs/>
          <w:sz w:val="28"/>
          <w:szCs w:val="28"/>
        </w:rPr>
      </w:pPr>
      <w:bookmarkStart w:id="71" w:name="_Toc436827332"/>
      <w:r>
        <w:rPr>
          <w:rFonts w:ascii="Arial" w:hAnsi="Arial" w:cs="Arial"/>
          <w:b/>
          <w:bCs/>
          <w:iCs/>
          <w:sz w:val="28"/>
          <w:szCs w:val="28"/>
        </w:rPr>
        <w:lastRenderedPageBreak/>
        <w:t>Diameter Realm</w:t>
      </w:r>
      <w:bookmarkEnd w:id="71"/>
    </w:p>
    <w:p w:rsidR="0004584A" w:rsidRDefault="0004584A" w:rsidP="0004584A">
      <w:pPr>
        <w:pStyle w:val="BodyText"/>
      </w:pPr>
    </w:p>
    <w:p w:rsidR="003227F7" w:rsidRDefault="003227F7" w:rsidP="0004584A">
      <w:pPr>
        <w:pStyle w:val="BodyText"/>
      </w:pPr>
      <w:r>
        <w:rPr>
          <w:lang w:eastAsia="en-US"/>
        </w:rPr>
        <w:drawing>
          <wp:inline distT="0" distB="0" distL="0" distR="0">
            <wp:extent cx="6126480" cy="365760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657600"/>
                    </a:xfrm>
                    <a:prstGeom prst="rect">
                      <a:avLst/>
                    </a:prstGeom>
                    <a:noFill/>
                    <a:ln>
                      <a:noFill/>
                    </a:ln>
                  </pic:spPr>
                </pic:pic>
              </a:graphicData>
            </a:graphic>
          </wp:inline>
        </w:drawing>
      </w: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Pr="0004584A" w:rsidRDefault="003227F7" w:rsidP="0004584A">
      <w:pPr>
        <w:pStyle w:val="BodyText"/>
      </w:pPr>
    </w:p>
    <w:p w:rsidR="0004584A" w:rsidRDefault="00196B80" w:rsidP="0004584A">
      <w:pPr>
        <w:keepNext/>
        <w:numPr>
          <w:ilvl w:val="2"/>
          <w:numId w:val="19"/>
        </w:numPr>
        <w:spacing w:before="240" w:after="60"/>
        <w:outlineLvl w:val="0"/>
        <w:rPr>
          <w:rFonts w:ascii="Arial" w:hAnsi="Arial" w:cs="Arial"/>
          <w:b/>
          <w:bCs/>
          <w:iCs/>
          <w:sz w:val="28"/>
          <w:szCs w:val="28"/>
        </w:rPr>
      </w:pPr>
      <w:bookmarkStart w:id="72" w:name="_Toc436827333"/>
      <w:r>
        <w:rPr>
          <w:rFonts w:ascii="Arial" w:hAnsi="Arial" w:cs="Arial"/>
          <w:b/>
          <w:bCs/>
          <w:iCs/>
          <w:sz w:val="28"/>
          <w:szCs w:val="28"/>
        </w:rPr>
        <w:lastRenderedPageBreak/>
        <w:t>Diameter Identity GTA</w:t>
      </w:r>
      <w:bookmarkEnd w:id="72"/>
    </w:p>
    <w:p w:rsidR="0004584A" w:rsidRDefault="0004584A" w:rsidP="0004584A">
      <w:pPr>
        <w:pStyle w:val="BodyText"/>
      </w:pPr>
    </w:p>
    <w:p w:rsidR="003227F7" w:rsidRDefault="003227F7" w:rsidP="0004584A">
      <w:pPr>
        <w:pStyle w:val="BodyText"/>
      </w:pPr>
      <w:r>
        <w:rPr>
          <w:lang w:eastAsia="en-US"/>
        </w:rPr>
        <w:drawing>
          <wp:inline distT="0" distB="0" distL="0" distR="0">
            <wp:extent cx="6115050" cy="36766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676650"/>
                    </a:xfrm>
                    <a:prstGeom prst="rect">
                      <a:avLst/>
                    </a:prstGeom>
                    <a:noFill/>
                    <a:ln>
                      <a:noFill/>
                    </a:ln>
                  </pic:spPr>
                </pic:pic>
              </a:graphicData>
            </a:graphic>
          </wp:inline>
        </w:drawing>
      </w: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Pr="0004584A" w:rsidRDefault="003227F7" w:rsidP="0004584A">
      <w:pPr>
        <w:pStyle w:val="BodyText"/>
      </w:pPr>
    </w:p>
    <w:p w:rsidR="00196B80" w:rsidRDefault="00196B80" w:rsidP="00196B80">
      <w:pPr>
        <w:keepNext/>
        <w:numPr>
          <w:ilvl w:val="2"/>
          <w:numId w:val="19"/>
        </w:numPr>
        <w:spacing w:before="240" w:after="60"/>
        <w:outlineLvl w:val="0"/>
        <w:rPr>
          <w:rFonts w:ascii="Arial" w:hAnsi="Arial" w:cs="Arial"/>
          <w:b/>
          <w:bCs/>
          <w:iCs/>
          <w:sz w:val="28"/>
          <w:szCs w:val="28"/>
        </w:rPr>
      </w:pPr>
      <w:bookmarkStart w:id="73" w:name="_Toc436827334"/>
      <w:r>
        <w:rPr>
          <w:rFonts w:ascii="Arial" w:hAnsi="Arial" w:cs="Arial"/>
          <w:b/>
          <w:bCs/>
          <w:iCs/>
          <w:sz w:val="28"/>
          <w:szCs w:val="28"/>
        </w:rPr>
        <w:lastRenderedPageBreak/>
        <w:t>GTA Range to PC</w:t>
      </w:r>
      <w:bookmarkEnd w:id="73"/>
    </w:p>
    <w:p w:rsidR="003227F7" w:rsidRDefault="003227F7" w:rsidP="0004584A">
      <w:pPr>
        <w:pStyle w:val="BodyText"/>
      </w:pPr>
    </w:p>
    <w:p w:rsidR="003227F7" w:rsidRDefault="003227F7" w:rsidP="0004584A">
      <w:pPr>
        <w:pStyle w:val="BodyText"/>
      </w:pPr>
      <w:r>
        <w:rPr>
          <w:lang w:eastAsia="en-US"/>
        </w:rPr>
        <w:drawing>
          <wp:inline distT="0" distB="0" distL="0" distR="0">
            <wp:extent cx="6126480" cy="3657600"/>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657600"/>
                    </a:xfrm>
                    <a:prstGeom prst="rect">
                      <a:avLst/>
                    </a:prstGeom>
                    <a:noFill/>
                    <a:ln>
                      <a:noFill/>
                    </a:ln>
                  </pic:spPr>
                </pic:pic>
              </a:graphicData>
            </a:graphic>
          </wp:inline>
        </w:drawing>
      </w: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Pr="0004584A" w:rsidRDefault="003227F7" w:rsidP="0004584A">
      <w:pPr>
        <w:pStyle w:val="BodyText"/>
      </w:pPr>
    </w:p>
    <w:p w:rsidR="00196B80" w:rsidRDefault="00196B80" w:rsidP="00196B80">
      <w:pPr>
        <w:keepNext/>
        <w:numPr>
          <w:ilvl w:val="2"/>
          <w:numId w:val="19"/>
        </w:numPr>
        <w:spacing w:before="240" w:after="60"/>
        <w:outlineLvl w:val="0"/>
        <w:rPr>
          <w:rFonts w:ascii="Arial" w:hAnsi="Arial" w:cs="Arial"/>
          <w:b/>
          <w:bCs/>
          <w:iCs/>
          <w:sz w:val="28"/>
          <w:szCs w:val="28"/>
        </w:rPr>
      </w:pPr>
      <w:bookmarkStart w:id="74" w:name="_Toc436827335"/>
      <w:r>
        <w:rPr>
          <w:rFonts w:ascii="Arial" w:hAnsi="Arial" w:cs="Arial"/>
          <w:b/>
          <w:bCs/>
          <w:iCs/>
          <w:sz w:val="28"/>
          <w:szCs w:val="28"/>
        </w:rPr>
        <w:lastRenderedPageBreak/>
        <w:t>Map Exception</w:t>
      </w:r>
      <w:bookmarkEnd w:id="74"/>
    </w:p>
    <w:p w:rsidR="0004584A" w:rsidRDefault="0004584A" w:rsidP="0004584A">
      <w:pPr>
        <w:pStyle w:val="BodyText"/>
      </w:pPr>
    </w:p>
    <w:p w:rsidR="003227F7" w:rsidRDefault="003227F7" w:rsidP="0004584A">
      <w:pPr>
        <w:pStyle w:val="BodyText"/>
      </w:pPr>
      <w:r>
        <w:rPr>
          <w:lang w:eastAsia="en-US"/>
        </w:rPr>
        <w:drawing>
          <wp:inline distT="0" distB="0" distL="0" distR="0">
            <wp:extent cx="6115050" cy="36766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676650"/>
                    </a:xfrm>
                    <a:prstGeom prst="rect">
                      <a:avLst/>
                    </a:prstGeom>
                    <a:noFill/>
                    <a:ln>
                      <a:noFill/>
                    </a:ln>
                  </pic:spPr>
                </pic:pic>
              </a:graphicData>
            </a:graphic>
          </wp:inline>
        </w:drawing>
      </w: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Default="003227F7" w:rsidP="0004584A">
      <w:pPr>
        <w:pStyle w:val="BodyText"/>
      </w:pPr>
    </w:p>
    <w:p w:rsidR="003227F7" w:rsidRPr="0004584A" w:rsidRDefault="003227F7" w:rsidP="0004584A">
      <w:pPr>
        <w:pStyle w:val="BodyText"/>
      </w:pPr>
    </w:p>
    <w:p w:rsidR="00196B80" w:rsidRDefault="00196B80" w:rsidP="00196B80">
      <w:pPr>
        <w:keepNext/>
        <w:numPr>
          <w:ilvl w:val="2"/>
          <w:numId w:val="19"/>
        </w:numPr>
        <w:spacing w:before="240" w:after="60"/>
        <w:outlineLvl w:val="0"/>
        <w:rPr>
          <w:rFonts w:ascii="Arial" w:hAnsi="Arial" w:cs="Arial"/>
          <w:b/>
          <w:bCs/>
          <w:iCs/>
          <w:sz w:val="28"/>
          <w:szCs w:val="28"/>
        </w:rPr>
      </w:pPr>
      <w:bookmarkStart w:id="75" w:name="_Toc436827336"/>
      <w:r>
        <w:rPr>
          <w:rFonts w:ascii="Arial" w:hAnsi="Arial" w:cs="Arial"/>
          <w:b/>
          <w:bCs/>
          <w:iCs/>
          <w:sz w:val="28"/>
          <w:szCs w:val="28"/>
        </w:rPr>
        <w:lastRenderedPageBreak/>
        <w:t>CCNDC Mapping</w:t>
      </w:r>
      <w:bookmarkEnd w:id="75"/>
    </w:p>
    <w:p w:rsidR="00D52650" w:rsidRDefault="00D52650" w:rsidP="00D52650">
      <w:pPr>
        <w:pStyle w:val="BodyText"/>
        <w:rPr>
          <w:lang w:eastAsia="en-US"/>
        </w:rPr>
      </w:pPr>
    </w:p>
    <w:p w:rsidR="003227F7" w:rsidRDefault="003227F7" w:rsidP="00D52650">
      <w:pPr>
        <w:pStyle w:val="BodyText"/>
      </w:pPr>
      <w:r>
        <w:rPr>
          <w:lang w:eastAsia="en-US"/>
        </w:rPr>
        <w:drawing>
          <wp:inline distT="0" distB="0" distL="0" distR="0">
            <wp:extent cx="6115050" cy="3676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676650"/>
                    </a:xfrm>
                    <a:prstGeom prst="rect">
                      <a:avLst/>
                    </a:prstGeom>
                    <a:noFill/>
                    <a:ln>
                      <a:noFill/>
                    </a:ln>
                  </pic:spPr>
                </pic:pic>
              </a:graphicData>
            </a:graphic>
          </wp:inline>
        </w:drawing>
      </w: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Default="003227F7" w:rsidP="00D52650">
      <w:pPr>
        <w:pStyle w:val="BodyText"/>
      </w:pPr>
    </w:p>
    <w:p w:rsidR="003227F7" w:rsidRPr="00D52650" w:rsidRDefault="003227F7" w:rsidP="00D52650">
      <w:pPr>
        <w:pStyle w:val="BodyText"/>
      </w:pPr>
    </w:p>
    <w:p w:rsidR="00983327" w:rsidRDefault="00983327" w:rsidP="00983327">
      <w:pPr>
        <w:keepNext/>
        <w:numPr>
          <w:ilvl w:val="0"/>
          <w:numId w:val="19"/>
        </w:numPr>
        <w:spacing w:before="240" w:after="60"/>
        <w:outlineLvl w:val="0"/>
        <w:rPr>
          <w:rFonts w:ascii="Arial" w:hAnsi="Arial" w:cs="Arial"/>
          <w:b/>
          <w:bCs/>
          <w:iCs/>
          <w:sz w:val="32"/>
          <w:szCs w:val="28"/>
        </w:rPr>
      </w:pPr>
      <w:bookmarkStart w:id="76" w:name="_Toc436827337"/>
      <w:r w:rsidRPr="00983327">
        <w:rPr>
          <w:rFonts w:ascii="Arial" w:hAnsi="Arial" w:cs="Arial"/>
          <w:b/>
          <w:bCs/>
          <w:iCs/>
          <w:sz w:val="32"/>
          <w:szCs w:val="28"/>
        </w:rPr>
        <w:lastRenderedPageBreak/>
        <w:t>Diameter Common (SOAM)</w:t>
      </w:r>
      <w:bookmarkEnd w:id="76"/>
    </w:p>
    <w:p w:rsidR="00983327" w:rsidRDefault="00983327" w:rsidP="00983327">
      <w:pPr>
        <w:keepNext/>
        <w:numPr>
          <w:ilvl w:val="1"/>
          <w:numId w:val="19"/>
        </w:numPr>
        <w:spacing w:before="240" w:after="60"/>
        <w:outlineLvl w:val="1"/>
        <w:rPr>
          <w:rFonts w:ascii="Arial" w:hAnsi="Arial" w:cs="Arial"/>
          <w:b/>
          <w:bCs/>
          <w:iCs/>
          <w:sz w:val="28"/>
          <w:szCs w:val="28"/>
        </w:rPr>
      </w:pPr>
      <w:bookmarkStart w:id="77" w:name="_Toc436827338"/>
      <w:r>
        <w:rPr>
          <w:rFonts w:ascii="Arial" w:hAnsi="Arial" w:cs="Arial"/>
          <w:b/>
          <w:bCs/>
          <w:iCs/>
          <w:sz w:val="28"/>
          <w:szCs w:val="28"/>
        </w:rPr>
        <w:t>Dashboard</w:t>
      </w:r>
      <w:bookmarkEnd w:id="77"/>
    </w:p>
    <w:p w:rsidR="00983327" w:rsidRDefault="00983327" w:rsidP="00983327">
      <w:pPr>
        <w:pStyle w:val="BodyText"/>
      </w:pPr>
    </w:p>
    <w:p w:rsidR="003227F7" w:rsidRPr="00983327" w:rsidRDefault="003227F7" w:rsidP="00983327">
      <w:pPr>
        <w:pStyle w:val="BodyText"/>
      </w:pPr>
      <w:r>
        <w:rPr>
          <w:lang w:eastAsia="en-US"/>
        </w:rPr>
        <w:drawing>
          <wp:inline distT="0" distB="0" distL="0" distR="0">
            <wp:extent cx="6126480" cy="320040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200400"/>
                    </a:xfrm>
                    <a:prstGeom prst="rect">
                      <a:avLst/>
                    </a:prstGeom>
                    <a:noFill/>
                    <a:ln>
                      <a:noFill/>
                    </a:ln>
                  </pic:spPr>
                </pic:pic>
              </a:graphicData>
            </a:graphic>
          </wp:inline>
        </w:drawing>
      </w:r>
    </w:p>
    <w:p w:rsidR="00983327" w:rsidRDefault="00983327" w:rsidP="00983327">
      <w:pPr>
        <w:keepNext/>
        <w:numPr>
          <w:ilvl w:val="1"/>
          <w:numId w:val="19"/>
        </w:numPr>
        <w:spacing w:before="240" w:after="60"/>
        <w:outlineLvl w:val="1"/>
        <w:rPr>
          <w:rFonts w:ascii="Arial" w:hAnsi="Arial" w:cs="Arial"/>
          <w:b/>
          <w:bCs/>
          <w:iCs/>
          <w:sz w:val="28"/>
          <w:szCs w:val="28"/>
        </w:rPr>
      </w:pPr>
      <w:bookmarkStart w:id="78" w:name="_Toc436827339"/>
      <w:r>
        <w:rPr>
          <w:rFonts w:ascii="Arial" w:hAnsi="Arial" w:cs="Arial"/>
          <w:b/>
          <w:bCs/>
          <w:iCs/>
          <w:sz w:val="28"/>
          <w:szCs w:val="28"/>
        </w:rPr>
        <w:t xml:space="preserve">Network Identifiers </w:t>
      </w:r>
      <w:r w:rsidRPr="00983327">
        <w:rPr>
          <w:rFonts w:ascii="Arial" w:hAnsi="Arial" w:cs="Arial"/>
          <w:b/>
          <w:bCs/>
          <w:iCs/>
          <w:sz w:val="28"/>
          <w:szCs w:val="28"/>
        </w:rPr>
        <w:t xml:space="preserve">-&gt; </w:t>
      </w:r>
      <w:r w:rsidR="00B77C41">
        <w:rPr>
          <w:rFonts w:ascii="Arial" w:hAnsi="Arial" w:cs="Arial"/>
          <w:b/>
          <w:bCs/>
          <w:iCs/>
          <w:sz w:val="28"/>
          <w:szCs w:val="28"/>
        </w:rPr>
        <w:t>MCC Ranges</w:t>
      </w:r>
      <w:bookmarkEnd w:id="78"/>
    </w:p>
    <w:p w:rsidR="00B77C41" w:rsidRDefault="00B77C41" w:rsidP="00B77C41">
      <w:pPr>
        <w:pStyle w:val="BodyText"/>
        <w:rPr>
          <w:lang w:eastAsia="en-US"/>
        </w:rPr>
      </w:pPr>
    </w:p>
    <w:p w:rsidR="003227F7" w:rsidRDefault="003227F7" w:rsidP="00B77C41">
      <w:pPr>
        <w:pStyle w:val="BodyText"/>
      </w:pPr>
      <w:r>
        <w:rPr>
          <w:lang w:eastAsia="en-US"/>
        </w:rPr>
        <w:drawing>
          <wp:inline distT="0" distB="0" distL="0" distR="0">
            <wp:extent cx="6124575" cy="29337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933700"/>
                    </a:xfrm>
                    <a:prstGeom prst="rect">
                      <a:avLst/>
                    </a:prstGeom>
                    <a:noFill/>
                    <a:ln>
                      <a:noFill/>
                    </a:ln>
                  </pic:spPr>
                </pic:pic>
              </a:graphicData>
            </a:graphic>
          </wp:inline>
        </w:drawing>
      </w:r>
    </w:p>
    <w:p w:rsidR="003227F7" w:rsidRDefault="003227F7" w:rsidP="00B77C41">
      <w:pPr>
        <w:pStyle w:val="BodyText"/>
      </w:pPr>
    </w:p>
    <w:p w:rsidR="003227F7" w:rsidRPr="00B77C41" w:rsidRDefault="003227F7" w:rsidP="00B77C41">
      <w:pPr>
        <w:pStyle w:val="BodyText"/>
      </w:pPr>
    </w:p>
    <w:p w:rsidR="00983327" w:rsidRDefault="00B77C41" w:rsidP="00983327">
      <w:pPr>
        <w:keepNext/>
        <w:numPr>
          <w:ilvl w:val="1"/>
          <w:numId w:val="19"/>
        </w:numPr>
        <w:spacing w:before="240" w:after="60"/>
        <w:outlineLvl w:val="1"/>
        <w:rPr>
          <w:rFonts w:ascii="Arial" w:hAnsi="Arial" w:cs="Arial"/>
          <w:b/>
          <w:bCs/>
          <w:iCs/>
          <w:sz w:val="28"/>
          <w:szCs w:val="28"/>
        </w:rPr>
      </w:pPr>
      <w:bookmarkStart w:id="79" w:name="_Toc436827340"/>
      <w:r>
        <w:rPr>
          <w:rFonts w:ascii="Arial" w:hAnsi="Arial" w:cs="Arial"/>
          <w:b/>
          <w:bCs/>
          <w:iCs/>
          <w:sz w:val="28"/>
          <w:szCs w:val="28"/>
        </w:rPr>
        <w:lastRenderedPageBreak/>
        <w:t>MPs -&gt; Profiles</w:t>
      </w:r>
      <w:bookmarkEnd w:id="79"/>
    </w:p>
    <w:p w:rsidR="009E2C6E" w:rsidRDefault="009E2C6E" w:rsidP="009E2C6E">
      <w:pPr>
        <w:pStyle w:val="BodyText"/>
      </w:pPr>
    </w:p>
    <w:p w:rsidR="003227F7" w:rsidRPr="009E2C6E" w:rsidRDefault="003227F7" w:rsidP="009E2C6E">
      <w:pPr>
        <w:pStyle w:val="BodyText"/>
      </w:pPr>
      <w:r>
        <w:rPr>
          <w:lang w:eastAsia="en-US"/>
        </w:rPr>
        <w:drawing>
          <wp:inline distT="0" distB="0" distL="0" distR="0">
            <wp:extent cx="6126480" cy="2926080"/>
            <wp:effectExtent l="0" t="0" r="762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926080"/>
                    </a:xfrm>
                    <a:prstGeom prst="rect">
                      <a:avLst/>
                    </a:prstGeom>
                    <a:noFill/>
                    <a:ln>
                      <a:noFill/>
                    </a:ln>
                  </pic:spPr>
                </pic:pic>
              </a:graphicData>
            </a:graphic>
          </wp:inline>
        </w:drawing>
      </w:r>
    </w:p>
    <w:p w:rsidR="00B77C41" w:rsidRPr="00B77C41" w:rsidRDefault="00B77C41" w:rsidP="00B77C41">
      <w:pPr>
        <w:keepNext/>
        <w:numPr>
          <w:ilvl w:val="1"/>
          <w:numId w:val="19"/>
        </w:numPr>
        <w:spacing w:before="240" w:after="60"/>
        <w:outlineLvl w:val="1"/>
        <w:rPr>
          <w:rFonts w:ascii="Arial" w:hAnsi="Arial" w:cs="Arial"/>
          <w:b/>
          <w:bCs/>
          <w:iCs/>
          <w:sz w:val="28"/>
          <w:szCs w:val="28"/>
        </w:rPr>
      </w:pPr>
      <w:bookmarkStart w:id="80" w:name="_Toc436827341"/>
      <w:r>
        <w:rPr>
          <w:rFonts w:ascii="Arial" w:hAnsi="Arial" w:cs="Arial"/>
          <w:b/>
          <w:bCs/>
          <w:iCs/>
          <w:sz w:val="28"/>
          <w:szCs w:val="28"/>
        </w:rPr>
        <w:t>MPs -&gt; Profiles Assignments</w:t>
      </w:r>
      <w:bookmarkEnd w:id="80"/>
    </w:p>
    <w:p w:rsidR="00983327" w:rsidRDefault="00983327" w:rsidP="00983327">
      <w:pPr>
        <w:pStyle w:val="BodyText"/>
        <w:rPr>
          <w:lang w:eastAsia="en-US"/>
        </w:rPr>
      </w:pPr>
    </w:p>
    <w:p w:rsidR="004B4397" w:rsidRPr="00983327" w:rsidRDefault="004B4397" w:rsidP="00983327">
      <w:pPr>
        <w:pStyle w:val="BodyText"/>
      </w:pPr>
      <w:r>
        <w:rPr>
          <w:lang w:eastAsia="en-US"/>
        </w:rPr>
        <w:drawing>
          <wp:inline distT="0" distB="0" distL="0" distR="0">
            <wp:extent cx="6124575" cy="29718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971800"/>
                    </a:xfrm>
                    <a:prstGeom prst="rect">
                      <a:avLst/>
                    </a:prstGeom>
                    <a:noFill/>
                    <a:ln>
                      <a:noFill/>
                    </a:ln>
                  </pic:spPr>
                </pic:pic>
              </a:graphicData>
            </a:graphic>
          </wp:inline>
        </w:drawing>
      </w:r>
    </w:p>
    <w:p w:rsidR="00377F90" w:rsidRDefault="00074C3E" w:rsidP="00377F90">
      <w:pPr>
        <w:keepNext/>
        <w:numPr>
          <w:ilvl w:val="0"/>
          <w:numId w:val="19"/>
        </w:numPr>
        <w:spacing w:before="240" w:after="60"/>
        <w:outlineLvl w:val="0"/>
        <w:rPr>
          <w:rFonts w:ascii="Arial" w:hAnsi="Arial" w:cs="Arial"/>
          <w:b/>
          <w:bCs/>
          <w:kern w:val="32"/>
          <w:sz w:val="32"/>
          <w:szCs w:val="32"/>
        </w:rPr>
      </w:pPr>
      <w:bookmarkStart w:id="81" w:name="_Toc436827342"/>
      <w:r>
        <w:rPr>
          <w:rFonts w:ascii="Arial" w:hAnsi="Arial" w:cs="Arial"/>
          <w:b/>
          <w:bCs/>
          <w:kern w:val="32"/>
          <w:sz w:val="32"/>
          <w:szCs w:val="32"/>
        </w:rPr>
        <w:lastRenderedPageBreak/>
        <w:t>Diameter</w:t>
      </w:r>
      <w:r w:rsidR="00377F90">
        <w:rPr>
          <w:rFonts w:ascii="Arial" w:hAnsi="Arial" w:cs="Arial"/>
          <w:b/>
          <w:bCs/>
          <w:kern w:val="32"/>
          <w:sz w:val="32"/>
          <w:szCs w:val="32"/>
        </w:rPr>
        <w:t xml:space="preserve"> (SOAM)</w:t>
      </w:r>
      <w:bookmarkEnd w:id="81"/>
    </w:p>
    <w:p w:rsidR="00377F90" w:rsidRDefault="00074C3E" w:rsidP="00377F90">
      <w:pPr>
        <w:keepNext/>
        <w:numPr>
          <w:ilvl w:val="1"/>
          <w:numId w:val="19"/>
        </w:numPr>
        <w:spacing w:before="240" w:after="60"/>
        <w:outlineLvl w:val="1"/>
        <w:rPr>
          <w:rFonts w:ascii="Arial" w:hAnsi="Arial" w:cs="Arial"/>
          <w:b/>
          <w:bCs/>
          <w:iCs/>
          <w:sz w:val="28"/>
          <w:szCs w:val="28"/>
        </w:rPr>
      </w:pPr>
      <w:bookmarkStart w:id="82" w:name="_Toc436827343"/>
      <w:r>
        <w:rPr>
          <w:rFonts w:ascii="Arial" w:hAnsi="Arial" w:cs="Arial"/>
          <w:b/>
          <w:bCs/>
          <w:iCs/>
          <w:sz w:val="28"/>
          <w:szCs w:val="28"/>
        </w:rPr>
        <w:t>Troubleshooting with IDIH</w:t>
      </w:r>
      <w:bookmarkEnd w:id="82"/>
    </w:p>
    <w:p w:rsidR="00377F90" w:rsidRDefault="000A5DFB" w:rsidP="00377F90">
      <w:pPr>
        <w:keepNext/>
        <w:numPr>
          <w:ilvl w:val="2"/>
          <w:numId w:val="19"/>
        </w:numPr>
        <w:spacing w:before="240" w:after="60"/>
        <w:outlineLvl w:val="0"/>
        <w:rPr>
          <w:rFonts w:ascii="Arial" w:hAnsi="Arial" w:cs="Arial"/>
          <w:b/>
          <w:bCs/>
          <w:iCs/>
          <w:sz w:val="28"/>
          <w:szCs w:val="28"/>
        </w:rPr>
      </w:pPr>
      <w:bookmarkStart w:id="83" w:name="_Toc436827344"/>
      <w:r>
        <w:rPr>
          <w:rFonts w:ascii="Arial" w:hAnsi="Arial" w:cs="Arial"/>
          <w:b/>
          <w:bCs/>
          <w:iCs/>
          <w:sz w:val="28"/>
          <w:szCs w:val="28"/>
        </w:rPr>
        <w:t xml:space="preserve">Configuration -&gt; </w:t>
      </w:r>
      <w:r w:rsidR="00074C3E">
        <w:rPr>
          <w:rFonts w:ascii="Arial" w:hAnsi="Arial" w:cs="Arial"/>
          <w:b/>
          <w:bCs/>
          <w:iCs/>
          <w:sz w:val="28"/>
          <w:szCs w:val="28"/>
        </w:rPr>
        <w:t>Traces</w:t>
      </w:r>
      <w:bookmarkEnd w:id="83"/>
    </w:p>
    <w:p w:rsidR="00074C3E" w:rsidRDefault="00074C3E" w:rsidP="00074C3E">
      <w:pPr>
        <w:pStyle w:val="BodyText"/>
        <w:rPr>
          <w:lang w:eastAsia="en-US"/>
        </w:rPr>
      </w:pPr>
    </w:p>
    <w:p w:rsidR="004B4397" w:rsidRPr="00074C3E" w:rsidRDefault="004B4397" w:rsidP="00074C3E">
      <w:pPr>
        <w:pStyle w:val="BodyText"/>
      </w:pPr>
      <w:r>
        <w:rPr>
          <w:lang w:eastAsia="en-US"/>
        </w:rPr>
        <w:drawing>
          <wp:inline distT="0" distB="0" distL="0" distR="0">
            <wp:extent cx="6115050" cy="2343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43150"/>
                    </a:xfrm>
                    <a:prstGeom prst="rect">
                      <a:avLst/>
                    </a:prstGeom>
                    <a:noFill/>
                    <a:ln>
                      <a:noFill/>
                    </a:ln>
                  </pic:spPr>
                </pic:pic>
              </a:graphicData>
            </a:graphic>
          </wp:inline>
        </w:drawing>
      </w:r>
    </w:p>
    <w:p w:rsidR="00377F90" w:rsidRDefault="000A5DFB" w:rsidP="00377F90">
      <w:pPr>
        <w:keepNext/>
        <w:numPr>
          <w:ilvl w:val="2"/>
          <w:numId w:val="19"/>
        </w:numPr>
        <w:spacing w:before="240" w:after="60"/>
        <w:outlineLvl w:val="0"/>
        <w:rPr>
          <w:rFonts w:ascii="Arial" w:hAnsi="Arial" w:cs="Arial"/>
          <w:b/>
          <w:bCs/>
          <w:iCs/>
          <w:sz w:val="28"/>
          <w:szCs w:val="28"/>
        </w:rPr>
      </w:pPr>
      <w:bookmarkStart w:id="84" w:name="_Toc436827345"/>
      <w:r>
        <w:rPr>
          <w:rFonts w:ascii="Arial" w:hAnsi="Arial" w:cs="Arial"/>
          <w:b/>
          <w:bCs/>
          <w:iCs/>
          <w:sz w:val="28"/>
          <w:szCs w:val="28"/>
        </w:rPr>
        <w:t xml:space="preserve">Configuration -&gt; </w:t>
      </w:r>
      <w:r w:rsidR="00074C3E">
        <w:rPr>
          <w:rFonts w:ascii="Arial" w:hAnsi="Arial" w:cs="Arial"/>
          <w:b/>
          <w:bCs/>
          <w:iCs/>
          <w:sz w:val="28"/>
          <w:szCs w:val="28"/>
        </w:rPr>
        <w:t>Options</w:t>
      </w:r>
      <w:bookmarkEnd w:id="84"/>
    </w:p>
    <w:p w:rsidR="00074C3E" w:rsidRDefault="00074C3E" w:rsidP="00074C3E">
      <w:pPr>
        <w:pStyle w:val="BodyText"/>
        <w:rPr>
          <w:lang w:eastAsia="en-US"/>
        </w:rPr>
      </w:pPr>
    </w:p>
    <w:p w:rsidR="004B4397" w:rsidRDefault="004B4397" w:rsidP="00074C3E">
      <w:pPr>
        <w:pStyle w:val="BodyText"/>
      </w:pPr>
      <w:r>
        <w:rPr>
          <w:lang w:eastAsia="en-US"/>
        </w:rPr>
        <w:drawing>
          <wp:inline distT="0" distB="0" distL="0" distR="0">
            <wp:extent cx="6115050" cy="23431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43150"/>
                    </a:xfrm>
                    <a:prstGeom prst="rect">
                      <a:avLst/>
                    </a:prstGeom>
                    <a:noFill/>
                    <a:ln>
                      <a:noFill/>
                    </a:ln>
                  </pic:spPr>
                </pic:pic>
              </a:graphicData>
            </a:graphic>
          </wp:inline>
        </w:drawing>
      </w:r>
    </w:p>
    <w:p w:rsidR="004B4397" w:rsidRDefault="004B4397" w:rsidP="00074C3E">
      <w:pPr>
        <w:pStyle w:val="BodyText"/>
      </w:pPr>
    </w:p>
    <w:p w:rsidR="004B4397" w:rsidRDefault="004B4397" w:rsidP="00074C3E">
      <w:pPr>
        <w:pStyle w:val="BodyText"/>
      </w:pPr>
    </w:p>
    <w:p w:rsidR="004B4397" w:rsidRDefault="004B4397" w:rsidP="00074C3E">
      <w:pPr>
        <w:pStyle w:val="BodyText"/>
      </w:pPr>
    </w:p>
    <w:p w:rsidR="004B4397" w:rsidRDefault="004B4397" w:rsidP="00074C3E">
      <w:pPr>
        <w:pStyle w:val="BodyText"/>
      </w:pPr>
    </w:p>
    <w:p w:rsidR="004B4397" w:rsidRDefault="004B4397" w:rsidP="00074C3E">
      <w:pPr>
        <w:pStyle w:val="BodyText"/>
      </w:pPr>
    </w:p>
    <w:p w:rsidR="004B4397" w:rsidRPr="00074C3E" w:rsidRDefault="004B4397" w:rsidP="00074C3E">
      <w:pPr>
        <w:pStyle w:val="BodyText"/>
      </w:pPr>
    </w:p>
    <w:p w:rsidR="00377F90" w:rsidRDefault="000A5DFB" w:rsidP="00377F90">
      <w:pPr>
        <w:keepNext/>
        <w:numPr>
          <w:ilvl w:val="2"/>
          <w:numId w:val="19"/>
        </w:numPr>
        <w:spacing w:before="240" w:after="60"/>
        <w:outlineLvl w:val="0"/>
        <w:rPr>
          <w:rFonts w:ascii="Arial" w:hAnsi="Arial" w:cs="Arial"/>
          <w:b/>
          <w:bCs/>
          <w:iCs/>
          <w:sz w:val="28"/>
          <w:szCs w:val="28"/>
        </w:rPr>
      </w:pPr>
      <w:bookmarkStart w:id="85" w:name="_Toc436827346"/>
      <w:r>
        <w:rPr>
          <w:rFonts w:ascii="Arial" w:hAnsi="Arial" w:cs="Arial"/>
          <w:b/>
          <w:bCs/>
          <w:iCs/>
          <w:sz w:val="28"/>
          <w:szCs w:val="28"/>
        </w:rPr>
        <w:lastRenderedPageBreak/>
        <w:t xml:space="preserve">Configuration -&gt; </w:t>
      </w:r>
      <w:r w:rsidR="00074C3E">
        <w:rPr>
          <w:rFonts w:ascii="Arial" w:hAnsi="Arial" w:cs="Arial"/>
          <w:b/>
          <w:bCs/>
          <w:iCs/>
          <w:sz w:val="28"/>
          <w:szCs w:val="28"/>
        </w:rPr>
        <w:t>Global Options</w:t>
      </w:r>
      <w:bookmarkEnd w:id="85"/>
    </w:p>
    <w:p w:rsidR="00074C3E" w:rsidRDefault="00074C3E" w:rsidP="00074C3E">
      <w:pPr>
        <w:pStyle w:val="BodyText"/>
      </w:pPr>
    </w:p>
    <w:p w:rsidR="004B4397" w:rsidRDefault="004B4397" w:rsidP="00074C3E">
      <w:pPr>
        <w:pStyle w:val="BodyText"/>
      </w:pPr>
      <w:r>
        <w:rPr>
          <w:lang w:eastAsia="en-US"/>
        </w:rPr>
        <w:drawing>
          <wp:inline distT="0" distB="0" distL="0" distR="0">
            <wp:extent cx="6122670" cy="235521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2355215"/>
                    </a:xfrm>
                    <a:prstGeom prst="rect">
                      <a:avLst/>
                    </a:prstGeom>
                    <a:noFill/>
                    <a:ln>
                      <a:noFill/>
                    </a:ln>
                  </pic:spPr>
                </pic:pic>
              </a:graphicData>
            </a:graphic>
          </wp:inline>
        </w:drawing>
      </w:r>
    </w:p>
    <w:p w:rsidR="004B4397" w:rsidRDefault="004B4397" w:rsidP="00074C3E">
      <w:pPr>
        <w:pStyle w:val="BodyText"/>
      </w:pPr>
    </w:p>
    <w:p w:rsidR="004B4397" w:rsidRPr="00074C3E" w:rsidRDefault="004B4397" w:rsidP="00074C3E">
      <w:pPr>
        <w:pStyle w:val="BodyText"/>
      </w:pPr>
    </w:p>
    <w:p w:rsidR="000A5DFB" w:rsidRDefault="000A5DFB" w:rsidP="000A5DFB">
      <w:pPr>
        <w:keepNext/>
        <w:numPr>
          <w:ilvl w:val="2"/>
          <w:numId w:val="19"/>
        </w:numPr>
        <w:spacing w:before="240" w:after="60"/>
        <w:outlineLvl w:val="0"/>
        <w:rPr>
          <w:rFonts w:ascii="Arial" w:hAnsi="Arial" w:cs="Arial"/>
          <w:b/>
          <w:bCs/>
          <w:iCs/>
          <w:sz w:val="28"/>
          <w:szCs w:val="28"/>
        </w:rPr>
      </w:pPr>
      <w:bookmarkStart w:id="86" w:name="_Toc436827347"/>
      <w:r>
        <w:rPr>
          <w:rFonts w:ascii="Arial" w:hAnsi="Arial" w:cs="Arial"/>
          <w:b/>
          <w:bCs/>
          <w:iCs/>
          <w:sz w:val="28"/>
          <w:szCs w:val="28"/>
        </w:rPr>
        <w:t>Maintenance -&gt; Traces</w:t>
      </w:r>
      <w:bookmarkEnd w:id="86"/>
    </w:p>
    <w:p w:rsidR="00377F90" w:rsidRDefault="00377F90" w:rsidP="00377F90">
      <w:pPr>
        <w:pStyle w:val="BodyText"/>
        <w:rPr>
          <w:lang w:eastAsia="en-US"/>
        </w:rPr>
      </w:pPr>
    </w:p>
    <w:p w:rsidR="002735C3" w:rsidRDefault="002735C3" w:rsidP="00377F90">
      <w:pPr>
        <w:pStyle w:val="BodyText"/>
      </w:pPr>
      <w:r>
        <w:rPr>
          <w:lang w:eastAsia="en-US"/>
        </w:rPr>
        <w:drawing>
          <wp:inline distT="0" distB="0" distL="0" distR="0">
            <wp:extent cx="6122670" cy="23482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2348230"/>
                    </a:xfrm>
                    <a:prstGeom prst="rect">
                      <a:avLst/>
                    </a:prstGeom>
                    <a:noFill/>
                    <a:ln>
                      <a:noFill/>
                    </a:ln>
                  </pic:spPr>
                </pic:pic>
              </a:graphicData>
            </a:graphic>
          </wp:inline>
        </w:drawing>
      </w:r>
    </w:p>
    <w:p w:rsidR="002735C3" w:rsidRDefault="002735C3" w:rsidP="00377F90">
      <w:pPr>
        <w:pStyle w:val="BodyText"/>
      </w:pPr>
    </w:p>
    <w:p w:rsidR="002735C3" w:rsidRDefault="002735C3" w:rsidP="00377F90">
      <w:pPr>
        <w:pStyle w:val="BodyText"/>
      </w:pPr>
    </w:p>
    <w:p w:rsidR="002735C3" w:rsidRDefault="002735C3" w:rsidP="00377F90">
      <w:pPr>
        <w:pStyle w:val="BodyText"/>
      </w:pPr>
    </w:p>
    <w:p w:rsidR="002735C3" w:rsidRDefault="002735C3" w:rsidP="00377F90">
      <w:pPr>
        <w:pStyle w:val="BodyText"/>
      </w:pPr>
    </w:p>
    <w:p w:rsidR="002735C3" w:rsidRPr="00377F90" w:rsidRDefault="002735C3" w:rsidP="00377F90">
      <w:pPr>
        <w:pStyle w:val="BodyText"/>
      </w:pPr>
    </w:p>
    <w:p w:rsidR="00377F90" w:rsidRDefault="00AD08DA" w:rsidP="00377F90">
      <w:pPr>
        <w:keepNext/>
        <w:numPr>
          <w:ilvl w:val="1"/>
          <w:numId w:val="19"/>
        </w:numPr>
        <w:spacing w:before="240" w:after="60"/>
        <w:outlineLvl w:val="1"/>
        <w:rPr>
          <w:rFonts w:ascii="Arial" w:hAnsi="Arial" w:cs="Arial"/>
          <w:b/>
          <w:bCs/>
          <w:iCs/>
          <w:sz w:val="28"/>
          <w:szCs w:val="28"/>
        </w:rPr>
      </w:pPr>
      <w:bookmarkStart w:id="87" w:name="_Toc436827348"/>
      <w:r>
        <w:rPr>
          <w:rFonts w:ascii="Arial" w:hAnsi="Arial" w:cs="Arial"/>
          <w:b/>
          <w:bCs/>
          <w:iCs/>
          <w:sz w:val="28"/>
          <w:szCs w:val="28"/>
        </w:rPr>
        <w:lastRenderedPageBreak/>
        <w:t>AVP Dictionary</w:t>
      </w:r>
      <w:bookmarkEnd w:id="87"/>
    </w:p>
    <w:p w:rsidR="00377F90" w:rsidRDefault="00AE1D5E" w:rsidP="00377F90">
      <w:pPr>
        <w:keepNext/>
        <w:numPr>
          <w:ilvl w:val="2"/>
          <w:numId w:val="19"/>
        </w:numPr>
        <w:spacing w:before="240" w:after="60"/>
        <w:outlineLvl w:val="0"/>
        <w:rPr>
          <w:rFonts w:ascii="Arial" w:hAnsi="Arial" w:cs="Arial"/>
          <w:b/>
          <w:bCs/>
          <w:iCs/>
          <w:sz w:val="28"/>
          <w:szCs w:val="28"/>
        </w:rPr>
      </w:pPr>
      <w:bookmarkStart w:id="88" w:name="_Toc436827349"/>
      <w:r>
        <w:rPr>
          <w:rFonts w:ascii="Arial" w:hAnsi="Arial" w:cs="Arial"/>
          <w:b/>
          <w:bCs/>
          <w:iCs/>
          <w:sz w:val="28"/>
          <w:szCs w:val="28"/>
        </w:rPr>
        <w:t xml:space="preserve">AVP Dictionary -&gt; </w:t>
      </w:r>
      <w:r w:rsidR="00AD08DA">
        <w:rPr>
          <w:rFonts w:ascii="Arial" w:hAnsi="Arial" w:cs="Arial"/>
          <w:b/>
          <w:bCs/>
          <w:iCs/>
          <w:sz w:val="28"/>
          <w:szCs w:val="28"/>
        </w:rPr>
        <w:t>Base Dictionary</w:t>
      </w:r>
      <w:bookmarkEnd w:id="88"/>
    </w:p>
    <w:p w:rsidR="00AD08DA" w:rsidRDefault="00AD08DA" w:rsidP="00AD08DA">
      <w:pPr>
        <w:pStyle w:val="BodyText"/>
      </w:pPr>
    </w:p>
    <w:p w:rsidR="002735C3" w:rsidRPr="00AD08DA" w:rsidRDefault="002735C3" w:rsidP="00AD08DA">
      <w:pPr>
        <w:pStyle w:val="BodyText"/>
      </w:pPr>
      <w:r>
        <w:rPr>
          <w:lang w:eastAsia="en-US"/>
        </w:rPr>
        <w:drawing>
          <wp:inline distT="0" distB="0" distL="0" distR="0">
            <wp:extent cx="6126480" cy="2377440"/>
            <wp:effectExtent l="0" t="0" r="762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377440"/>
                    </a:xfrm>
                    <a:prstGeom prst="rect">
                      <a:avLst/>
                    </a:prstGeom>
                    <a:noFill/>
                    <a:ln>
                      <a:noFill/>
                    </a:ln>
                  </pic:spPr>
                </pic:pic>
              </a:graphicData>
            </a:graphic>
          </wp:inline>
        </w:drawing>
      </w:r>
    </w:p>
    <w:p w:rsidR="00377F90" w:rsidRDefault="00AE1D5E" w:rsidP="00377F90">
      <w:pPr>
        <w:keepNext/>
        <w:numPr>
          <w:ilvl w:val="2"/>
          <w:numId w:val="19"/>
        </w:numPr>
        <w:spacing w:before="240" w:after="60"/>
        <w:outlineLvl w:val="0"/>
        <w:rPr>
          <w:rFonts w:ascii="Arial" w:hAnsi="Arial" w:cs="Arial"/>
          <w:b/>
          <w:bCs/>
          <w:iCs/>
          <w:sz w:val="28"/>
          <w:szCs w:val="28"/>
        </w:rPr>
      </w:pPr>
      <w:bookmarkStart w:id="89" w:name="_Toc436827350"/>
      <w:r>
        <w:rPr>
          <w:rFonts w:ascii="Arial" w:hAnsi="Arial" w:cs="Arial"/>
          <w:b/>
          <w:bCs/>
          <w:iCs/>
          <w:sz w:val="28"/>
          <w:szCs w:val="28"/>
        </w:rPr>
        <w:t xml:space="preserve">AVP Dictionary -&gt; </w:t>
      </w:r>
      <w:r w:rsidR="00AD08DA">
        <w:rPr>
          <w:rFonts w:ascii="Arial" w:hAnsi="Arial" w:cs="Arial"/>
          <w:b/>
          <w:bCs/>
          <w:iCs/>
          <w:sz w:val="28"/>
          <w:szCs w:val="28"/>
        </w:rPr>
        <w:t>Custom Dictionary</w:t>
      </w:r>
      <w:bookmarkEnd w:id="89"/>
    </w:p>
    <w:p w:rsidR="00AD08DA" w:rsidRDefault="00AD08DA" w:rsidP="00AD08DA">
      <w:pPr>
        <w:pStyle w:val="BodyText"/>
        <w:rPr>
          <w:lang w:eastAsia="en-US"/>
        </w:rPr>
      </w:pPr>
    </w:p>
    <w:p w:rsidR="002735C3" w:rsidRDefault="002735C3" w:rsidP="00AD08DA">
      <w:pPr>
        <w:pStyle w:val="BodyText"/>
      </w:pPr>
      <w:r>
        <w:rPr>
          <w:lang w:eastAsia="en-US"/>
        </w:rPr>
        <w:drawing>
          <wp:inline distT="0" distB="0" distL="0" distR="0">
            <wp:extent cx="6124575" cy="31432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143250"/>
                    </a:xfrm>
                    <a:prstGeom prst="rect">
                      <a:avLst/>
                    </a:prstGeom>
                    <a:noFill/>
                    <a:ln>
                      <a:noFill/>
                    </a:ln>
                  </pic:spPr>
                </pic:pic>
              </a:graphicData>
            </a:graphic>
          </wp:inline>
        </w:drawing>
      </w:r>
    </w:p>
    <w:p w:rsidR="002735C3" w:rsidRDefault="002735C3" w:rsidP="00AD08DA">
      <w:pPr>
        <w:pStyle w:val="BodyText"/>
      </w:pPr>
    </w:p>
    <w:p w:rsidR="002735C3" w:rsidRDefault="002735C3" w:rsidP="00AD08DA">
      <w:pPr>
        <w:pStyle w:val="BodyText"/>
      </w:pPr>
    </w:p>
    <w:p w:rsidR="002735C3" w:rsidRPr="00AD08DA" w:rsidRDefault="002735C3" w:rsidP="00AD08DA">
      <w:pPr>
        <w:pStyle w:val="BodyText"/>
      </w:pPr>
    </w:p>
    <w:p w:rsidR="00377F90" w:rsidRDefault="00AE1D5E" w:rsidP="00377F90">
      <w:pPr>
        <w:keepNext/>
        <w:numPr>
          <w:ilvl w:val="2"/>
          <w:numId w:val="19"/>
        </w:numPr>
        <w:spacing w:before="240" w:after="60"/>
        <w:outlineLvl w:val="0"/>
        <w:rPr>
          <w:rFonts w:ascii="Arial" w:hAnsi="Arial" w:cs="Arial"/>
          <w:b/>
          <w:bCs/>
          <w:iCs/>
          <w:sz w:val="28"/>
          <w:szCs w:val="28"/>
        </w:rPr>
      </w:pPr>
      <w:bookmarkStart w:id="90" w:name="_Toc436827351"/>
      <w:r>
        <w:rPr>
          <w:rFonts w:ascii="Arial" w:hAnsi="Arial" w:cs="Arial"/>
          <w:b/>
          <w:bCs/>
          <w:iCs/>
          <w:sz w:val="28"/>
          <w:szCs w:val="28"/>
        </w:rPr>
        <w:t xml:space="preserve">AVP Dictionary -&gt; </w:t>
      </w:r>
      <w:r w:rsidR="00AD08DA">
        <w:rPr>
          <w:rFonts w:ascii="Arial" w:hAnsi="Arial" w:cs="Arial"/>
          <w:b/>
          <w:bCs/>
          <w:iCs/>
          <w:sz w:val="28"/>
          <w:szCs w:val="28"/>
        </w:rPr>
        <w:t>All-AVP Dictionary</w:t>
      </w:r>
      <w:bookmarkEnd w:id="90"/>
    </w:p>
    <w:p w:rsidR="00AD08DA" w:rsidRDefault="00AD08DA" w:rsidP="00AD08DA">
      <w:pPr>
        <w:pStyle w:val="BodyText"/>
      </w:pPr>
    </w:p>
    <w:p w:rsidR="002735C3" w:rsidRPr="00AD08DA" w:rsidRDefault="002735C3" w:rsidP="00AD08DA">
      <w:pPr>
        <w:pStyle w:val="BodyText"/>
      </w:pPr>
      <w:r>
        <w:rPr>
          <w:lang w:eastAsia="en-US"/>
        </w:rPr>
        <w:lastRenderedPageBreak/>
        <w:drawing>
          <wp:inline distT="0" distB="0" distL="0" distR="0">
            <wp:extent cx="6126480" cy="2377440"/>
            <wp:effectExtent l="0" t="0" r="762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377440"/>
                    </a:xfrm>
                    <a:prstGeom prst="rect">
                      <a:avLst/>
                    </a:prstGeom>
                    <a:noFill/>
                    <a:ln>
                      <a:noFill/>
                    </a:ln>
                  </pic:spPr>
                </pic:pic>
              </a:graphicData>
            </a:graphic>
          </wp:inline>
        </w:drawing>
      </w:r>
    </w:p>
    <w:p w:rsidR="00377F90" w:rsidRDefault="00AE1D5E" w:rsidP="00377F90">
      <w:pPr>
        <w:keepNext/>
        <w:numPr>
          <w:ilvl w:val="2"/>
          <w:numId w:val="19"/>
        </w:numPr>
        <w:spacing w:before="240" w:after="60"/>
        <w:outlineLvl w:val="0"/>
        <w:rPr>
          <w:rFonts w:ascii="Arial" w:hAnsi="Arial" w:cs="Arial"/>
          <w:b/>
          <w:bCs/>
          <w:iCs/>
          <w:sz w:val="28"/>
          <w:szCs w:val="28"/>
        </w:rPr>
      </w:pPr>
      <w:bookmarkStart w:id="91" w:name="_Toc436827352"/>
      <w:r>
        <w:rPr>
          <w:rFonts w:ascii="Arial" w:hAnsi="Arial" w:cs="Arial"/>
          <w:b/>
          <w:bCs/>
          <w:iCs/>
          <w:sz w:val="28"/>
          <w:szCs w:val="28"/>
        </w:rPr>
        <w:t xml:space="preserve">AVP Dictionary -&gt; </w:t>
      </w:r>
      <w:r w:rsidR="00AD08DA">
        <w:rPr>
          <w:rFonts w:ascii="Arial" w:hAnsi="Arial" w:cs="Arial"/>
          <w:b/>
          <w:bCs/>
          <w:iCs/>
          <w:sz w:val="28"/>
          <w:szCs w:val="28"/>
        </w:rPr>
        <w:t>Vendors Dictionary</w:t>
      </w:r>
      <w:bookmarkEnd w:id="91"/>
    </w:p>
    <w:p w:rsidR="00377F90" w:rsidRPr="00377F90" w:rsidRDefault="002735C3" w:rsidP="00377F90">
      <w:pPr>
        <w:pStyle w:val="BodyText"/>
      </w:pPr>
      <w:r>
        <w:rPr>
          <w:lang w:eastAsia="en-US"/>
        </w:rPr>
        <w:drawing>
          <wp:inline distT="0" distB="0" distL="0" distR="0">
            <wp:extent cx="6126480" cy="219456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194560"/>
                    </a:xfrm>
                    <a:prstGeom prst="rect">
                      <a:avLst/>
                    </a:prstGeom>
                    <a:noFill/>
                    <a:ln>
                      <a:noFill/>
                    </a:ln>
                  </pic:spPr>
                </pic:pic>
              </a:graphicData>
            </a:graphic>
          </wp:inline>
        </w:drawing>
      </w:r>
    </w:p>
    <w:p w:rsidR="003876F3" w:rsidRDefault="003876F3">
      <w:pPr>
        <w:rPr>
          <w:rFonts w:ascii="Arial" w:hAnsi="Arial" w:cs="Arial"/>
          <w:b/>
          <w:bCs/>
          <w:kern w:val="32"/>
          <w:sz w:val="32"/>
          <w:szCs w:val="32"/>
        </w:rPr>
      </w:pPr>
      <w:r>
        <w:rPr>
          <w:rFonts w:ascii="Arial" w:hAnsi="Arial" w:cs="Arial"/>
          <w:b/>
          <w:bCs/>
          <w:kern w:val="32"/>
          <w:sz w:val="32"/>
          <w:szCs w:val="32"/>
        </w:rPr>
        <w:br w:type="page"/>
      </w:r>
    </w:p>
    <w:p w:rsidR="00C61892" w:rsidRPr="00FF0161" w:rsidRDefault="00C61892" w:rsidP="00845F62">
      <w:pPr>
        <w:keepNext/>
        <w:numPr>
          <w:ilvl w:val="0"/>
          <w:numId w:val="19"/>
        </w:numPr>
        <w:spacing w:before="240" w:after="60"/>
        <w:outlineLvl w:val="0"/>
        <w:rPr>
          <w:rFonts w:ascii="Arial" w:hAnsi="Arial" w:cs="Arial"/>
          <w:b/>
          <w:bCs/>
          <w:kern w:val="32"/>
          <w:sz w:val="32"/>
          <w:szCs w:val="32"/>
        </w:rPr>
      </w:pPr>
      <w:bookmarkStart w:id="92" w:name="_Toc436827353"/>
      <w:r>
        <w:rPr>
          <w:rFonts w:ascii="Arial" w:hAnsi="Arial" w:cs="Arial"/>
          <w:b/>
          <w:bCs/>
          <w:kern w:val="32"/>
          <w:sz w:val="32"/>
          <w:szCs w:val="32"/>
        </w:rPr>
        <w:lastRenderedPageBreak/>
        <w:t>MEAL Inserts</w:t>
      </w:r>
      <w:bookmarkEnd w:id="92"/>
    </w:p>
    <w:p w:rsidR="00CD2436" w:rsidRDefault="00C61892" w:rsidP="00FB70B2">
      <w:pPr>
        <w:pStyle w:val="BodyText"/>
        <w:ind w:left="450"/>
      </w:pPr>
      <w:r>
        <w:t xml:space="preserve">This section will summarize the changes to Alarms, Measurements and KPIs.  In the following inserts pertain to </w:t>
      </w:r>
      <w:r w:rsidR="007766ED">
        <w:t xml:space="preserve">7.1 and deltas with </w:t>
      </w:r>
      <w:r>
        <w:t>5.</w:t>
      </w:r>
      <w:r w:rsidR="00B31E79">
        <w:t>0</w:t>
      </w:r>
      <w:r w:rsidR="007766ED">
        <w:t xml:space="preserve">, </w:t>
      </w:r>
      <w:r>
        <w:t>6.0</w:t>
      </w:r>
      <w:r w:rsidR="007766ED">
        <w:t>, and 7.0</w:t>
      </w:r>
      <w:r>
        <w:t xml:space="preserve"> Alarms,</w:t>
      </w:r>
      <w:r w:rsidR="002A0BE0">
        <w:t xml:space="preserve"> Measurements, KPIs, and MIBs. </w:t>
      </w:r>
    </w:p>
    <w:p w:rsidR="00CD2436" w:rsidRPr="000C4672" w:rsidRDefault="00CD2436" w:rsidP="00044574">
      <w:pPr>
        <w:ind w:left="450"/>
        <w:rPr>
          <w:rFonts w:ascii="Arial" w:hAnsi="Arial" w:cs="Arial"/>
          <w:sz w:val="28"/>
          <w:highlight w:val="yellow"/>
        </w:rPr>
      </w:pPr>
      <w:r w:rsidRPr="000C4672">
        <w:rPr>
          <w:rFonts w:ascii="Arial" w:hAnsi="Arial" w:cs="Arial"/>
          <w:sz w:val="28"/>
          <w:highlight w:val="yellow"/>
        </w:rPr>
        <w:t>(Includes 5</w:t>
      </w:r>
      <w:r w:rsidR="00B31E79">
        <w:rPr>
          <w:rFonts w:ascii="Arial" w:hAnsi="Arial" w:cs="Arial"/>
          <w:sz w:val="28"/>
          <w:highlight w:val="yellow"/>
        </w:rPr>
        <w:t>.0</w:t>
      </w:r>
      <w:r w:rsidRPr="000C4672">
        <w:rPr>
          <w:rFonts w:ascii="Arial" w:hAnsi="Arial" w:cs="Arial"/>
          <w:sz w:val="28"/>
          <w:highlight w:val="yellow"/>
        </w:rPr>
        <w:t xml:space="preserve"> to 7</w:t>
      </w:r>
      <w:r w:rsidR="00FB70B2" w:rsidRPr="000C4672">
        <w:rPr>
          <w:rFonts w:ascii="Arial" w:hAnsi="Arial" w:cs="Arial"/>
          <w:sz w:val="28"/>
          <w:highlight w:val="yellow"/>
        </w:rPr>
        <w:t>.1</w:t>
      </w:r>
      <w:r w:rsidRPr="000C4672">
        <w:rPr>
          <w:rFonts w:ascii="Arial" w:hAnsi="Arial" w:cs="Arial"/>
          <w:sz w:val="28"/>
          <w:highlight w:val="yellow"/>
        </w:rPr>
        <w:t xml:space="preserve"> deltas)</w:t>
      </w:r>
    </w:p>
    <w:p w:rsidR="00FB70B2" w:rsidRPr="000C4672" w:rsidRDefault="00FB70B2" w:rsidP="00FB70B2">
      <w:pPr>
        <w:ind w:left="450"/>
        <w:rPr>
          <w:rFonts w:ascii="Arial" w:hAnsi="Arial" w:cs="Arial"/>
          <w:sz w:val="28"/>
          <w:highlight w:val="yellow"/>
        </w:rPr>
      </w:pPr>
      <w:r w:rsidRPr="000C4672">
        <w:rPr>
          <w:rFonts w:ascii="Arial" w:hAnsi="Arial" w:cs="Arial"/>
          <w:sz w:val="28"/>
          <w:highlight w:val="yellow"/>
        </w:rPr>
        <w:t>(Includes 6.0 to 7.1 deltas)</w:t>
      </w:r>
    </w:p>
    <w:p w:rsidR="00FB70B2" w:rsidRDefault="00FB70B2" w:rsidP="00FB70B2">
      <w:pPr>
        <w:ind w:left="450"/>
        <w:rPr>
          <w:rFonts w:ascii="Arial" w:hAnsi="Arial" w:cs="Arial"/>
          <w:sz w:val="28"/>
        </w:rPr>
      </w:pPr>
      <w:r w:rsidRPr="000C4672">
        <w:rPr>
          <w:rFonts w:ascii="Arial" w:hAnsi="Arial" w:cs="Arial"/>
          <w:sz w:val="28"/>
          <w:highlight w:val="yellow"/>
        </w:rPr>
        <w:t>(Includes 7.0 to 7.1 deltas)</w:t>
      </w:r>
    </w:p>
    <w:p w:rsidR="00CD2436" w:rsidRPr="00CD2436" w:rsidRDefault="00CD2436" w:rsidP="00FB70B2">
      <w:pPr>
        <w:pStyle w:val="BodyText"/>
      </w:pPr>
    </w:p>
    <w:p w:rsidR="000C4672" w:rsidRPr="000C4672" w:rsidRDefault="00CD2436" w:rsidP="000C4672">
      <w:pPr>
        <w:ind w:left="450"/>
        <w:rPr>
          <w:rFonts w:ascii="Arial" w:hAnsi="Arial" w:cs="Arial"/>
          <w:sz w:val="28"/>
        </w:rPr>
      </w:pPr>
      <w:proofErr w:type="gramStart"/>
      <w:r w:rsidRPr="00CD2436">
        <w:rPr>
          <w:rFonts w:ascii="Arial" w:hAnsi="Arial" w:cs="Arial"/>
          <w:sz w:val="28"/>
        </w:rPr>
        <w:t>dsr-7.</w:t>
      </w:r>
      <w:r w:rsidR="00780D5B">
        <w:rPr>
          <w:rFonts w:ascii="Arial" w:hAnsi="Arial" w:cs="Arial"/>
          <w:sz w:val="28"/>
        </w:rPr>
        <w:t>1</w:t>
      </w:r>
      <w:r w:rsidRPr="00CD2436">
        <w:rPr>
          <w:rFonts w:ascii="Arial" w:hAnsi="Arial" w:cs="Arial"/>
          <w:sz w:val="28"/>
        </w:rPr>
        <w:t>.0.0.0-</w:t>
      </w:r>
      <w:r w:rsidR="008C15E2">
        <w:rPr>
          <w:rFonts w:ascii="Arial" w:hAnsi="Arial" w:cs="Arial"/>
          <w:sz w:val="28"/>
        </w:rPr>
        <w:t>71.2</w:t>
      </w:r>
      <w:r w:rsidR="00136BCD">
        <w:rPr>
          <w:rFonts w:ascii="Arial" w:hAnsi="Arial" w:cs="Arial"/>
          <w:sz w:val="28"/>
        </w:rPr>
        <w:t>4</w:t>
      </w:r>
      <w:r w:rsidR="000C4672">
        <w:rPr>
          <w:rFonts w:ascii="Arial" w:hAnsi="Arial" w:cs="Arial"/>
          <w:sz w:val="28"/>
        </w:rPr>
        <w:t>.1</w:t>
      </w:r>
      <w:proofErr w:type="gramEnd"/>
    </w:p>
    <w:p w:rsidR="00CD2436" w:rsidRPr="00DA31F9" w:rsidRDefault="00CD2436" w:rsidP="00C61892">
      <w:pPr>
        <w:pStyle w:val="BodyText"/>
      </w:pPr>
    </w:p>
    <w:p w:rsidR="00CD2436" w:rsidRPr="006360E3" w:rsidRDefault="00C61892" w:rsidP="00CD2436">
      <w:pPr>
        <w:keepNext/>
        <w:numPr>
          <w:ilvl w:val="1"/>
          <w:numId w:val="19"/>
        </w:numPr>
        <w:spacing w:before="240" w:after="60"/>
        <w:outlineLvl w:val="1"/>
        <w:rPr>
          <w:rFonts w:ascii="Arial" w:hAnsi="Arial" w:cs="Arial"/>
          <w:b/>
          <w:bCs/>
          <w:iCs/>
          <w:sz w:val="28"/>
          <w:szCs w:val="28"/>
        </w:rPr>
      </w:pPr>
      <w:bookmarkStart w:id="93" w:name="_Toc436827354"/>
      <w:r>
        <w:rPr>
          <w:rFonts w:ascii="Arial" w:hAnsi="Arial" w:cs="Arial"/>
          <w:b/>
          <w:bCs/>
          <w:iCs/>
          <w:sz w:val="28"/>
          <w:szCs w:val="28"/>
        </w:rPr>
        <w:t>Alarm/Measu</w:t>
      </w:r>
      <w:r w:rsidR="00B31E79">
        <w:rPr>
          <w:rFonts w:ascii="Arial" w:hAnsi="Arial" w:cs="Arial"/>
          <w:b/>
          <w:bCs/>
          <w:iCs/>
          <w:sz w:val="28"/>
          <w:szCs w:val="28"/>
        </w:rPr>
        <w:t xml:space="preserve">rements/KPIs/MIBs Delta ( </w:t>
      </w:r>
      <w:r>
        <w:rPr>
          <w:rFonts w:ascii="Arial" w:hAnsi="Arial" w:cs="Arial"/>
          <w:b/>
          <w:bCs/>
          <w:iCs/>
          <w:sz w:val="28"/>
          <w:szCs w:val="28"/>
        </w:rPr>
        <w:t>7.</w:t>
      </w:r>
      <w:r w:rsidR="001A751D">
        <w:rPr>
          <w:rFonts w:ascii="Arial" w:hAnsi="Arial" w:cs="Arial"/>
          <w:b/>
          <w:bCs/>
          <w:iCs/>
          <w:sz w:val="28"/>
          <w:szCs w:val="28"/>
        </w:rPr>
        <w:t>1</w:t>
      </w:r>
      <w:r>
        <w:rPr>
          <w:rFonts w:ascii="Arial" w:hAnsi="Arial" w:cs="Arial"/>
          <w:b/>
          <w:bCs/>
          <w:iCs/>
          <w:sz w:val="28"/>
          <w:szCs w:val="28"/>
        </w:rPr>
        <w:t>)</w:t>
      </w:r>
      <w:bookmarkEnd w:id="93"/>
    </w:p>
    <w:p w:rsidR="00C61892" w:rsidRPr="0057587B" w:rsidRDefault="00C61892" w:rsidP="00044574">
      <w:pPr>
        <w:ind w:left="630"/>
        <w:rPr>
          <w:b/>
          <w:sz w:val="24"/>
          <w:szCs w:val="24"/>
        </w:rPr>
      </w:pPr>
    </w:p>
    <w:bookmarkStart w:id="94" w:name="_MON_1510552486"/>
    <w:bookmarkEnd w:id="94"/>
    <w:p w:rsidR="00D90D83" w:rsidRDefault="00136BCD" w:rsidP="000F1753">
      <w:pPr>
        <w:rPr>
          <w:rFonts w:ascii="Arial" w:hAnsi="Arial" w:cs="Arial"/>
          <w:b/>
          <w:bCs/>
          <w:kern w:val="32"/>
          <w:sz w:val="32"/>
          <w:szCs w:val="32"/>
        </w:rPr>
      </w:pPr>
      <w:r w:rsidRPr="00B21FBF">
        <w:rPr>
          <w:rFonts w:ascii="Arial" w:hAnsi="Arial" w:cs="Arial"/>
          <w:b/>
          <w:bCs/>
          <w:kern w:val="32"/>
          <w:sz w:val="32"/>
          <w:szCs w:val="32"/>
        </w:rPr>
        <w:object w:dxaOrig="1530"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69" o:title=""/>
          </v:shape>
          <o:OLEObject Type="Embed" ProgID="Excel.Sheet.12" ShapeID="_x0000_i1025" DrawAspect="Icon" ObjectID="_1510733569" r:id="rId70"/>
        </w:object>
      </w:r>
      <w:r>
        <w:rPr>
          <w:rFonts w:ascii="Arial" w:hAnsi="Arial" w:cs="Arial"/>
          <w:b/>
          <w:bCs/>
          <w:kern w:val="32"/>
          <w:sz w:val="32"/>
          <w:szCs w:val="32"/>
        </w:rPr>
        <w:tab/>
      </w:r>
      <w:r w:rsidR="000C3088" w:rsidRPr="00B21FBF">
        <w:rPr>
          <w:rFonts w:ascii="Arial" w:hAnsi="Arial" w:cs="Arial"/>
          <w:b/>
          <w:bCs/>
          <w:kern w:val="32"/>
          <w:sz w:val="32"/>
          <w:szCs w:val="32"/>
        </w:rPr>
        <w:object w:dxaOrig="1530" w:dyaOrig="992">
          <v:shape id="_x0000_i1026" type="#_x0000_t75" style="width:76.8pt;height:49.8pt" o:ole="">
            <v:imagedata r:id="rId71" o:title=""/>
          </v:shape>
          <o:OLEObject Type="Embed" ProgID="Excel.Sheet.12" ShapeID="_x0000_i1026" DrawAspect="Icon" ObjectID="_1510733570" r:id="rId72"/>
        </w:object>
      </w:r>
      <w:r w:rsidR="000C3088">
        <w:rPr>
          <w:rFonts w:ascii="Arial" w:hAnsi="Arial" w:cs="Arial"/>
          <w:b/>
          <w:bCs/>
          <w:kern w:val="32"/>
          <w:sz w:val="32"/>
          <w:szCs w:val="32"/>
        </w:rPr>
        <w:t xml:space="preserve">   </w:t>
      </w:r>
      <w:r w:rsidR="000C3088" w:rsidRPr="00B21FBF">
        <w:rPr>
          <w:rFonts w:ascii="Arial" w:hAnsi="Arial" w:cs="Arial"/>
          <w:b/>
          <w:bCs/>
          <w:kern w:val="32"/>
          <w:sz w:val="32"/>
          <w:szCs w:val="32"/>
        </w:rPr>
        <w:object w:dxaOrig="1530" w:dyaOrig="992">
          <v:shape id="_x0000_i1027" type="#_x0000_t75" style="width:76.8pt;height:49.8pt" o:ole="">
            <v:imagedata r:id="rId73" o:title=""/>
          </v:shape>
          <o:OLEObject Type="Embed" ProgID="Excel.Sheet.12" ShapeID="_x0000_i1027" DrawAspect="Icon" ObjectID="_1510733571" r:id="rId74"/>
        </w:object>
      </w:r>
    </w:p>
    <w:p w:rsidR="004A7369" w:rsidRDefault="004A7369" w:rsidP="004A7369">
      <w:pPr>
        <w:pStyle w:val="BodyText"/>
      </w:pPr>
    </w:p>
    <w:p w:rsidR="004A7369" w:rsidRDefault="00B31E79" w:rsidP="00B31E79">
      <w:pPr>
        <w:pStyle w:val="BodyText"/>
      </w:pPr>
      <w:r>
        <w:t xml:space="preserve">        </w:t>
      </w:r>
      <w:r w:rsidR="004A7369">
        <w:t xml:space="preserve">The attached spreadsheets </w:t>
      </w:r>
      <w:r>
        <w:t>contain a column “Change Type” to indicate the following types of changes:</w:t>
      </w:r>
    </w:p>
    <w:p w:rsidR="00B31E79" w:rsidRDefault="00B31E79" w:rsidP="004A7369">
      <w:pPr>
        <w:pStyle w:val="BodyText"/>
      </w:pPr>
      <w:r>
        <w:tab/>
      </w:r>
      <w:r>
        <w:tab/>
        <w:t>Added (Green color background)</w:t>
      </w:r>
    </w:p>
    <w:p w:rsidR="00B31E79" w:rsidRDefault="00B31E79" w:rsidP="004A7369">
      <w:pPr>
        <w:pStyle w:val="BodyText"/>
      </w:pPr>
      <w:r>
        <w:tab/>
      </w:r>
      <w:r>
        <w:tab/>
        <w:t>Deleted (Red color background)</w:t>
      </w:r>
    </w:p>
    <w:p w:rsidR="00B31E79" w:rsidRDefault="00B31E79" w:rsidP="004A7369">
      <w:pPr>
        <w:pStyle w:val="BodyText"/>
      </w:pPr>
      <w:r>
        <w:tab/>
      </w:r>
      <w:r>
        <w:tab/>
        <w:t>Changed ( Orange color background)</w:t>
      </w:r>
    </w:p>
    <w:p w:rsidR="00B31E79" w:rsidRDefault="00B31E79" w:rsidP="00B31E79">
      <w:pPr>
        <w:pStyle w:val="BodyText"/>
      </w:pPr>
      <w:r>
        <w:tab/>
      </w:r>
      <w:r>
        <w:tab/>
        <w:t>Unchanged (white color background)</w:t>
      </w:r>
    </w:p>
    <w:p w:rsidR="00B31E79" w:rsidRDefault="00B31E79" w:rsidP="00B31E79">
      <w:pPr>
        <w:pStyle w:val="BodyText"/>
      </w:pPr>
    </w:p>
    <w:p w:rsidR="00B31E79" w:rsidRDefault="00B31E79" w:rsidP="00B31E79">
      <w:pPr>
        <w:pStyle w:val="BodyText"/>
        <w:ind w:left="540"/>
      </w:pPr>
      <w:r>
        <w:t>Alarms, Measurements, KPI’s and MIB Notifications for new Optional features are not listed. Please see the documentation for these new features.</w:t>
      </w:r>
    </w:p>
    <w:p w:rsidR="00B31E79" w:rsidRDefault="00B31E79" w:rsidP="00B31E79">
      <w:pPr>
        <w:pStyle w:val="BodyText"/>
        <w:ind w:left="540"/>
      </w:pPr>
      <w:r>
        <w:t>Scope: An alarm with B scope is reported at the SOAM and NOAM.  An alarm with A scope is reported at the NOAM only.</w:t>
      </w:r>
    </w:p>
    <w:p w:rsidR="00B31E79" w:rsidRDefault="00B31E79" w:rsidP="00B31E79">
      <w:pPr>
        <w:pStyle w:val="BodyText"/>
      </w:pPr>
      <w:r>
        <w:t xml:space="preserve"> </w:t>
      </w:r>
    </w:p>
    <w:p w:rsidR="00B31E79" w:rsidRPr="004A7369" w:rsidRDefault="00B31E79" w:rsidP="004A7369">
      <w:pPr>
        <w:pStyle w:val="BodyText"/>
      </w:pPr>
      <w:r>
        <w:tab/>
      </w:r>
      <w:r>
        <w:tab/>
      </w:r>
    </w:p>
    <w:p w:rsidR="00C61892" w:rsidRPr="00FF0161" w:rsidRDefault="00C61892" w:rsidP="00845F62">
      <w:pPr>
        <w:keepNext/>
        <w:numPr>
          <w:ilvl w:val="0"/>
          <w:numId w:val="19"/>
        </w:numPr>
        <w:spacing w:before="240" w:after="60"/>
        <w:outlineLvl w:val="0"/>
        <w:rPr>
          <w:rFonts w:ascii="Arial" w:hAnsi="Arial" w:cs="Arial"/>
          <w:b/>
          <w:bCs/>
          <w:kern w:val="32"/>
          <w:sz w:val="32"/>
          <w:szCs w:val="32"/>
        </w:rPr>
      </w:pPr>
      <w:bookmarkStart w:id="95" w:name="_Toc436827355"/>
      <w:r w:rsidRPr="003B4B17">
        <w:rPr>
          <w:rFonts w:ascii="Arial" w:hAnsi="Arial" w:cs="Arial"/>
          <w:b/>
          <w:bCs/>
          <w:kern w:val="32"/>
          <w:sz w:val="32"/>
          <w:szCs w:val="32"/>
        </w:rPr>
        <w:t>Reference List</w:t>
      </w:r>
      <w:bookmarkEnd w:id="59"/>
      <w:bookmarkEnd w:id="95"/>
      <w:r w:rsidRPr="003B4B17">
        <w:rPr>
          <w:rFonts w:ascii="Arial" w:hAnsi="Arial" w:cs="Arial"/>
          <w:b/>
          <w:bCs/>
          <w:kern w:val="32"/>
          <w:sz w:val="32"/>
          <w:szCs w:val="32"/>
        </w:rPr>
        <w:t xml:space="preserve"> </w:t>
      </w:r>
    </w:p>
    <w:p w:rsidR="00C61892" w:rsidRDefault="00C61892" w:rsidP="00C61892">
      <w:pPr>
        <w:pStyle w:val="BodyText"/>
        <w:ind w:left="432"/>
        <w:rPr>
          <w:b/>
          <w:sz w:val="24"/>
          <w:szCs w:val="24"/>
        </w:rPr>
      </w:pPr>
      <w:r>
        <w:rPr>
          <w:b/>
          <w:sz w:val="24"/>
          <w:szCs w:val="24"/>
        </w:rPr>
        <w:t>DSR 7.</w:t>
      </w:r>
      <w:r w:rsidR="00571EDD">
        <w:rPr>
          <w:b/>
          <w:sz w:val="24"/>
          <w:szCs w:val="24"/>
        </w:rPr>
        <w:t>1</w:t>
      </w:r>
      <w:r>
        <w:rPr>
          <w:b/>
          <w:sz w:val="24"/>
          <w:szCs w:val="24"/>
        </w:rPr>
        <w:t xml:space="preserve"> User Guides for DSR (see customer documentation)</w:t>
      </w:r>
    </w:p>
    <w:p w:rsidR="000605AB" w:rsidRDefault="00B21FBF" w:rsidP="00C61892">
      <w:pPr>
        <w:pStyle w:val="BodyText"/>
        <w:ind w:left="432"/>
        <w:rPr>
          <w:rStyle w:val="Hyperlink"/>
          <w:b/>
          <w:sz w:val="24"/>
          <w:szCs w:val="24"/>
        </w:rPr>
      </w:pPr>
      <w:hyperlink r:id="rId75" w:history="1">
        <w:r w:rsidR="000605AB" w:rsidRPr="000605AB">
          <w:rPr>
            <w:rStyle w:val="Hyperlink"/>
            <w:b/>
            <w:sz w:val="24"/>
            <w:szCs w:val="24"/>
          </w:rPr>
          <w:t>http://docs.oracle.com/cd/E63474_01/index.htm</w:t>
        </w:r>
      </w:hyperlink>
    </w:p>
    <w:p w:rsidR="00D64610" w:rsidRDefault="00D64610" w:rsidP="00C61892">
      <w:pPr>
        <w:pStyle w:val="BodyText"/>
        <w:ind w:left="432"/>
        <w:rPr>
          <w:rStyle w:val="Hyperlink"/>
          <w:b/>
          <w:sz w:val="24"/>
          <w:szCs w:val="24"/>
        </w:rPr>
      </w:pPr>
    </w:p>
    <w:p w:rsidR="00D64610" w:rsidRPr="00D64610" w:rsidRDefault="00D64610" w:rsidP="00D64610">
      <w:pPr>
        <w:pStyle w:val="BodyText"/>
        <w:rPr>
          <w:b/>
          <w:sz w:val="28"/>
          <w:szCs w:val="28"/>
        </w:rPr>
      </w:pPr>
      <w:r w:rsidRPr="00D64610">
        <w:rPr>
          <w:b/>
          <w:sz w:val="28"/>
          <w:szCs w:val="28"/>
        </w:rPr>
        <w:t>Diameter Signaling Router (DSR) 7.1 Core Document Set</w:t>
      </w:r>
    </w:p>
    <w:p w:rsidR="00D64610" w:rsidRDefault="00D64610" w:rsidP="00D64610">
      <w:pPr>
        <w:rPr>
          <w:i/>
          <w:iCs/>
          <w:sz w:val="24"/>
          <w:szCs w:val="24"/>
          <w:lang w:eastAsia="en-US"/>
        </w:rPr>
      </w:pPr>
    </w:p>
    <w:p w:rsidR="00D64610" w:rsidRPr="00D64610" w:rsidRDefault="00D64610" w:rsidP="00D64610">
      <w:pPr>
        <w:rPr>
          <w:i/>
          <w:iCs/>
          <w:sz w:val="24"/>
          <w:szCs w:val="24"/>
          <w:lang w:eastAsia="en-US"/>
        </w:rPr>
      </w:pPr>
      <w:r w:rsidRPr="00D64610">
        <w:rPr>
          <w:i/>
          <w:iCs/>
          <w:sz w:val="24"/>
          <w:szCs w:val="24"/>
          <w:lang w:eastAsia="en-US"/>
        </w:rPr>
        <w:t>DSR 7.1 Release NoticePDF</w:t>
      </w:r>
    </w:p>
    <w:p w:rsidR="00D64610" w:rsidRPr="00D64610" w:rsidRDefault="00D64610" w:rsidP="00D64610">
      <w:pPr>
        <w:rPr>
          <w:i/>
          <w:iCs/>
          <w:sz w:val="24"/>
          <w:szCs w:val="24"/>
          <w:lang w:eastAsia="en-US"/>
        </w:rPr>
      </w:pPr>
      <w:r w:rsidRPr="00D64610">
        <w:rPr>
          <w:i/>
          <w:iCs/>
          <w:sz w:val="24"/>
          <w:szCs w:val="24"/>
          <w:lang w:eastAsia="en-US"/>
        </w:rPr>
        <w:t>DSR 7.1 Licensing Information User ManualPDF</w:t>
      </w:r>
    </w:p>
    <w:p w:rsidR="00D64610" w:rsidRPr="00D64610" w:rsidRDefault="00D64610" w:rsidP="00D64610">
      <w:pPr>
        <w:rPr>
          <w:i/>
          <w:iCs/>
          <w:sz w:val="24"/>
          <w:szCs w:val="24"/>
          <w:lang w:eastAsia="en-US"/>
        </w:rPr>
      </w:pPr>
    </w:p>
    <w:p w:rsidR="00D64610" w:rsidRPr="00D64610" w:rsidRDefault="00D64610" w:rsidP="00D64610">
      <w:pPr>
        <w:rPr>
          <w:i/>
          <w:iCs/>
          <w:sz w:val="24"/>
          <w:szCs w:val="24"/>
          <w:lang w:eastAsia="en-US"/>
        </w:rPr>
      </w:pPr>
      <w:r w:rsidRPr="00D64610">
        <w:rPr>
          <w:i/>
          <w:iCs/>
          <w:sz w:val="24"/>
          <w:szCs w:val="24"/>
          <w:lang w:eastAsia="en-US"/>
        </w:rPr>
        <w:t>Planning, Installation, Upgrade, and Disaster Recovery </w:t>
      </w:r>
    </w:p>
    <w:p w:rsidR="00D64610" w:rsidRPr="00D64610" w:rsidRDefault="00D64610" w:rsidP="00D64610">
      <w:pPr>
        <w:rPr>
          <w:i/>
          <w:iCs/>
          <w:sz w:val="24"/>
          <w:szCs w:val="24"/>
          <w:lang w:eastAsia="en-US"/>
        </w:rPr>
      </w:pPr>
      <w:r w:rsidRPr="00D64610">
        <w:rPr>
          <w:i/>
          <w:iCs/>
          <w:sz w:val="24"/>
          <w:szCs w:val="24"/>
          <w:lang w:eastAsia="en-US"/>
        </w:rPr>
        <w:t>DSR Hardware and Software Installation Procedure 1/2PDF</w:t>
      </w:r>
    </w:p>
    <w:p w:rsidR="00D64610" w:rsidRPr="00D64610" w:rsidRDefault="00D64610" w:rsidP="00D64610">
      <w:pPr>
        <w:rPr>
          <w:i/>
          <w:iCs/>
          <w:sz w:val="24"/>
          <w:szCs w:val="24"/>
          <w:lang w:eastAsia="en-US"/>
        </w:rPr>
      </w:pPr>
      <w:r w:rsidRPr="00D64610">
        <w:rPr>
          <w:i/>
          <w:iCs/>
          <w:sz w:val="24"/>
          <w:szCs w:val="24"/>
          <w:lang w:eastAsia="en-US"/>
        </w:rPr>
        <w:lastRenderedPageBreak/>
        <w:t>DSR Software Installation and Configuration Procedure 2/2PDF</w:t>
      </w:r>
    </w:p>
    <w:p w:rsidR="00D64610" w:rsidRPr="00D64610" w:rsidRDefault="00D64610" w:rsidP="00D64610">
      <w:pPr>
        <w:rPr>
          <w:i/>
          <w:iCs/>
          <w:sz w:val="24"/>
          <w:szCs w:val="24"/>
          <w:lang w:eastAsia="en-US"/>
        </w:rPr>
      </w:pPr>
      <w:r w:rsidRPr="00D64610">
        <w:rPr>
          <w:i/>
          <w:iCs/>
          <w:sz w:val="24"/>
          <w:szCs w:val="24"/>
          <w:lang w:eastAsia="en-US"/>
        </w:rPr>
        <w:t>DSR 7.1 Software Upgrade GuidePDF</w:t>
      </w:r>
    </w:p>
    <w:p w:rsidR="00D64610" w:rsidRPr="00D64610" w:rsidRDefault="00D64610" w:rsidP="00D64610">
      <w:pPr>
        <w:rPr>
          <w:i/>
          <w:iCs/>
          <w:sz w:val="24"/>
          <w:szCs w:val="24"/>
          <w:lang w:eastAsia="en-US"/>
        </w:rPr>
      </w:pPr>
      <w:r w:rsidRPr="00D64610">
        <w:rPr>
          <w:i/>
          <w:iCs/>
          <w:sz w:val="24"/>
          <w:szCs w:val="24"/>
          <w:lang w:eastAsia="en-US"/>
        </w:rPr>
        <w:t>Three-tier Disaster Recovery GuidePDF</w:t>
      </w:r>
    </w:p>
    <w:p w:rsidR="00D64610" w:rsidRPr="00D64610" w:rsidRDefault="00D64610" w:rsidP="00D64610">
      <w:pPr>
        <w:rPr>
          <w:i/>
          <w:iCs/>
          <w:sz w:val="24"/>
          <w:szCs w:val="24"/>
          <w:lang w:eastAsia="en-US"/>
        </w:rPr>
      </w:pPr>
      <w:r w:rsidRPr="00D64610">
        <w:rPr>
          <w:i/>
          <w:iCs/>
          <w:sz w:val="24"/>
          <w:szCs w:val="24"/>
          <w:lang w:eastAsia="en-US"/>
        </w:rPr>
        <w:t>RMS Productization Installation GuidePDF</w:t>
      </w:r>
    </w:p>
    <w:p w:rsidR="00D64610" w:rsidRPr="00D64610" w:rsidRDefault="00D64610" w:rsidP="00D64610">
      <w:pPr>
        <w:rPr>
          <w:i/>
          <w:iCs/>
          <w:sz w:val="24"/>
          <w:szCs w:val="24"/>
          <w:lang w:eastAsia="en-US"/>
        </w:rPr>
      </w:pPr>
      <w:r w:rsidRPr="00D64610">
        <w:rPr>
          <w:i/>
          <w:iCs/>
          <w:sz w:val="24"/>
          <w:szCs w:val="24"/>
          <w:lang w:eastAsia="en-US"/>
        </w:rPr>
        <w:t>RMS Productization Disaster Recovery GuidePDF</w:t>
      </w:r>
    </w:p>
    <w:p w:rsidR="00D64610" w:rsidRPr="00D64610" w:rsidRDefault="00D64610" w:rsidP="00D64610">
      <w:pPr>
        <w:rPr>
          <w:i/>
          <w:iCs/>
          <w:sz w:val="24"/>
          <w:szCs w:val="24"/>
          <w:lang w:eastAsia="en-US"/>
        </w:rPr>
      </w:pPr>
      <w:r w:rsidRPr="00D64610">
        <w:rPr>
          <w:i/>
          <w:iCs/>
          <w:sz w:val="24"/>
          <w:szCs w:val="24"/>
          <w:lang w:eastAsia="en-US"/>
        </w:rPr>
        <w:t>PCA ConfigurationPDF</w:t>
      </w:r>
    </w:p>
    <w:p w:rsidR="00D64610" w:rsidRPr="00D64610" w:rsidRDefault="00D64610" w:rsidP="00D64610">
      <w:pPr>
        <w:rPr>
          <w:i/>
          <w:iCs/>
          <w:sz w:val="24"/>
          <w:szCs w:val="24"/>
          <w:lang w:eastAsia="en-US"/>
        </w:rPr>
      </w:pPr>
      <w:r w:rsidRPr="00D64610">
        <w:rPr>
          <w:i/>
          <w:iCs/>
          <w:sz w:val="24"/>
          <w:szCs w:val="24"/>
          <w:lang w:eastAsia="en-US"/>
        </w:rPr>
        <w:t>GLA Feature Activation ProcedurePDF</w:t>
      </w:r>
    </w:p>
    <w:p w:rsidR="00D64610" w:rsidRPr="00D64610" w:rsidRDefault="00D64610" w:rsidP="00D64610">
      <w:pPr>
        <w:rPr>
          <w:i/>
          <w:iCs/>
          <w:sz w:val="24"/>
          <w:szCs w:val="24"/>
          <w:lang w:eastAsia="en-US"/>
        </w:rPr>
      </w:pPr>
      <w:r w:rsidRPr="00D64610">
        <w:rPr>
          <w:i/>
          <w:iCs/>
          <w:sz w:val="24"/>
          <w:szCs w:val="24"/>
          <w:lang w:eastAsia="en-US"/>
        </w:rPr>
        <w:t>CPA Feature Activation ProcedurePDF</w:t>
      </w:r>
    </w:p>
    <w:p w:rsidR="00D64610" w:rsidRPr="00D64610" w:rsidRDefault="00D64610" w:rsidP="00D64610">
      <w:pPr>
        <w:rPr>
          <w:i/>
          <w:iCs/>
          <w:sz w:val="24"/>
          <w:szCs w:val="24"/>
          <w:lang w:eastAsia="en-US"/>
        </w:rPr>
      </w:pPr>
      <w:r w:rsidRPr="00D64610">
        <w:rPr>
          <w:i/>
          <w:iCs/>
          <w:sz w:val="24"/>
          <w:szCs w:val="24"/>
          <w:lang w:eastAsia="en-US"/>
        </w:rPr>
        <w:t>Mediation Feature Activation ProcedurePDF</w:t>
      </w:r>
    </w:p>
    <w:p w:rsidR="00D64610" w:rsidRPr="00D64610" w:rsidRDefault="00D64610" w:rsidP="00D64610">
      <w:pPr>
        <w:rPr>
          <w:i/>
          <w:iCs/>
          <w:sz w:val="24"/>
          <w:szCs w:val="24"/>
          <w:lang w:eastAsia="en-US"/>
        </w:rPr>
      </w:pPr>
      <w:r w:rsidRPr="00D64610">
        <w:rPr>
          <w:i/>
          <w:iCs/>
          <w:sz w:val="24"/>
          <w:szCs w:val="24"/>
          <w:lang w:eastAsia="en-US"/>
        </w:rPr>
        <w:t>FABR Feature Activation ProcedurePDF</w:t>
      </w:r>
    </w:p>
    <w:p w:rsidR="00D64610" w:rsidRPr="00D64610" w:rsidRDefault="00D64610" w:rsidP="00D64610">
      <w:pPr>
        <w:rPr>
          <w:i/>
          <w:iCs/>
          <w:sz w:val="24"/>
          <w:szCs w:val="24"/>
          <w:lang w:eastAsia="en-US"/>
        </w:rPr>
      </w:pPr>
      <w:r w:rsidRPr="00D64610">
        <w:rPr>
          <w:i/>
          <w:iCs/>
          <w:sz w:val="24"/>
          <w:szCs w:val="24"/>
          <w:lang w:eastAsia="en-US"/>
        </w:rPr>
        <w:t>RBAR Feature Activation ProcedurePDF</w:t>
      </w:r>
    </w:p>
    <w:p w:rsidR="00D64610" w:rsidRPr="00D64610" w:rsidRDefault="00D64610" w:rsidP="00D64610">
      <w:pPr>
        <w:rPr>
          <w:i/>
          <w:iCs/>
          <w:sz w:val="24"/>
          <w:szCs w:val="24"/>
          <w:lang w:eastAsia="en-US"/>
        </w:rPr>
      </w:pPr>
      <w:r w:rsidRPr="00D64610">
        <w:rPr>
          <w:i/>
          <w:iCs/>
          <w:sz w:val="24"/>
          <w:szCs w:val="24"/>
          <w:lang w:eastAsia="en-US"/>
        </w:rPr>
        <w:t>MAP-Diameter Feature Activation ProcedurePDF</w:t>
      </w:r>
    </w:p>
    <w:p w:rsidR="00D64610" w:rsidRPr="00D64610" w:rsidRDefault="00D64610" w:rsidP="00D64610">
      <w:pPr>
        <w:rPr>
          <w:i/>
          <w:iCs/>
          <w:sz w:val="24"/>
          <w:szCs w:val="24"/>
          <w:lang w:eastAsia="en-US"/>
        </w:rPr>
      </w:pPr>
      <w:r w:rsidRPr="00D64610">
        <w:rPr>
          <w:i/>
          <w:iCs/>
          <w:sz w:val="24"/>
          <w:szCs w:val="24"/>
          <w:lang w:eastAsia="en-US"/>
        </w:rPr>
        <w:t>DSR Network Impact ReportWord</w:t>
      </w:r>
    </w:p>
    <w:p w:rsidR="00D64610" w:rsidRPr="00D64610" w:rsidRDefault="00D64610" w:rsidP="00D64610">
      <w:pPr>
        <w:rPr>
          <w:i/>
          <w:iCs/>
          <w:sz w:val="24"/>
          <w:szCs w:val="24"/>
          <w:lang w:eastAsia="en-US"/>
        </w:rPr>
      </w:pPr>
    </w:p>
    <w:p w:rsidR="00D64610" w:rsidRPr="00D64610" w:rsidRDefault="00D64610" w:rsidP="00D64610">
      <w:pPr>
        <w:rPr>
          <w:i/>
          <w:iCs/>
          <w:sz w:val="24"/>
          <w:szCs w:val="24"/>
          <w:lang w:eastAsia="en-US"/>
        </w:rPr>
      </w:pPr>
      <w:r w:rsidRPr="00D64610">
        <w:rPr>
          <w:i/>
          <w:iCs/>
          <w:sz w:val="24"/>
          <w:szCs w:val="24"/>
          <w:lang w:eastAsia="en-US"/>
        </w:rPr>
        <w:t>Diameter Signaling Router 7.1 Core Document Set </w:t>
      </w:r>
    </w:p>
    <w:p w:rsidR="00D64610" w:rsidRPr="00D64610" w:rsidRDefault="00D64610" w:rsidP="00D64610">
      <w:pPr>
        <w:rPr>
          <w:i/>
          <w:iCs/>
          <w:sz w:val="24"/>
          <w:szCs w:val="24"/>
          <w:lang w:eastAsia="en-US"/>
        </w:rPr>
      </w:pPr>
      <w:r w:rsidRPr="00D64610">
        <w:rPr>
          <w:i/>
          <w:iCs/>
          <w:sz w:val="24"/>
          <w:szCs w:val="24"/>
          <w:lang w:eastAsia="en-US"/>
        </w:rPr>
        <w:t>Operation, Administration, and Maintenance (OAM) GuidePDF</w:t>
      </w:r>
    </w:p>
    <w:p w:rsidR="00D64610" w:rsidRPr="00D64610" w:rsidRDefault="00D64610" w:rsidP="00D64610">
      <w:pPr>
        <w:rPr>
          <w:i/>
          <w:iCs/>
          <w:sz w:val="24"/>
          <w:szCs w:val="24"/>
          <w:lang w:eastAsia="en-US"/>
        </w:rPr>
      </w:pPr>
      <w:r w:rsidRPr="00D64610">
        <w:rPr>
          <w:i/>
          <w:iCs/>
          <w:sz w:val="24"/>
          <w:szCs w:val="24"/>
          <w:lang w:eastAsia="en-US"/>
        </w:rPr>
        <w:t>Communication Agent User's GuidePDF</w:t>
      </w:r>
    </w:p>
    <w:p w:rsidR="00D64610" w:rsidRPr="00D64610" w:rsidRDefault="00D64610" w:rsidP="00D64610">
      <w:pPr>
        <w:rPr>
          <w:i/>
          <w:iCs/>
          <w:sz w:val="24"/>
          <w:szCs w:val="24"/>
          <w:lang w:eastAsia="en-US"/>
        </w:rPr>
      </w:pPr>
      <w:r w:rsidRPr="00D64610">
        <w:rPr>
          <w:i/>
          <w:iCs/>
          <w:sz w:val="24"/>
          <w:szCs w:val="24"/>
          <w:lang w:eastAsia="en-US"/>
        </w:rPr>
        <w:t>Roadmap to Hardware Documentation (Gen8)PDF</w:t>
      </w:r>
    </w:p>
    <w:p w:rsidR="00D64610" w:rsidRPr="00D64610" w:rsidRDefault="00D64610" w:rsidP="00D64610">
      <w:pPr>
        <w:rPr>
          <w:i/>
          <w:iCs/>
          <w:sz w:val="24"/>
          <w:szCs w:val="24"/>
          <w:lang w:eastAsia="en-US"/>
        </w:rPr>
      </w:pPr>
      <w:r w:rsidRPr="00D64610">
        <w:rPr>
          <w:i/>
          <w:iCs/>
          <w:sz w:val="24"/>
          <w:szCs w:val="24"/>
          <w:lang w:eastAsia="en-US"/>
        </w:rPr>
        <w:t>Policy and Charging Application User's GuidePDF</w:t>
      </w:r>
    </w:p>
    <w:p w:rsidR="00D64610" w:rsidRPr="00D64610" w:rsidRDefault="00D64610" w:rsidP="00D64610">
      <w:pPr>
        <w:rPr>
          <w:i/>
          <w:iCs/>
          <w:sz w:val="24"/>
          <w:szCs w:val="24"/>
          <w:lang w:eastAsia="en-US"/>
        </w:rPr>
      </w:pPr>
      <w:r w:rsidRPr="00D64610">
        <w:rPr>
          <w:i/>
          <w:iCs/>
          <w:sz w:val="24"/>
          <w:szCs w:val="24"/>
          <w:lang w:eastAsia="en-US"/>
        </w:rPr>
        <w:t>Diameter User's GuidePDF</w:t>
      </w:r>
    </w:p>
    <w:p w:rsidR="00D64610" w:rsidRPr="00D64610" w:rsidRDefault="00D64610" w:rsidP="00D64610">
      <w:pPr>
        <w:rPr>
          <w:i/>
          <w:iCs/>
          <w:sz w:val="24"/>
          <w:szCs w:val="24"/>
          <w:lang w:eastAsia="en-US"/>
        </w:rPr>
      </w:pPr>
      <w:r w:rsidRPr="00D64610">
        <w:rPr>
          <w:i/>
          <w:iCs/>
          <w:sz w:val="24"/>
          <w:szCs w:val="24"/>
          <w:lang w:eastAsia="en-US"/>
        </w:rPr>
        <w:t>Mediation User's GuidePDF</w:t>
      </w:r>
    </w:p>
    <w:p w:rsidR="00D64610" w:rsidRPr="00D64610" w:rsidRDefault="00D64610" w:rsidP="00D64610">
      <w:pPr>
        <w:rPr>
          <w:i/>
          <w:iCs/>
          <w:sz w:val="24"/>
          <w:szCs w:val="24"/>
          <w:lang w:eastAsia="en-US"/>
        </w:rPr>
      </w:pPr>
      <w:r w:rsidRPr="00D64610">
        <w:rPr>
          <w:i/>
          <w:iCs/>
          <w:sz w:val="24"/>
          <w:szCs w:val="24"/>
          <w:lang w:eastAsia="en-US"/>
        </w:rPr>
        <w:t>Range Based Address Resolution (RBAR) User's GuidePDF</w:t>
      </w:r>
    </w:p>
    <w:p w:rsidR="00D64610" w:rsidRPr="00D64610" w:rsidRDefault="00D64610" w:rsidP="00D64610">
      <w:pPr>
        <w:rPr>
          <w:i/>
          <w:iCs/>
          <w:sz w:val="24"/>
          <w:szCs w:val="24"/>
          <w:lang w:eastAsia="en-US"/>
        </w:rPr>
      </w:pPr>
      <w:r w:rsidRPr="00D64610">
        <w:rPr>
          <w:i/>
          <w:iCs/>
          <w:sz w:val="24"/>
          <w:szCs w:val="24"/>
          <w:lang w:eastAsia="en-US"/>
        </w:rPr>
        <w:t>Full Address Based Resolution (FABR) User's GuidePDF</w:t>
      </w:r>
    </w:p>
    <w:p w:rsidR="00D64610" w:rsidRPr="00D64610" w:rsidRDefault="00D64610" w:rsidP="00D64610">
      <w:pPr>
        <w:rPr>
          <w:i/>
          <w:iCs/>
          <w:sz w:val="24"/>
          <w:szCs w:val="24"/>
          <w:lang w:eastAsia="en-US"/>
        </w:rPr>
      </w:pPr>
      <w:r w:rsidRPr="00D64610">
        <w:rPr>
          <w:i/>
          <w:iCs/>
          <w:sz w:val="24"/>
          <w:szCs w:val="24"/>
          <w:lang w:eastAsia="en-US"/>
        </w:rPr>
        <w:t>Charging Proxy Application (CPA) and Offline Charging Solution User's GuidePDF</w:t>
      </w:r>
    </w:p>
    <w:p w:rsidR="00D64610" w:rsidRPr="00D64610" w:rsidRDefault="00D64610" w:rsidP="00D64610">
      <w:pPr>
        <w:rPr>
          <w:i/>
          <w:iCs/>
          <w:sz w:val="24"/>
          <w:szCs w:val="24"/>
          <w:lang w:eastAsia="en-US"/>
        </w:rPr>
      </w:pPr>
      <w:r w:rsidRPr="00D64610">
        <w:rPr>
          <w:i/>
          <w:iCs/>
          <w:sz w:val="24"/>
          <w:szCs w:val="24"/>
          <w:lang w:eastAsia="en-US"/>
        </w:rPr>
        <w:t>IP Front End (IPFE) User's GuidePDF</w:t>
      </w:r>
    </w:p>
    <w:p w:rsidR="00D64610" w:rsidRPr="00D64610" w:rsidRDefault="00D64610" w:rsidP="00D64610">
      <w:pPr>
        <w:rPr>
          <w:i/>
          <w:iCs/>
          <w:sz w:val="24"/>
          <w:szCs w:val="24"/>
          <w:lang w:eastAsia="en-US"/>
        </w:rPr>
      </w:pPr>
      <w:r w:rsidRPr="00D64610">
        <w:rPr>
          <w:i/>
          <w:iCs/>
          <w:sz w:val="24"/>
          <w:szCs w:val="24"/>
          <w:lang w:eastAsia="en-US"/>
        </w:rPr>
        <w:t>DSR Alarms and KPIs ReferencePDF</w:t>
      </w:r>
    </w:p>
    <w:p w:rsidR="00D64610" w:rsidRPr="00D64610" w:rsidRDefault="00D64610" w:rsidP="00D64610">
      <w:pPr>
        <w:rPr>
          <w:i/>
          <w:iCs/>
          <w:sz w:val="24"/>
          <w:szCs w:val="24"/>
          <w:lang w:eastAsia="en-US"/>
        </w:rPr>
      </w:pPr>
      <w:r w:rsidRPr="00D64610">
        <w:rPr>
          <w:i/>
          <w:iCs/>
          <w:sz w:val="24"/>
          <w:szCs w:val="24"/>
          <w:lang w:eastAsia="en-US"/>
        </w:rPr>
        <w:t>Diameter Measurements ReferencePDF</w:t>
      </w:r>
    </w:p>
    <w:p w:rsidR="00D64610" w:rsidRPr="00D64610" w:rsidRDefault="00D64610" w:rsidP="00D64610">
      <w:pPr>
        <w:rPr>
          <w:i/>
          <w:iCs/>
          <w:sz w:val="24"/>
          <w:szCs w:val="24"/>
          <w:lang w:eastAsia="en-US"/>
        </w:rPr>
      </w:pPr>
      <w:r w:rsidRPr="00D64610">
        <w:rPr>
          <w:i/>
          <w:iCs/>
          <w:sz w:val="24"/>
          <w:szCs w:val="24"/>
          <w:lang w:eastAsia="en-US"/>
        </w:rPr>
        <w:t>Diameter Common User's GuidePDF</w:t>
      </w:r>
    </w:p>
    <w:p w:rsidR="00D64610" w:rsidRPr="00D64610" w:rsidRDefault="00D64610" w:rsidP="00D64610">
      <w:pPr>
        <w:rPr>
          <w:i/>
          <w:iCs/>
          <w:sz w:val="24"/>
          <w:szCs w:val="24"/>
          <w:lang w:eastAsia="en-US"/>
        </w:rPr>
      </w:pPr>
      <w:r w:rsidRPr="00D64610">
        <w:rPr>
          <w:i/>
          <w:iCs/>
          <w:sz w:val="24"/>
          <w:szCs w:val="24"/>
          <w:lang w:eastAsia="en-US"/>
        </w:rPr>
        <w:t>Diameter Administrator's GuidePDF</w:t>
      </w:r>
    </w:p>
    <w:p w:rsidR="00D64610" w:rsidRPr="00D64610" w:rsidRDefault="00D64610" w:rsidP="00D64610">
      <w:pPr>
        <w:rPr>
          <w:i/>
          <w:iCs/>
          <w:sz w:val="24"/>
          <w:szCs w:val="24"/>
          <w:lang w:eastAsia="en-US"/>
        </w:rPr>
      </w:pPr>
      <w:r w:rsidRPr="00D64610">
        <w:rPr>
          <w:i/>
          <w:iCs/>
          <w:sz w:val="24"/>
          <w:szCs w:val="24"/>
          <w:lang w:eastAsia="en-US"/>
        </w:rPr>
        <w:t>MAP-Diameter IWF User's GuidePDF</w:t>
      </w:r>
    </w:p>
    <w:p w:rsidR="00D64610" w:rsidRPr="00D64610" w:rsidRDefault="00D64610" w:rsidP="00D64610">
      <w:pPr>
        <w:rPr>
          <w:i/>
          <w:iCs/>
          <w:sz w:val="24"/>
          <w:szCs w:val="24"/>
          <w:lang w:eastAsia="en-US"/>
        </w:rPr>
      </w:pPr>
      <w:r w:rsidRPr="00D64610">
        <w:rPr>
          <w:i/>
          <w:iCs/>
          <w:sz w:val="24"/>
          <w:szCs w:val="24"/>
          <w:lang w:eastAsia="en-US"/>
        </w:rPr>
        <w:t>SS7/SIGTRAN User's GuidePDF</w:t>
      </w:r>
    </w:p>
    <w:p w:rsidR="00D64610" w:rsidRPr="00D64610" w:rsidRDefault="00D64610" w:rsidP="00D64610">
      <w:pPr>
        <w:rPr>
          <w:i/>
          <w:iCs/>
          <w:sz w:val="24"/>
          <w:szCs w:val="24"/>
          <w:lang w:eastAsia="en-US"/>
        </w:rPr>
      </w:pPr>
      <w:r w:rsidRPr="00D64610">
        <w:rPr>
          <w:i/>
          <w:iCs/>
          <w:sz w:val="24"/>
          <w:szCs w:val="24"/>
          <w:lang w:eastAsia="en-US"/>
        </w:rPr>
        <w:t>Transport Manager User's GuidePDF</w:t>
      </w:r>
    </w:p>
    <w:p w:rsidR="00D64610" w:rsidRPr="00D64610" w:rsidRDefault="00D64610" w:rsidP="00D64610">
      <w:pPr>
        <w:rPr>
          <w:i/>
          <w:iCs/>
          <w:sz w:val="24"/>
          <w:szCs w:val="24"/>
          <w:lang w:eastAsia="en-US"/>
        </w:rPr>
      </w:pPr>
      <w:r w:rsidRPr="00D64610">
        <w:rPr>
          <w:i/>
          <w:iCs/>
          <w:sz w:val="24"/>
          <w:szCs w:val="24"/>
          <w:lang w:eastAsia="en-US"/>
        </w:rPr>
        <w:t>Gateway Location Application (GLA) User's GuidePDF</w:t>
      </w:r>
    </w:p>
    <w:p w:rsidR="00D64610" w:rsidRDefault="00D64610" w:rsidP="00D64610">
      <w:pPr>
        <w:rPr>
          <w:i/>
          <w:iCs/>
          <w:sz w:val="24"/>
          <w:szCs w:val="24"/>
          <w:lang w:eastAsia="en-US"/>
        </w:rPr>
      </w:pPr>
      <w:r w:rsidRPr="00D64610">
        <w:rPr>
          <w:i/>
          <w:iCs/>
          <w:sz w:val="24"/>
          <w:szCs w:val="24"/>
          <w:lang w:eastAsia="en-US"/>
        </w:rPr>
        <w:t>Related Publications ReferencePDF</w:t>
      </w:r>
    </w:p>
    <w:p w:rsidR="00D64610" w:rsidRDefault="00D64610" w:rsidP="00D64610">
      <w:pPr>
        <w:rPr>
          <w:i/>
          <w:iCs/>
          <w:sz w:val="24"/>
          <w:szCs w:val="24"/>
          <w:lang w:eastAsia="en-US"/>
        </w:rPr>
      </w:pPr>
    </w:p>
    <w:p w:rsidR="00D64610" w:rsidRPr="00D64610" w:rsidRDefault="00D64610" w:rsidP="00D64610">
      <w:pPr>
        <w:rPr>
          <w:b/>
          <w:sz w:val="28"/>
          <w:szCs w:val="28"/>
        </w:rPr>
      </w:pPr>
      <w:r w:rsidRPr="00D64610">
        <w:rPr>
          <w:b/>
          <w:sz w:val="28"/>
          <w:szCs w:val="28"/>
        </w:rPr>
        <w:t>Integrated Diameter Intelligence Hub (IDIH) 7.1 Document Set</w:t>
      </w:r>
    </w:p>
    <w:p w:rsidR="00D64610" w:rsidRDefault="00D64610" w:rsidP="00D64610"/>
    <w:p w:rsidR="00D64610" w:rsidRDefault="00D64610" w:rsidP="00D64610">
      <w:r>
        <w:t>IDIH User's GuidePDF</w:t>
      </w:r>
    </w:p>
    <w:p w:rsidR="00D64610" w:rsidRDefault="00D64610" w:rsidP="00D64610">
      <w:r>
        <w:t>IDIH Audit Viewer Administrator's Guide PDF</w:t>
      </w:r>
    </w:p>
    <w:p w:rsidR="00D64610" w:rsidRDefault="00D64610" w:rsidP="00D64610">
      <w:r>
        <w:t>IDIH Alarm Forwarding Administrator's GuidePDF</w:t>
      </w:r>
    </w:p>
    <w:p w:rsidR="00D64610" w:rsidRDefault="00D64610" w:rsidP="00D64610">
      <w:r>
        <w:t>IDIH Operations, Administration and Maintenance Administrator’s GuidePDF</w:t>
      </w:r>
    </w:p>
    <w:p w:rsidR="00D64610" w:rsidRDefault="00D64610" w:rsidP="00D64610">
      <w:r>
        <w:t>IDIH ProTrace User's Guide PDF</w:t>
      </w:r>
    </w:p>
    <w:p w:rsidR="00D64610" w:rsidRDefault="00D64610" w:rsidP="00D64610">
      <w:r>
        <w:t>IDIH System Alarms User's GuidePDF</w:t>
      </w:r>
    </w:p>
    <w:p w:rsidR="00B910C4" w:rsidRPr="00C61892" w:rsidRDefault="00D64610" w:rsidP="00D64610">
      <w:r>
        <w:t>IDIH Log Viewer User's GuidePDF</w:t>
      </w:r>
      <w:r w:rsidR="00C61892" w:rsidRPr="00165DB7">
        <w:t xml:space="preserve"> </w:t>
      </w:r>
      <w:r w:rsidR="00FC3A56" w:rsidRPr="00C61892">
        <w:t xml:space="preserve"> </w:t>
      </w:r>
      <w:bookmarkEnd w:id="0"/>
      <w:bookmarkEnd w:id="1"/>
      <w:bookmarkEnd w:id="2"/>
      <w:bookmarkEnd w:id="3"/>
      <w:bookmarkEnd w:id="4"/>
      <w:bookmarkEnd w:id="5"/>
      <w:bookmarkEnd w:id="6"/>
      <w:bookmarkEnd w:id="7"/>
      <w:bookmarkEnd w:id="8"/>
      <w:bookmarkEnd w:id="9"/>
      <w:bookmarkEnd w:id="10"/>
      <w:bookmarkEnd w:id="11"/>
    </w:p>
    <w:sectPr w:rsidR="00B910C4" w:rsidRPr="00C61892" w:rsidSect="00B757AA">
      <w:headerReference w:type="default" r:id="rId76"/>
      <w:footerReference w:type="default" r:id="rId77"/>
      <w:pgSz w:w="12240" w:h="15840" w:code="1"/>
      <w:pgMar w:top="1440" w:right="1152" w:bottom="1440" w:left="1440"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D8C" w:rsidRDefault="00290D8C">
      <w:r>
        <w:separator/>
      </w:r>
    </w:p>
  </w:endnote>
  <w:endnote w:type="continuationSeparator" w:id="0">
    <w:p w:rsidR="00290D8C" w:rsidRDefault="00290D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EAK C+ Helvetica">
    <w:altName w:val="Arial"/>
    <w:panose1 w:val="00000000000000000000"/>
    <w:charset w:val="00"/>
    <w:family w:val="swiss"/>
    <w:notTrueType/>
    <w:pitch w:val="default"/>
    <w:sig w:usb0="00000003" w:usb1="00000000" w:usb2="00000000" w:usb3="00000000" w:csb0="00000001" w:csb1="00000000"/>
  </w:font>
  <w:font w:name="BEEAK F+ Helvetica">
    <w:altName w:val="Arial"/>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E79" w:rsidRPr="00E90159" w:rsidRDefault="00B31E79" w:rsidP="00E90159">
    <w:pPr>
      <w:tabs>
        <w:tab w:val="left" w:pos="720"/>
        <w:tab w:val="center" w:pos="4320"/>
        <w:tab w:val="right" w:pos="9540"/>
      </w:tabs>
      <w:rPr>
        <w:b/>
        <w:noProof/>
        <w:lang w:eastAsia="en-US"/>
      </w:rPr>
    </w:pPr>
  </w:p>
  <w:p w:rsidR="00B31E79" w:rsidRPr="00E90159" w:rsidRDefault="00CD6C19" w:rsidP="00E90159">
    <w:pPr>
      <w:tabs>
        <w:tab w:val="left" w:pos="720"/>
        <w:tab w:val="center" w:pos="5040"/>
        <w:tab w:val="center" w:pos="5760"/>
        <w:tab w:val="right" w:pos="9540"/>
      </w:tabs>
      <w:rPr>
        <w:b/>
        <w:noProof/>
        <w:lang w:eastAsia="en-US"/>
      </w:rPr>
    </w:pPr>
    <w:r>
      <w:rPr>
        <w:b/>
        <w:noProof/>
        <w:lang w:eastAsia="en-US"/>
      </w:rPr>
      <w:t>E57811</w:t>
    </w:r>
    <w:r w:rsidR="004C5FCB">
      <w:rPr>
        <w:b/>
        <w:noProof/>
        <w:lang w:eastAsia="en-US"/>
      </w:rPr>
      <w:t>-05</w:t>
    </w:r>
    <w:r w:rsidR="00B31E79">
      <w:rPr>
        <w:b/>
        <w:noProof/>
        <w:lang w:eastAsia="en-US"/>
      </w:rPr>
      <w:t xml:space="preserve">                                                                            </w:t>
    </w:r>
    <w:r w:rsidR="00B21FBF" w:rsidRPr="00C67481">
      <w:rPr>
        <w:b/>
        <w:noProof/>
        <w:lang w:eastAsia="en-US"/>
      </w:rPr>
      <w:fldChar w:fldCharType="begin"/>
    </w:r>
    <w:r w:rsidR="00B31E79" w:rsidRPr="00C67481">
      <w:rPr>
        <w:b/>
        <w:noProof/>
        <w:lang w:eastAsia="en-US"/>
      </w:rPr>
      <w:instrText xml:space="preserve"> PAGE   \* MERGEFORMAT </w:instrText>
    </w:r>
    <w:r w:rsidR="00B21FBF" w:rsidRPr="00C67481">
      <w:rPr>
        <w:b/>
        <w:noProof/>
        <w:lang w:eastAsia="en-US"/>
      </w:rPr>
      <w:fldChar w:fldCharType="separate"/>
    </w:r>
    <w:r w:rsidR="0091229D">
      <w:rPr>
        <w:b/>
        <w:noProof/>
        <w:lang w:eastAsia="en-US"/>
      </w:rPr>
      <w:t>61</w:t>
    </w:r>
    <w:r w:rsidR="00B21FBF" w:rsidRPr="00C67481">
      <w:rPr>
        <w:b/>
        <w:noProof/>
        <w:lang w:eastAsia="en-US"/>
      </w:rPr>
      <w:fldChar w:fldCharType="end"/>
    </w:r>
    <w:r w:rsidR="00B31E79" w:rsidRPr="00E90159">
      <w:rPr>
        <w:b/>
        <w:noProof/>
        <w:lang w:eastAsia="en-US"/>
      </w:rPr>
      <w:tab/>
    </w:r>
    <w:r w:rsidR="004C5FCB">
      <w:rPr>
        <w:b/>
        <w:noProof/>
        <w:lang w:eastAsia="en-US"/>
      </w:rPr>
      <w:tab/>
    </w:r>
    <w:r w:rsidR="004C5FCB">
      <w:rPr>
        <w:b/>
        <w:noProof/>
        <w:lang w:eastAsia="en-US"/>
      </w:rPr>
      <w:tab/>
      <w:t>Dec</w:t>
    </w:r>
    <w:r w:rsidR="00B31E79">
      <w:rPr>
        <w:b/>
        <w:noProof/>
        <w:lang w:eastAsia="en-US"/>
      </w:rPr>
      <w:t xml:space="preserve"> 2015</w:t>
    </w:r>
  </w:p>
  <w:p w:rsidR="00B31E79" w:rsidRDefault="00B31E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D8C" w:rsidRDefault="00290D8C">
      <w:r>
        <w:separator/>
      </w:r>
    </w:p>
  </w:footnote>
  <w:footnote w:type="continuationSeparator" w:id="0">
    <w:p w:rsidR="00290D8C" w:rsidRDefault="00290D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E79" w:rsidRDefault="00B31E79" w:rsidP="00E90159">
    <w:pPr>
      <w:pStyle w:val="Header"/>
      <w:pBdr>
        <w:bottom w:val="single" w:sz="4" w:space="0" w:color="auto"/>
      </w:pBdr>
      <w:tabs>
        <w:tab w:val="clear" w:pos="4320"/>
        <w:tab w:val="clear" w:pos="9360"/>
        <w:tab w:val="left" w:pos="1267"/>
      </w:tabs>
    </w:pPr>
    <w:r>
      <w:t>DSR 7.1 Network Impact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894767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EA47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42E3BC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F0873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F00695E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A9488C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5CA5D8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69EA9B26"/>
    <w:lvl w:ilvl="0">
      <w:start w:val="1"/>
      <w:numFmt w:val="decimal"/>
      <w:pStyle w:val="ListNumber"/>
      <w:lvlText w:val="%1."/>
      <w:lvlJc w:val="left"/>
      <w:pPr>
        <w:tabs>
          <w:tab w:val="num" w:pos="360"/>
        </w:tabs>
        <w:ind w:left="360" w:hanging="360"/>
      </w:pPr>
    </w:lvl>
  </w:abstractNum>
  <w:abstractNum w:abstractNumId="8">
    <w:nsid w:val="FFFFFFFB"/>
    <w:multiLevelType w:val="multilevel"/>
    <w:tmpl w:val="218A3690"/>
    <w:lvl w:ilvl="0">
      <w:start w:val="1"/>
      <w:numFmt w:val="decimal"/>
      <w:pStyle w:val="Heading1"/>
      <w:lvlText w:val="%1.0"/>
      <w:lvlJc w:val="left"/>
      <w:pPr>
        <w:tabs>
          <w:tab w:val="num" w:pos="360"/>
        </w:tabs>
        <w:ind w:left="0" w:firstLine="0"/>
      </w:pPr>
    </w:lvl>
    <w:lvl w:ilvl="1">
      <w:start w:val="1"/>
      <w:numFmt w:val="decimal"/>
      <w:pStyle w:val="Heading2"/>
      <w:lvlText w:val="%1.%2"/>
      <w:lvlJc w:val="left"/>
      <w:pPr>
        <w:tabs>
          <w:tab w:val="num" w:pos="360"/>
        </w:tabs>
        <w:ind w:left="0" w:firstLine="0"/>
      </w:pPr>
    </w:lvl>
    <w:lvl w:ilvl="2">
      <w:start w:val="1"/>
      <w:numFmt w:val="decimal"/>
      <w:pStyle w:val="Heading3"/>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upperLetter"/>
      <w:pStyle w:val="Heading5"/>
      <w:lvlText w:val="Appendix %5.  "/>
      <w:lvlJc w:val="left"/>
      <w:pPr>
        <w:tabs>
          <w:tab w:val="num" w:pos="1800"/>
        </w:tabs>
        <w:ind w:left="0" w:firstLine="0"/>
      </w:pPr>
    </w:lvl>
    <w:lvl w:ilvl="5">
      <w:start w:val="1"/>
      <w:numFmt w:val="decimal"/>
      <w:pStyle w:val="Heading6"/>
      <w:lvlText w:val="%5-%6.  "/>
      <w:lvlJc w:val="left"/>
      <w:pPr>
        <w:tabs>
          <w:tab w:val="num" w:pos="72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9">
    <w:nsid w:val="05D606DF"/>
    <w:multiLevelType w:val="hybridMultilevel"/>
    <w:tmpl w:val="5274A3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07143E43"/>
    <w:multiLevelType w:val="singleLevel"/>
    <w:tmpl w:val="53F2DAD2"/>
    <w:lvl w:ilvl="0">
      <w:start w:val="1"/>
      <w:numFmt w:val="bullet"/>
      <w:pStyle w:val="ListBullet2"/>
      <w:lvlText w:val=""/>
      <w:lvlJc w:val="left"/>
      <w:pPr>
        <w:tabs>
          <w:tab w:val="num" w:pos="360"/>
        </w:tabs>
        <w:ind w:left="144" w:hanging="144"/>
      </w:pPr>
      <w:rPr>
        <w:rFonts w:ascii="Wingdings" w:hAnsi="Wingdings" w:hint="default"/>
      </w:rPr>
    </w:lvl>
  </w:abstractNum>
  <w:abstractNum w:abstractNumId="11">
    <w:nsid w:val="094D73EC"/>
    <w:multiLevelType w:val="hybridMultilevel"/>
    <w:tmpl w:val="5274A3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1DAD1B8C"/>
    <w:multiLevelType w:val="hybridMultilevel"/>
    <w:tmpl w:val="0C9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680785"/>
    <w:multiLevelType w:val="hybridMultilevel"/>
    <w:tmpl w:val="B7445FC2"/>
    <w:lvl w:ilvl="0" w:tplc="0CB84D4C">
      <w:start w:val="1"/>
      <w:numFmt w:val="bullet"/>
      <w:pStyle w:val="TagStyle"/>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E9722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416168DA"/>
    <w:multiLevelType w:val="hybridMultilevel"/>
    <w:tmpl w:val="EA2C36A6"/>
    <w:lvl w:ilvl="0" w:tplc="902EE014">
      <w:start w:val="1"/>
      <w:numFmt w:val="bullet"/>
      <w:pStyle w:val="listbullets"/>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463F0F0F"/>
    <w:multiLevelType w:val="multilevel"/>
    <w:tmpl w:val="0180FBE6"/>
    <w:styleLink w:val="ListofTags"/>
    <w:lvl w:ilvl="0">
      <w:start w:val="1"/>
      <w:numFmt w:val="none"/>
      <w:lvlText w:val="%1."/>
      <w:lvlJc w:val="left"/>
      <w:pPr>
        <w:tabs>
          <w:tab w:val="num" w:pos="0"/>
        </w:tabs>
        <w:ind w:left="0" w:firstLine="0"/>
      </w:pPr>
      <w:rPr>
        <w:rFonts w:ascii="Arial" w:hAnsi="Arial"/>
        <w:sz w:val="1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7">
    <w:nsid w:val="49D82C98"/>
    <w:multiLevelType w:val="hybridMultilevel"/>
    <w:tmpl w:val="20361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BDB5AB2"/>
    <w:multiLevelType w:val="hybridMultilevel"/>
    <w:tmpl w:val="6262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C02DAC"/>
    <w:multiLevelType w:val="multilevel"/>
    <w:tmpl w:val="B180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0F0200"/>
    <w:multiLevelType w:val="singleLevel"/>
    <w:tmpl w:val="49B4031A"/>
    <w:lvl w:ilvl="0">
      <w:start w:val="10"/>
      <w:numFmt w:val="decimal"/>
      <w:pStyle w:val="Requirement"/>
      <w:lvlText w:val="[R-XXXXX-%1]"/>
      <w:lvlJc w:val="left"/>
      <w:pPr>
        <w:tabs>
          <w:tab w:val="num" w:pos="1440"/>
        </w:tabs>
        <w:ind w:left="360" w:hanging="360"/>
      </w:pPr>
      <w:rPr>
        <w:rFonts w:hint="default"/>
      </w:rPr>
    </w:lvl>
  </w:abstractNum>
  <w:abstractNum w:abstractNumId="21">
    <w:nsid w:val="584C29B7"/>
    <w:multiLevelType w:val="multilevel"/>
    <w:tmpl w:val="3356E0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Arial" w:hAnsi="Arial" w:cs="Arial" w:hint="default"/>
        <w:b/>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5E577204"/>
    <w:multiLevelType w:val="hybridMultilevel"/>
    <w:tmpl w:val="DEFE304A"/>
    <w:lvl w:ilvl="0" w:tplc="0409000F">
      <w:start w:val="1"/>
      <w:numFmt w:val="none"/>
      <w:pStyle w:val="ReqNote0"/>
      <w:lvlText w:val="Note: "/>
      <w:lvlJc w:val="left"/>
      <w:pPr>
        <w:tabs>
          <w:tab w:val="num" w:pos="378"/>
        </w:tabs>
        <w:ind w:left="954" w:hanging="864"/>
      </w:pPr>
      <w:rPr>
        <w:b w:val="0"/>
        <w:i/>
      </w:rPr>
    </w:lvl>
    <w:lvl w:ilvl="1" w:tplc="14324AA8">
      <w:numFmt w:val="bullet"/>
      <w:lvlText w:val="•"/>
      <w:lvlJc w:val="left"/>
      <w:pPr>
        <w:ind w:left="1785" w:hanging="705"/>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62675820"/>
    <w:multiLevelType w:val="hybridMultilevel"/>
    <w:tmpl w:val="2AE04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2CF65DA"/>
    <w:multiLevelType w:val="singleLevel"/>
    <w:tmpl w:val="63A8C10E"/>
    <w:lvl w:ilvl="0">
      <w:start w:val="1"/>
      <w:numFmt w:val="bullet"/>
      <w:pStyle w:val="TableText-Bullet"/>
      <w:lvlText w:val=""/>
      <w:lvlJc w:val="left"/>
      <w:pPr>
        <w:tabs>
          <w:tab w:val="num" w:pos="360"/>
        </w:tabs>
        <w:ind w:left="360" w:hanging="360"/>
      </w:pPr>
      <w:rPr>
        <w:rFonts w:ascii="Symbol" w:hAnsi="Symbol" w:hint="default"/>
        <w:b w:val="0"/>
        <w:i w:val="0"/>
      </w:rPr>
    </w:lvl>
  </w:abstractNum>
  <w:abstractNum w:abstractNumId="25">
    <w:nsid w:val="702463D8"/>
    <w:multiLevelType w:val="multilevel"/>
    <w:tmpl w:val="AD92343E"/>
    <w:lvl w:ilvl="0">
      <w:start w:val="1"/>
      <w:numFmt w:val="upperLetter"/>
      <w:pStyle w:val="AppendixHeader"/>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nsid w:val="738F03D5"/>
    <w:multiLevelType w:val="singleLevel"/>
    <w:tmpl w:val="2E76D1FC"/>
    <w:lvl w:ilvl="0">
      <w:start w:val="1"/>
      <w:numFmt w:val="decimal"/>
      <w:pStyle w:val="References"/>
      <w:lvlText w:val="[%1]"/>
      <w:lvlJc w:val="left"/>
      <w:pPr>
        <w:tabs>
          <w:tab w:val="num" w:pos="360"/>
        </w:tabs>
        <w:ind w:left="360" w:hanging="360"/>
      </w:pPr>
    </w:lvl>
  </w:abstractNum>
  <w:abstractNum w:abstractNumId="27">
    <w:nsid w:val="7DC952A9"/>
    <w:multiLevelType w:val="multilevel"/>
    <w:tmpl w:val="EC562594"/>
    <w:lvl w:ilvl="0">
      <w:start w:val="1"/>
      <w:numFmt w:val="decimal"/>
      <w:pStyle w:val="Li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pStyle w:val="List2"/>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F2578FE"/>
    <w:multiLevelType w:val="singleLevel"/>
    <w:tmpl w:val="9EEAFAEA"/>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27"/>
  </w:num>
  <w:num w:numId="3">
    <w:abstractNumId w:val="27"/>
  </w:num>
  <w:num w:numId="4">
    <w:abstractNumId w:val="28"/>
  </w:num>
  <w:num w:numId="5">
    <w:abstractNumId w:val="10"/>
  </w:num>
  <w:num w:numId="6">
    <w:abstractNumId w:val="26"/>
  </w:num>
  <w:num w:numId="7">
    <w:abstractNumId w:val="24"/>
  </w:num>
  <w:num w:numId="8">
    <w:abstractNumId w:val="6"/>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 w:numId="16">
    <w:abstractNumId w:val="25"/>
  </w:num>
  <w:num w:numId="17">
    <w:abstractNumId w:val="15"/>
  </w:num>
  <w:num w:numId="18">
    <w:abstractNumId w:val="14"/>
  </w:num>
  <w:num w:numId="19">
    <w:abstractNumId w:val="21"/>
  </w:num>
  <w:num w:numId="20">
    <w:abstractNumId w:val="16"/>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0"/>
  </w:num>
  <w:num w:numId="26">
    <w:abstractNumId w:val="12"/>
  </w:num>
  <w:num w:numId="27">
    <w:abstractNumId w:val="23"/>
  </w:num>
  <w:num w:numId="28">
    <w:abstractNumId w:val="18"/>
  </w:num>
  <w:num w:numId="29">
    <w:abstractNumId w:val="17"/>
  </w:num>
  <w:num w:numId="30">
    <w:abstractNumId w:val="11"/>
  </w:num>
  <w:num w:numId="31">
    <w:abstractNumId w:val="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C33C51"/>
    <w:rsid w:val="00000142"/>
    <w:rsid w:val="00000433"/>
    <w:rsid w:val="00004E18"/>
    <w:rsid w:val="0000559B"/>
    <w:rsid w:val="000058B4"/>
    <w:rsid w:val="0000680E"/>
    <w:rsid w:val="00006A1D"/>
    <w:rsid w:val="00006E99"/>
    <w:rsid w:val="00007548"/>
    <w:rsid w:val="00011A51"/>
    <w:rsid w:val="00011A72"/>
    <w:rsid w:val="00017360"/>
    <w:rsid w:val="000201C4"/>
    <w:rsid w:val="000231D9"/>
    <w:rsid w:val="00023AF7"/>
    <w:rsid w:val="00031761"/>
    <w:rsid w:val="00032B71"/>
    <w:rsid w:val="00035FFF"/>
    <w:rsid w:val="00036819"/>
    <w:rsid w:val="00042BA2"/>
    <w:rsid w:val="00044574"/>
    <w:rsid w:val="00045743"/>
    <w:rsid w:val="0004584A"/>
    <w:rsid w:val="00045D0D"/>
    <w:rsid w:val="00046ADA"/>
    <w:rsid w:val="000501BB"/>
    <w:rsid w:val="00050E7A"/>
    <w:rsid w:val="0005248C"/>
    <w:rsid w:val="00052C89"/>
    <w:rsid w:val="00054181"/>
    <w:rsid w:val="00055BE2"/>
    <w:rsid w:val="00057F5A"/>
    <w:rsid w:val="000605AB"/>
    <w:rsid w:val="00062B02"/>
    <w:rsid w:val="00063AAF"/>
    <w:rsid w:val="00064264"/>
    <w:rsid w:val="00064A83"/>
    <w:rsid w:val="000706AF"/>
    <w:rsid w:val="00074615"/>
    <w:rsid w:val="00074C3E"/>
    <w:rsid w:val="000751E2"/>
    <w:rsid w:val="000805A2"/>
    <w:rsid w:val="00080932"/>
    <w:rsid w:val="00081C3E"/>
    <w:rsid w:val="000825BF"/>
    <w:rsid w:val="00086704"/>
    <w:rsid w:val="00092E2B"/>
    <w:rsid w:val="000960DC"/>
    <w:rsid w:val="00096B2C"/>
    <w:rsid w:val="000A2B3C"/>
    <w:rsid w:val="000A5DFB"/>
    <w:rsid w:val="000A5EF8"/>
    <w:rsid w:val="000B1EB4"/>
    <w:rsid w:val="000B201E"/>
    <w:rsid w:val="000C0B73"/>
    <w:rsid w:val="000C3088"/>
    <w:rsid w:val="000C4672"/>
    <w:rsid w:val="000C4B48"/>
    <w:rsid w:val="000C57C0"/>
    <w:rsid w:val="000C5EA5"/>
    <w:rsid w:val="000D19B6"/>
    <w:rsid w:val="000D1B39"/>
    <w:rsid w:val="000D2C8A"/>
    <w:rsid w:val="000D4636"/>
    <w:rsid w:val="000D4C1C"/>
    <w:rsid w:val="000D5B22"/>
    <w:rsid w:val="000D6DD2"/>
    <w:rsid w:val="000E2AD2"/>
    <w:rsid w:val="000E45B4"/>
    <w:rsid w:val="000F1753"/>
    <w:rsid w:val="000F277C"/>
    <w:rsid w:val="000F7246"/>
    <w:rsid w:val="00101A5F"/>
    <w:rsid w:val="00103DAF"/>
    <w:rsid w:val="00104478"/>
    <w:rsid w:val="00104940"/>
    <w:rsid w:val="00104A16"/>
    <w:rsid w:val="00107D72"/>
    <w:rsid w:val="00110177"/>
    <w:rsid w:val="00114FC5"/>
    <w:rsid w:val="00116558"/>
    <w:rsid w:val="00117741"/>
    <w:rsid w:val="00120F37"/>
    <w:rsid w:val="00121ECD"/>
    <w:rsid w:val="00122747"/>
    <w:rsid w:val="001244B4"/>
    <w:rsid w:val="001249E1"/>
    <w:rsid w:val="00124A94"/>
    <w:rsid w:val="00126B6F"/>
    <w:rsid w:val="00136BCD"/>
    <w:rsid w:val="00136F95"/>
    <w:rsid w:val="00137802"/>
    <w:rsid w:val="00137F01"/>
    <w:rsid w:val="00140615"/>
    <w:rsid w:val="00144396"/>
    <w:rsid w:val="00144EDC"/>
    <w:rsid w:val="0014693D"/>
    <w:rsid w:val="0015336A"/>
    <w:rsid w:val="00153399"/>
    <w:rsid w:val="001537F4"/>
    <w:rsid w:val="00154049"/>
    <w:rsid w:val="001604F0"/>
    <w:rsid w:val="00165DB7"/>
    <w:rsid w:val="00165E1D"/>
    <w:rsid w:val="00172D39"/>
    <w:rsid w:val="00174374"/>
    <w:rsid w:val="00174794"/>
    <w:rsid w:val="0017504C"/>
    <w:rsid w:val="00180220"/>
    <w:rsid w:val="00184A14"/>
    <w:rsid w:val="00185146"/>
    <w:rsid w:val="001923F5"/>
    <w:rsid w:val="00192D39"/>
    <w:rsid w:val="00193418"/>
    <w:rsid w:val="00195786"/>
    <w:rsid w:val="00196597"/>
    <w:rsid w:val="00196669"/>
    <w:rsid w:val="00196B80"/>
    <w:rsid w:val="001977B7"/>
    <w:rsid w:val="001A6C62"/>
    <w:rsid w:val="001A751D"/>
    <w:rsid w:val="001B34F7"/>
    <w:rsid w:val="001B3E91"/>
    <w:rsid w:val="001B5F07"/>
    <w:rsid w:val="001B7F7F"/>
    <w:rsid w:val="001C0BF5"/>
    <w:rsid w:val="001C3644"/>
    <w:rsid w:val="001C4498"/>
    <w:rsid w:val="001C4ADE"/>
    <w:rsid w:val="001C4F1B"/>
    <w:rsid w:val="001C65C7"/>
    <w:rsid w:val="001C6EDC"/>
    <w:rsid w:val="001C7D25"/>
    <w:rsid w:val="001D06BC"/>
    <w:rsid w:val="001D09B1"/>
    <w:rsid w:val="001D1A83"/>
    <w:rsid w:val="001D2E1C"/>
    <w:rsid w:val="001D3364"/>
    <w:rsid w:val="001D43DD"/>
    <w:rsid w:val="001E34A0"/>
    <w:rsid w:val="001E3EDE"/>
    <w:rsid w:val="001E53F3"/>
    <w:rsid w:val="001F15D0"/>
    <w:rsid w:val="001F6D87"/>
    <w:rsid w:val="00200180"/>
    <w:rsid w:val="00201113"/>
    <w:rsid w:val="002020F2"/>
    <w:rsid w:val="00207205"/>
    <w:rsid w:val="00210BA4"/>
    <w:rsid w:val="00210E83"/>
    <w:rsid w:val="002146D9"/>
    <w:rsid w:val="0021472D"/>
    <w:rsid w:val="002149F6"/>
    <w:rsid w:val="00223176"/>
    <w:rsid w:val="0023032F"/>
    <w:rsid w:val="00233AAF"/>
    <w:rsid w:val="002356F4"/>
    <w:rsid w:val="00235BC8"/>
    <w:rsid w:val="00236523"/>
    <w:rsid w:val="00245BBA"/>
    <w:rsid w:val="00256B50"/>
    <w:rsid w:val="002570E7"/>
    <w:rsid w:val="0025796C"/>
    <w:rsid w:val="00265583"/>
    <w:rsid w:val="00272DAE"/>
    <w:rsid w:val="002735C3"/>
    <w:rsid w:val="002747BB"/>
    <w:rsid w:val="00280A2C"/>
    <w:rsid w:val="00283C55"/>
    <w:rsid w:val="002849AF"/>
    <w:rsid w:val="00290D8C"/>
    <w:rsid w:val="00294100"/>
    <w:rsid w:val="0029428F"/>
    <w:rsid w:val="002976EE"/>
    <w:rsid w:val="002A0BE0"/>
    <w:rsid w:val="002A4361"/>
    <w:rsid w:val="002A7B51"/>
    <w:rsid w:val="002B092D"/>
    <w:rsid w:val="002B10E8"/>
    <w:rsid w:val="002B1BF0"/>
    <w:rsid w:val="002B20F8"/>
    <w:rsid w:val="002B32C4"/>
    <w:rsid w:val="002B7E96"/>
    <w:rsid w:val="002C0C8A"/>
    <w:rsid w:val="002C3E73"/>
    <w:rsid w:val="002C5155"/>
    <w:rsid w:val="002D1508"/>
    <w:rsid w:val="002D1546"/>
    <w:rsid w:val="002D405A"/>
    <w:rsid w:val="002D6D4B"/>
    <w:rsid w:val="002E459A"/>
    <w:rsid w:val="002E585C"/>
    <w:rsid w:val="002E6D23"/>
    <w:rsid w:val="002F2A66"/>
    <w:rsid w:val="003003BD"/>
    <w:rsid w:val="003004B4"/>
    <w:rsid w:val="00300820"/>
    <w:rsid w:val="0030138C"/>
    <w:rsid w:val="00303C90"/>
    <w:rsid w:val="00304A87"/>
    <w:rsid w:val="00305049"/>
    <w:rsid w:val="00306213"/>
    <w:rsid w:val="00311609"/>
    <w:rsid w:val="0031576A"/>
    <w:rsid w:val="003166AD"/>
    <w:rsid w:val="00316A66"/>
    <w:rsid w:val="00316B85"/>
    <w:rsid w:val="00317C05"/>
    <w:rsid w:val="00317D9C"/>
    <w:rsid w:val="00320AC6"/>
    <w:rsid w:val="003217DF"/>
    <w:rsid w:val="003227F7"/>
    <w:rsid w:val="00325363"/>
    <w:rsid w:val="00332C73"/>
    <w:rsid w:val="0033377C"/>
    <w:rsid w:val="003348C9"/>
    <w:rsid w:val="0033704D"/>
    <w:rsid w:val="003372C4"/>
    <w:rsid w:val="00341C75"/>
    <w:rsid w:val="003425C4"/>
    <w:rsid w:val="0034655E"/>
    <w:rsid w:val="003467E6"/>
    <w:rsid w:val="00347B16"/>
    <w:rsid w:val="0035732E"/>
    <w:rsid w:val="003625F2"/>
    <w:rsid w:val="00362F24"/>
    <w:rsid w:val="00363605"/>
    <w:rsid w:val="00363810"/>
    <w:rsid w:val="003656E0"/>
    <w:rsid w:val="003661B7"/>
    <w:rsid w:val="00371B2F"/>
    <w:rsid w:val="0037270F"/>
    <w:rsid w:val="003730FD"/>
    <w:rsid w:val="00376986"/>
    <w:rsid w:val="00377F90"/>
    <w:rsid w:val="0038094E"/>
    <w:rsid w:val="0038195C"/>
    <w:rsid w:val="00382FDA"/>
    <w:rsid w:val="00383E45"/>
    <w:rsid w:val="003876F3"/>
    <w:rsid w:val="00393956"/>
    <w:rsid w:val="003966FB"/>
    <w:rsid w:val="003A3159"/>
    <w:rsid w:val="003A5458"/>
    <w:rsid w:val="003B13C2"/>
    <w:rsid w:val="003B1F95"/>
    <w:rsid w:val="003B3397"/>
    <w:rsid w:val="003C01B7"/>
    <w:rsid w:val="003C0501"/>
    <w:rsid w:val="003C337C"/>
    <w:rsid w:val="003C3BB3"/>
    <w:rsid w:val="003D1464"/>
    <w:rsid w:val="003D2418"/>
    <w:rsid w:val="003D26BF"/>
    <w:rsid w:val="003D388F"/>
    <w:rsid w:val="003D43D5"/>
    <w:rsid w:val="003D670A"/>
    <w:rsid w:val="003D74A3"/>
    <w:rsid w:val="003D7720"/>
    <w:rsid w:val="003E3602"/>
    <w:rsid w:val="003F2A1E"/>
    <w:rsid w:val="003F6A11"/>
    <w:rsid w:val="003F7E82"/>
    <w:rsid w:val="00400DF1"/>
    <w:rsid w:val="00401978"/>
    <w:rsid w:val="00401D78"/>
    <w:rsid w:val="00402BD0"/>
    <w:rsid w:val="0040391E"/>
    <w:rsid w:val="00405925"/>
    <w:rsid w:val="00405C8A"/>
    <w:rsid w:val="00407029"/>
    <w:rsid w:val="00407104"/>
    <w:rsid w:val="0040796D"/>
    <w:rsid w:val="00412016"/>
    <w:rsid w:val="00415F3F"/>
    <w:rsid w:val="00416808"/>
    <w:rsid w:val="004232D8"/>
    <w:rsid w:val="0042485C"/>
    <w:rsid w:val="00424B3A"/>
    <w:rsid w:val="004250F5"/>
    <w:rsid w:val="0042675B"/>
    <w:rsid w:val="00426DDD"/>
    <w:rsid w:val="004311D0"/>
    <w:rsid w:val="004339AB"/>
    <w:rsid w:val="0043583C"/>
    <w:rsid w:val="00441491"/>
    <w:rsid w:val="00441911"/>
    <w:rsid w:val="00442466"/>
    <w:rsid w:val="00442993"/>
    <w:rsid w:val="00445BD5"/>
    <w:rsid w:val="0044621F"/>
    <w:rsid w:val="00446491"/>
    <w:rsid w:val="00450165"/>
    <w:rsid w:val="00450B00"/>
    <w:rsid w:val="00452277"/>
    <w:rsid w:val="0045360E"/>
    <w:rsid w:val="0045569A"/>
    <w:rsid w:val="00455981"/>
    <w:rsid w:val="00461208"/>
    <w:rsid w:val="0046199C"/>
    <w:rsid w:val="00461D5A"/>
    <w:rsid w:val="0046404D"/>
    <w:rsid w:val="00464ECE"/>
    <w:rsid w:val="00465778"/>
    <w:rsid w:val="004716A1"/>
    <w:rsid w:val="0047171D"/>
    <w:rsid w:val="00473557"/>
    <w:rsid w:val="0047577C"/>
    <w:rsid w:val="0047786E"/>
    <w:rsid w:val="00480840"/>
    <w:rsid w:val="004817B8"/>
    <w:rsid w:val="0048205F"/>
    <w:rsid w:val="00482F64"/>
    <w:rsid w:val="0048342E"/>
    <w:rsid w:val="00485A4C"/>
    <w:rsid w:val="00485C07"/>
    <w:rsid w:val="00494385"/>
    <w:rsid w:val="0049531A"/>
    <w:rsid w:val="0049649D"/>
    <w:rsid w:val="004A1825"/>
    <w:rsid w:val="004A53E1"/>
    <w:rsid w:val="004A66DF"/>
    <w:rsid w:val="004A6F24"/>
    <w:rsid w:val="004A713D"/>
    <w:rsid w:val="004A7369"/>
    <w:rsid w:val="004B037E"/>
    <w:rsid w:val="004B11B5"/>
    <w:rsid w:val="004B19E4"/>
    <w:rsid w:val="004B1C13"/>
    <w:rsid w:val="004B2210"/>
    <w:rsid w:val="004B4397"/>
    <w:rsid w:val="004B71F3"/>
    <w:rsid w:val="004C1731"/>
    <w:rsid w:val="004C1BD3"/>
    <w:rsid w:val="004C3918"/>
    <w:rsid w:val="004C5CAE"/>
    <w:rsid w:val="004C5FCB"/>
    <w:rsid w:val="004D00C0"/>
    <w:rsid w:val="004D075C"/>
    <w:rsid w:val="004D59FC"/>
    <w:rsid w:val="004E07A3"/>
    <w:rsid w:val="004E31FE"/>
    <w:rsid w:val="004E6AB3"/>
    <w:rsid w:val="004F24DB"/>
    <w:rsid w:val="004F3535"/>
    <w:rsid w:val="004F460F"/>
    <w:rsid w:val="004F6EC4"/>
    <w:rsid w:val="00501EFC"/>
    <w:rsid w:val="005026A5"/>
    <w:rsid w:val="00503275"/>
    <w:rsid w:val="00503401"/>
    <w:rsid w:val="00503B20"/>
    <w:rsid w:val="00503EA2"/>
    <w:rsid w:val="00506FA2"/>
    <w:rsid w:val="00514436"/>
    <w:rsid w:val="00515B5D"/>
    <w:rsid w:val="00516651"/>
    <w:rsid w:val="00516929"/>
    <w:rsid w:val="00517BF9"/>
    <w:rsid w:val="0052179A"/>
    <w:rsid w:val="00532436"/>
    <w:rsid w:val="00532A1E"/>
    <w:rsid w:val="005336C4"/>
    <w:rsid w:val="005358C3"/>
    <w:rsid w:val="00535B51"/>
    <w:rsid w:val="00541718"/>
    <w:rsid w:val="00541755"/>
    <w:rsid w:val="00541BFD"/>
    <w:rsid w:val="00553B29"/>
    <w:rsid w:val="00555CD9"/>
    <w:rsid w:val="00557504"/>
    <w:rsid w:val="00562892"/>
    <w:rsid w:val="00563712"/>
    <w:rsid w:val="0057198D"/>
    <w:rsid w:val="00571EDD"/>
    <w:rsid w:val="00573DEF"/>
    <w:rsid w:val="00574EFC"/>
    <w:rsid w:val="0057587B"/>
    <w:rsid w:val="00576483"/>
    <w:rsid w:val="005768FB"/>
    <w:rsid w:val="00577453"/>
    <w:rsid w:val="00577B37"/>
    <w:rsid w:val="00577DB6"/>
    <w:rsid w:val="00580A6F"/>
    <w:rsid w:val="00581782"/>
    <w:rsid w:val="00582927"/>
    <w:rsid w:val="00587213"/>
    <w:rsid w:val="0059021F"/>
    <w:rsid w:val="00590869"/>
    <w:rsid w:val="00590A24"/>
    <w:rsid w:val="005927F3"/>
    <w:rsid w:val="005932DF"/>
    <w:rsid w:val="00594321"/>
    <w:rsid w:val="005943E8"/>
    <w:rsid w:val="00594633"/>
    <w:rsid w:val="00595D5A"/>
    <w:rsid w:val="005A0E46"/>
    <w:rsid w:val="005A2453"/>
    <w:rsid w:val="005A26DC"/>
    <w:rsid w:val="005A5690"/>
    <w:rsid w:val="005A7ADA"/>
    <w:rsid w:val="005B02B4"/>
    <w:rsid w:val="005B18A4"/>
    <w:rsid w:val="005B1BD1"/>
    <w:rsid w:val="005B326D"/>
    <w:rsid w:val="005B3D87"/>
    <w:rsid w:val="005B43BF"/>
    <w:rsid w:val="005B61FA"/>
    <w:rsid w:val="005B7A23"/>
    <w:rsid w:val="005C25A1"/>
    <w:rsid w:val="005C2886"/>
    <w:rsid w:val="005C4C6C"/>
    <w:rsid w:val="005C4DC4"/>
    <w:rsid w:val="005C524C"/>
    <w:rsid w:val="005C5644"/>
    <w:rsid w:val="005D04A4"/>
    <w:rsid w:val="005D1055"/>
    <w:rsid w:val="005D2743"/>
    <w:rsid w:val="005D3DAB"/>
    <w:rsid w:val="005D48AB"/>
    <w:rsid w:val="005D4AE6"/>
    <w:rsid w:val="005D7A2C"/>
    <w:rsid w:val="005D7D62"/>
    <w:rsid w:val="005E43D2"/>
    <w:rsid w:val="005E48E7"/>
    <w:rsid w:val="005E4A24"/>
    <w:rsid w:val="005F0BEA"/>
    <w:rsid w:val="005F17DF"/>
    <w:rsid w:val="005F1FA1"/>
    <w:rsid w:val="005F4CD2"/>
    <w:rsid w:val="0061220E"/>
    <w:rsid w:val="00612708"/>
    <w:rsid w:val="00613F09"/>
    <w:rsid w:val="006157D2"/>
    <w:rsid w:val="00616689"/>
    <w:rsid w:val="006215ED"/>
    <w:rsid w:val="00622746"/>
    <w:rsid w:val="00622A92"/>
    <w:rsid w:val="0062400A"/>
    <w:rsid w:val="006254CD"/>
    <w:rsid w:val="0062581F"/>
    <w:rsid w:val="006360E3"/>
    <w:rsid w:val="006404E7"/>
    <w:rsid w:val="00640991"/>
    <w:rsid w:val="006410ED"/>
    <w:rsid w:val="00651386"/>
    <w:rsid w:val="00653508"/>
    <w:rsid w:val="00654680"/>
    <w:rsid w:val="0065678F"/>
    <w:rsid w:val="00661102"/>
    <w:rsid w:val="00661C2A"/>
    <w:rsid w:val="00661D56"/>
    <w:rsid w:val="006623C7"/>
    <w:rsid w:val="0066265F"/>
    <w:rsid w:val="00667344"/>
    <w:rsid w:val="00670BFD"/>
    <w:rsid w:val="00671635"/>
    <w:rsid w:val="006751CE"/>
    <w:rsid w:val="0068005A"/>
    <w:rsid w:val="00680645"/>
    <w:rsid w:val="00685325"/>
    <w:rsid w:val="0068786A"/>
    <w:rsid w:val="0069130C"/>
    <w:rsid w:val="00691586"/>
    <w:rsid w:val="0069253E"/>
    <w:rsid w:val="00697816"/>
    <w:rsid w:val="00697C80"/>
    <w:rsid w:val="006A2DFD"/>
    <w:rsid w:val="006A6892"/>
    <w:rsid w:val="006B02CC"/>
    <w:rsid w:val="006B062A"/>
    <w:rsid w:val="006B140E"/>
    <w:rsid w:val="006B2821"/>
    <w:rsid w:val="006B3A68"/>
    <w:rsid w:val="006B5584"/>
    <w:rsid w:val="006B5FD7"/>
    <w:rsid w:val="006B6CCE"/>
    <w:rsid w:val="006C0BE4"/>
    <w:rsid w:val="006C0FB5"/>
    <w:rsid w:val="006C4FD6"/>
    <w:rsid w:val="006C5C48"/>
    <w:rsid w:val="006C5D23"/>
    <w:rsid w:val="006D0E50"/>
    <w:rsid w:val="006D1225"/>
    <w:rsid w:val="006D3044"/>
    <w:rsid w:val="006D333D"/>
    <w:rsid w:val="006D41DC"/>
    <w:rsid w:val="006D4B33"/>
    <w:rsid w:val="006D5D94"/>
    <w:rsid w:val="006D6D83"/>
    <w:rsid w:val="006D70A1"/>
    <w:rsid w:val="006E08E0"/>
    <w:rsid w:val="006E5BA9"/>
    <w:rsid w:val="006F1B13"/>
    <w:rsid w:val="006F2669"/>
    <w:rsid w:val="006F391B"/>
    <w:rsid w:val="006F6601"/>
    <w:rsid w:val="0070009F"/>
    <w:rsid w:val="00701B2D"/>
    <w:rsid w:val="00703391"/>
    <w:rsid w:val="00704C41"/>
    <w:rsid w:val="007055A2"/>
    <w:rsid w:val="007058AD"/>
    <w:rsid w:val="00710282"/>
    <w:rsid w:val="00714F63"/>
    <w:rsid w:val="00715A0B"/>
    <w:rsid w:val="007178C3"/>
    <w:rsid w:val="007211B2"/>
    <w:rsid w:val="007212B5"/>
    <w:rsid w:val="00731EAA"/>
    <w:rsid w:val="00736E8C"/>
    <w:rsid w:val="007372D5"/>
    <w:rsid w:val="00740D46"/>
    <w:rsid w:val="007411BB"/>
    <w:rsid w:val="007428ED"/>
    <w:rsid w:val="00746A16"/>
    <w:rsid w:val="00752AEE"/>
    <w:rsid w:val="0075324F"/>
    <w:rsid w:val="00761812"/>
    <w:rsid w:val="00762EC6"/>
    <w:rsid w:val="00766CF8"/>
    <w:rsid w:val="0076779E"/>
    <w:rsid w:val="007679C3"/>
    <w:rsid w:val="00770111"/>
    <w:rsid w:val="0077171F"/>
    <w:rsid w:val="00773063"/>
    <w:rsid w:val="007752DF"/>
    <w:rsid w:val="007760D2"/>
    <w:rsid w:val="007766ED"/>
    <w:rsid w:val="00780C49"/>
    <w:rsid w:val="00780D5B"/>
    <w:rsid w:val="00781A0A"/>
    <w:rsid w:val="00784390"/>
    <w:rsid w:val="00785C51"/>
    <w:rsid w:val="0078618D"/>
    <w:rsid w:val="00786CFF"/>
    <w:rsid w:val="00791003"/>
    <w:rsid w:val="00793416"/>
    <w:rsid w:val="007937C8"/>
    <w:rsid w:val="00793A11"/>
    <w:rsid w:val="007955E4"/>
    <w:rsid w:val="007A13B9"/>
    <w:rsid w:val="007A32DD"/>
    <w:rsid w:val="007A32EE"/>
    <w:rsid w:val="007A41FA"/>
    <w:rsid w:val="007A64C9"/>
    <w:rsid w:val="007A6507"/>
    <w:rsid w:val="007A6FD9"/>
    <w:rsid w:val="007A7871"/>
    <w:rsid w:val="007B05F2"/>
    <w:rsid w:val="007B602E"/>
    <w:rsid w:val="007C262C"/>
    <w:rsid w:val="007C2CBD"/>
    <w:rsid w:val="007D4DE2"/>
    <w:rsid w:val="007D6288"/>
    <w:rsid w:val="007E0F9E"/>
    <w:rsid w:val="007E10E1"/>
    <w:rsid w:val="007E17A7"/>
    <w:rsid w:val="007E2E7F"/>
    <w:rsid w:val="007E3805"/>
    <w:rsid w:val="007E3839"/>
    <w:rsid w:val="007E4EE9"/>
    <w:rsid w:val="007E668B"/>
    <w:rsid w:val="007E6802"/>
    <w:rsid w:val="007E6B65"/>
    <w:rsid w:val="007F06EF"/>
    <w:rsid w:val="007F1FAD"/>
    <w:rsid w:val="007F4638"/>
    <w:rsid w:val="007F4E7B"/>
    <w:rsid w:val="007F5B9F"/>
    <w:rsid w:val="008002F1"/>
    <w:rsid w:val="00801BEB"/>
    <w:rsid w:val="00801F9D"/>
    <w:rsid w:val="00802179"/>
    <w:rsid w:val="0080291A"/>
    <w:rsid w:val="008040CF"/>
    <w:rsid w:val="008053FF"/>
    <w:rsid w:val="00805AE4"/>
    <w:rsid w:val="00806C0A"/>
    <w:rsid w:val="00814829"/>
    <w:rsid w:val="00821F32"/>
    <w:rsid w:val="00824425"/>
    <w:rsid w:val="008274A0"/>
    <w:rsid w:val="00827F69"/>
    <w:rsid w:val="0083288C"/>
    <w:rsid w:val="008329DA"/>
    <w:rsid w:val="00840F30"/>
    <w:rsid w:val="00845546"/>
    <w:rsid w:val="00845784"/>
    <w:rsid w:val="00845F62"/>
    <w:rsid w:val="00853921"/>
    <w:rsid w:val="00855EA7"/>
    <w:rsid w:val="00862415"/>
    <w:rsid w:val="008650C8"/>
    <w:rsid w:val="00871B6D"/>
    <w:rsid w:val="008729A7"/>
    <w:rsid w:val="00873344"/>
    <w:rsid w:val="0087351B"/>
    <w:rsid w:val="00874D70"/>
    <w:rsid w:val="008751D4"/>
    <w:rsid w:val="0087651F"/>
    <w:rsid w:val="00876F31"/>
    <w:rsid w:val="008876F5"/>
    <w:rsid w:val="00891300"/>
    <w:rsid w:val="008949B0"/>
    <w:rsid w:val="00896FB6"/>
    <w:rsid w:val="008972AD"/>
    <w:rsid w:val="008A2B74"/>
    <w:rsid w:val="008A774F"/>
    <w:rsid w:val="008B1B3F"/>
    <w:rsid w:val="008B32D1"/>
    <w:rsid w:val="008C15E2"/>
    <w:rsid w:val="008C5112"/>
    <w:rsid w:val="008C7AEB"/>
    <w:rsid w:val="008D1639"/>
    <w:rsid w:val="008D3F2B"/>
    <w:rsid w:val="008D61A1"/>
    <w:rsid w:val="008E046D"/>
    <w:rsid w:val="008E16B7"/>
    <w:rsid w:val="008E17ED"/>
    <w:rsid w:val="008E2274"/>
    <w:rsid w:val="008E5AE2"/>
    <w:rsid w:val="008E6372"/>
    <w:rsid w:val="008E69D3"/>
    <w:rsid w:val="008E7C80"/>
    <w:rsid w:val="008F4799"/>
    <w:rsid w:val="008F51E0"/>
    <w:rsid w:val="008F6558"/>
    <w:rsid w:val="008F6783"/>
    <w:rsid w:val="008F6F31"/>
    <w:rsid w:val="008F7726"/>
    <w:rsid w:val="009023E6"/>
    <w:rsid w:val="00911155"/>
    <w:rsid w:val="0091229D"/>
    <w:rsid w:val="00912E52"/>
    <w:rsid w:val="009161D9"/>
    <w:rsid w:val="00917FC6"/>
    <w:rsid w:val="00920FA0"/>
    <w:rsid w:val="009250C5"/>
    <w:rsid w:val="0092513D"/>
    <w:rsid w:val="00925619"/>
    <w:rsid w:val="00932605"/>
    <w:rsid w:val="00934386"/>
    <w:rsid w:val="009379FD"/>
    <w:rsid w:val="00937E8E"/>
    <w:rsid w:val="00941540"/>
    <w:rsid w:val="00941BBF"/>
    <w:rsid w:val="0095580D"/>
    <w:rsid w:val="00955CC2"/>
    <w:rsid w:val="00955DD0"/>
    <w:rsid w:val="0095668A"/>
    <w:rsid w:val="00957298"/>
    <w:rsid w:val="0095777E"/>
    <w:rsid w:val="009613BE"/>
    <w:rsid w:val="009630D1"/>
    <w:rsid w:val="009635A7"/>
    <w:rsid w:val="00963F34"/>
    <w:rsid w:val="0096431E"/>
    <w:rsid w:val="00970AE2"/>
    <w:rsid w:val="00975090"/>
    <w:rsid w:val="00976A35"/>
    <w:rsid w:val="00977598"/>
    <w:rsid w:val="009779C6"/>
    <w:rsid w:val="00983327"/>
    <w:rsid w:val="009861B3"/>
    <w:rsid w:val="00986260"/>
    <w:rsid w:val="00986645"/>
    <w:rsid w:val="00990F50"/>
    <w:rsid w:val="00991AA8"/>
    <w:rsid w:val="0099428D"/>
    <w:rsid w:val="00994498"/>
    <w:rsid w:val="00994557"/>
    <w:rsid w:val="00995EA2"/>
    <w:rsid w:val="009A0AE5"/>
    <w:rsid w:val="009A23F0"/>
    <w:rsid w:val="009A2C3C"/>
    <w:rsid w:val="009B0028"/>
    <w:rsid w:val="009B4266"/>
    <w:rsid w:val="009B4C85"/>
    <w:rsid w:val="009B55B9"/>
    <w:rsid w:val="009B6421"/>
    <w:rsid w:val="009C063D"/>
    <w:rsid w:val="009C5098"/>
    <w:rsid w:val="009C5F33"/>
    <w:rsid w:val="009C65EC"/>
    <w:rsid w:val="009C74F8"/>
    <w:rsid w:val="009C7C43"/>
    <w:rsid w:val="009D282A"/>
    <w:rsid w:val="009D2AD7"/>
    <w:rsid w:val="009D714E"/>
    <w:rsid w:val="009E2C6E"/>
    <w:rsid w:val="009E41CC"/>
    <w:rsid w:val="009F22C6"/>
    <w:rsid w:val="009F519B"/>
    <w:rsid w:val="009F7387"/>
    <w:rsid w:val="009F76BE"/>
    <w:rsid w:val="00A002D5"/>
    <w:rsid w:val="00A00F49"/>
    <w:rsid w:val="00A0350B"/>
    <w:rsid w:val="00A04DF6"/>
    <w:rsid w:val="00A0725B"/>
    <w:rsid w:val="00A076CB"/>
    <w:rsid w:val="00A12908"/>
    <w:rsid w:val="00A13A9D"/>
    <w:rsid w:val="00A16668"/>
    <w:rsid w:val="00A26E47"/>
    <w:rsid w:val="00A2723A"/>
    <w:rsid w:val="00A310C8"/>
    <w:rsid w:val="00A32C24"/>
    <w:rsid w:val="00A334A9"/>
    <w:rsid w:val="00A35EA2"/>
    <w:rsid w:val="00A36A59"/>
    <w:rsid w:val="00A36A7A"/>
    <w:rsid w:val="00A37EFB"/>
    <w:rsid w:val="00A43776"/>
    <w:rsid w:val="00A45A6C"/>
    <w:rsid w:val="00A46122"/>
    <w:rsid w:val="00A469CD"/>
    <w:rsid w:val="00A46CE0"/>
    <w:rsid w:val="00A502A9"/>
    <w:rsid w:val="00A52C58"/>
    <w:rsid w:val="00A53B38"/>
    <w:rsid w:val="00A53F4C"/>
    <w:rsid w:val="00A56762"/>
    <w:rsid w:val="00A57D94"/>
    <w:rsid w:val="00A604A4"/>
    <w:rsid w:val="00A62968"/>
    <w:rsid w:val="00A65721"/>
    <w:rsid w:val="00A665AD"/>
    <w:rsid w:val="00A67BB4"/>
    <w:rsid w:val="00A70621"/>
    <w:rsid w:val="00A7243E"/>
    <w:rsid w:val="00A739DA"/>
    <w:rsid w:val="00A75D52"/>
    <w:rsid w:val="00A801BF"/>
    <w:rsid w:val="00A81101"/>
    <w:rsid w:val="00A81375"/>
    <w:rsid w:val="00A85563"/>
    <w:rsid w:val="00A861F3"/>
    <w:rsid w:val="00A91C4A"/>
    <w:rsid w:val="00A93705"/>
    <w:rsid w:val="00A943DE"/>
    <w:rsid w:val="00A94431"/>
    <w:rsid w:val="00A96284"/>
    <w:rsid w:val="00A967E5"/>
    <w:rsid w:val="00A96C1E"/>
    <w:rsid w:val="00A977AF"/>
    <w:rsid w:val="00AA6A77"/>
    <w:rsid w:val="00AB32E9"/>
    <w:rsid w:val="00AB3C68"/>
    <w:rsid w:val="00AC046C"/>
    <w:rsid w:val="00AC0F36"/>
    <w:rsid w:val="00AC1A4F"/>
    <w:rsid w:val="00AC2F90"/>
    <w:rsid w:val="00AC76CE"/>
    <w:rsid w:val="00AD08DA"/>
    <w:rsid w:val="00AD26EC"/>
    <w:rsid w:val="00AD2A83"/>
    <w:rsid w:val="00AD47FD"/>
    <w:rsid w:val="00AD52A2"/>
    <w:rsid w:val="00AD5A25"/>
    <w:rsid w:val="00AD6A3C"/>
    <w:rsid w:val="00AE1D5E"/>
    <w:rsid w:val="00AE693B"/>
    <w:rsid w:val="00AE73ED"/>
    <w:rsid w:val="00AF2800"/>
    <w:rsid w:val="00AF2C7E"/>
    <w:rsid w:val="00AF3516"/>
    <w:rsid w:val="00AF7538"/>
    <w:rsid w:val="00B01930"/>
    <w:rsid w:val="00B0255B"/>
    <w:rsid w:val="00B06419"/>
    <w:rsid w:val="00B06474"/>
    <w:rsid w:val="00B06B72"/>
    <w:rsid w:val="00B11A70"/>
    <w:rsid w:val="00B1419C"/>
    <w:rsid w:val="00B14645"/>
    <w:rsid w:val="00B1570B"/>
    <w:rsid w:val="00B15F92"/>
    <w:rsid w:val="00B16754"/>
    <w:rsid w:val="00B16ECE"/>
    <w:rsid w:val="00B17007"/>
    <w:rsid w:val="00B21FBF"/>
    <w:rsid w:val="00B22FE4"/>
    <w:rsid w:val="00B23E62"/>
    <w:rsid w:val="00B25147"/>
    <w:rsid w:val="00B255AE"/>
    <w:rsid w:val="00B264CC"/>
    <w:rsid w:val="00B31E79"/>
    <w:rsid w:val="00B321AC"/>
    <w:rsid w:val="00B36392"/>
    <w:rsid w:val="00B42E9E"/>
    <w:rsid w:val="00B5077F"/>
    <w:rsid w:val="00B54F23"/>
    <w:rsid w:val="00B55607"/>
    <w:rsid w:val="00B5609E"/>
    <w:rsid w:val="00B57C76"/>
    <w:rsid w:val="00B60668"/>
    <w:rsid w:val="00B66505"/>
    <w:rsid w:val="00B6669B"/>
    <w:rsid w:val="00B679A0"/>
    <w:rsid w:val="00B704BB"/>
    <w:rsid w:val="00B757AA"/>
    <w:rsid w:val="00B7621E"/>
    <w:rsid w:val="00B76669"/>
    <w:rsid w:val="00B772CE"/>
    <w:rsid w:val="00B77340"/>
    <w:rsid w:val="00B77C41"/>
    <w:rsid w:val="00B8165A"/>
    <w:rsid w:val="00B835D2"/>
    <w:rsid w:val="00B84EE4"/>
    <w:rsid w:val="00B85013"/>
    <w:rsid w:val="00B90A12"/>
    <w:rsid w:val="00B90D38"/>
    <w:rsid w:val="00B910C4"/>
    <w:rsid w:val="00B91DB8"/>
    <w:rsid w:val="00B91E58"/>
    <w:rsid w:val="00B93532"/>
    <w:rsid w:val="00B942F1"/>
    <w:rsid w:val="00B9695F"/>
    <w:rsid w:val="00B97BB2"/>
    <w:rsid w:val="00BA0722"/>
    <w:rsid w:val="00BA37A6"/>
    <w:rsid w:val="00BA53CA"/>
    <w:rsid w:val="00BA5DA1"/>
    <w:rsid w:val="00BA5FB7"/>
    <w:rsid w:val="00BA6142"/>
    <w:rsid w:val="00BB2FD6"/>
    <w:rsid w:val="00BB639C"/>
    <w:rsid w:val="00BC5461"/>
    <w:rsid w:val="00BC579E"/>
    <w:rsid w:val="00BC7B64"/>
    <w:rsid w:val="00BD32B6"/>
    <w:rsid w:val="00BD41C0"/>
    <w:rsid w:val="00BD55DF"/>
    <w:rsid w:val="00BD6305"/>
    <w:rsid w:val="00BE08E9"/>
    <w:rsid w:val="00BE2226"/>
    <w:rsid w:val="00BE36C4"/>
    <w:rsid w:val="00BE37F1"/>
    <w:rsid w:val="00BE41F2"/>
    <w:rsid w:val="00BE539B"/>
    <w:rsid w:val="00BF0E2D"/>
    <w:rsid w:val="00BF1040"/>
    <w:rsid w:val="00BF2F4C"/>
    <w:rsid w:val="00BF302C"/>
    <w:rsid w:val="00BF3172"/>
    <w:rsid w:val="00BF76A2"/>
    <w:rsid w:val="00C0047B"/>
    <w:rsid w:val="00C029F6"/>
    <w:rsid w:val="00C03A0F"/>
    <w:rsid w:val="00C04A43"/>
    <w:rsid w:val="00C05EDF"/>
    <w:rsid w:val="00C063BF"/>
    <w:rsid w:val="00C06829"/>
    <w:rsid w:val="00C07D2E"/>
    <w:rsid w:val="00C10CAC"/>
    <w:rsid w:val="00C133FF"/>
    <w:rsid w:val="00C14F24"/>
    <w:rsid w:val="00C1566B"/>
    <w:rsid w:val="00C1596E"/>
    <w:rsid w:val="00C15E1C"/>
    <w:rsid w:val="00C21098"/>
    <w:rsid w:val="00C23BBB"/>
    <w:rsid w:val="00C23E72"/>
    <w:rsid w:val="00C25EDD"/>
    <w:rsid w:val="00C2614B"/>
    <w:rsid w:val="00C308AF"/>
    <w:rsid w:val="00C30967"/>
    <w:rsid w:val="00C31B4B"/>
    <w:rsid w:val="00C33126"/>
    <w:rsid w:val="00C33C51"/>
    <w:rsid w:val="00C37BF1"/>
    <w:rsid w:val="00C37EC5"/>
    <w:rsid w:val="00C43512"/>
    <w:rsid w:val="00C44BD3"/>
    <w:rsid w:val="00C47198"/>
    <w:rsid w:val="00C47F6A"/>
    <w:rsid w:val="00C500BF"/>
    <w:rsid w:val="00C52A98"/>
    <w:rsid w:val="00C533B0"/>
    <w:rsid w:val="00C53E98"/>
    <w:rsid w:val="00C55EF7"/>
    <w:rsid w:val="00C61892"/>
    <w:rsid w:val="00C61893"/>
    <w:rsid w:val="00C61951"/>
    <w:rsid w:val="00C63EF4"/>
    <w:rsid w:val="00C64C9D"/>
    <w:rsid w:val="00C657C2"/>
    <w:rsid w:val="00C67481"/>
    <w:rsid w:val="00C70AE6"/>
    <w:rsid w:val="00C712F0"/>
    <w:rsid w:val="00C715FE"/>
    <w:rsid w:val="00C718D1"/>
    <w:rsid w:val="00C756B0"/>
    <w:rsid w:val="00C76314"/>
    <w:rsid w:val="00C80A5C"/>
    <w:rsid w:val="00C80B14"/>
    <w:rsid w:val="00C82445"/>
    <w:rsid w:val="00C83C15"/>
    <w:rsid w:val="00C87F13"/>
    <w:rsid w:val="00C92E11"/>
    <w:rsid w:val="00C92FBB"/>
    <w:rsid w:val="00C937F4"/>
    <w:rsid w:val="00C93CBD"/>
    <w:rsid w:val="00C94016"/>
    <w:rsid w:val="00CA1423"/>
    <w:rsid w:val="00CA165A"/>
    <w:rsid w:val="00CA2EE9"/>
    <w:rsid w:val="00CA4EC1"/>
    <w:rsid w:val="00CA7D60"/>
    <w:rsid w:val="00CB02A8"/>
    <w:rsid w:val="00CB728C"/>
    <w:rsid w:val="00CC099D"/>
    <w:rsid w:val="00CC232F"/>
    <w:rsid w:val="00CC305C"/>
    <w:rsid w:val="00CC30FB"/>
    <w:rsid w:val="00CC3473"/>
    <w:rsid w:val="00CC351F"/>
    <w:rsid w:val="00CC426C"/>
    <w:rsid w:val="00CC4F44"/>
    <w:rsid w:val="00CD15E1"/>
    <w:rsid w:val="00CD2436"/>
    <w:rsid w:val="00CD24BE"/>
    <w:rsid w:val="00CD29FE"/>
    <w:rsid w:val="00CD2D18"/>
    <w:rsid w:val="00CD3561"/>
    <w:rsid w:val="00CD6C19"/>
    <w:rsid w:val="00CD7F13"/>
    <w:rsid w:val="00CE1A69"/>
    <w:rsid w:val="00CE2771"/>
    <w:rsid w:val="00CE33F0"/>
    <w:rsid w:val="00CE7471"/>
    <w:rsid w:val="00CE7A7C"/>
    <w:rsid w:val="00CF024D"/>
    <w:rsid w:val="00CF0EAD"/>
    <w:rsid w:val="00CF261C"/>
    <w:rsid w:val="00CF54DC"/>
    <w:rsid w:val="00D005F6"/>
    <w:rsid w:val="00D008EF"/>
    <w:rsid w:val="00D035FE"/>
    <w:rsid w:val="00D06782"/>
    <w:rsid w:val="00D06E5B"/>
    <w:rsid w:val="00D06F21"/>
    <w:rsid w:val="00D10EC3"/>
    <w:rsid w:val="00D119DA"/>
    <w:rsid w:val="00D1255F"/>
    <w:rsid w:val="00D12CA8"/>
    <w:rsid w:val="00D13F66"/>
    <w:rsid w:val="00D15D40"/>
    <w:rsid w:val="00D17A2C"/>
    <w:rsid w:val="00D20E8E"/>
    <w:rsid w:val="00D230FF"/>
    <w:rsid w:val="00D23290"/>
    <w:rsid w:val="00D2705E"/>
    <w:rsid w:val="00D33F58"/>
    <w:rsid w:val="00D36025"/>
    <w:rsid w:val="00D3673A"/>
    <w:rsid w:val="00D379C9"/>
    <w:rsid w:val="00D43C16"/>
    <w:rsid w:val="00D45FAE"/>
    <w:rsid w:val="00D47756"/>
    <w:rsid w:val="00D52650"/>
    <w:rsid w:val="00D535FE"/>
    <w:rsid w:val="00D53C95"/>
    <w:rsid w:val="00D55F1E"/>
    <w:rsid w:val="00D62E85"/>
    <w:rsid w:val="00D64610"/>
    <w:rsid w:val="00D64FAF"/>
    <w:rsid w:val="00D7302E"/>
    <w:rsid w:val="00D73291"/>
    <w:rsid w:val="00D741CA"/>
    <w:rsid w:val="00D75A4A"/>
    <w:rsid w:val="00D77609"/>
    <w:rsid w:val="00D81D6E"/>
    <w:rsid w:val="00D850EA"/>
    <w:rsid w:val="00D90D83"/>
    <w:rsid w:val="00D9262C"/>
    <w:rsid w:val="00D92F90"/>
    <w:rsid w:val="00D94795"/>
    <w:rsid w:val="00DA2E8C"/>
    <w:rsid w:val="00DA31F9"/>
    <w:rsid w:val="00DB025F"/>
    <w:rsid w:val="00DB0294"/>
    <w:rsid w:val="00DB07D0"/>
    <w:rsid w:val="00DB0C41"/>
    <w:rsid w:val="00DB17B6"/>
    <w:rsid w:val="00DB48A6"/>
    <w:rsid w:val="00DC01A4"/>
    <w:rsid w:val="00DC0515"/>
    <w:rsid w:val="00DC2821"/>
    <w:rsid w:val="00DC3958"/>
    <w:rsid w:val="00DC4DBA"/>
    <w:rsid w:val="00DC74DF"/>
    <w:rsid w:val="00DD0A39"/>
    <w:rsid w:val="00DD3F86"/>
    <w:rsid w:val="00DD45AD"/>
    <w:rsid w:val="00DE0EE2"/>
    <w:rsid w:val="00DE20A3"/>
    <w:rsid w:val="00DE6FAD"/>
    <w:rsid w:val="00DF3B11"/>
    <w:rsid w:val="00DF5099"/>
    <w:rsid w:val="00DF6437"/>
    <w:rsid w:val="00E021EE"/>
    <w:rsid w:val="00E04C8B"/>
    <w:rsid w:val="00E06009"/>
    <w:rsid w:val="00E065B9"/>
    <w:rsid w:val="00E06E5B"/>
    <w:rsid w:val="00E12A69"/>
    <w:rsid w:val="00E134EA"/>
    <w:rsid w:val="00E141D6"/>
    <w:rsid w:val="00E1569D"/>
    <w:rsid w:val="00E16187"/>
    <w:rsid w:val="00E16FE6"/>
    <w:rsid w:val="00E176C5"/>
    <w:rsid w:val="00E21BB4"/>
    <w:rsid w:val="00E256EC"/>
    <w:rsid w:val="00E32DF4"/>
    <w:rsid w:val="00E32F49"/>
    <w:rsid w:val="00E33D2F"/>
    <w:rsid w:val="00E3606F"/>
    <w:rsid w:val="00E36AA7"/>
    <w:rsid w:val="00E4519D"/>
    <w:rsid w:val="00E51DEF"/>
    <w:rsid w:val="00E53367"/>
    <w:rsid w:val="00E534EF"/>
    <w:rsid w:val="00E546DE"/>
    <w:rsid w:val="00E55FF2"/>
    <w:rsid w:val="00E6187E"/>
    <w:rsid w:val="00E64272"/>
    <w:rsid w:val="00E64936"/>
    <w:rsid w:val="00E65082"/>
    <w:rsid w:val="00E658F7"/>
    <w:rsid w:val="00E665AB"/>
    <w:rsid w:val="00E730EB"/>
    <w:rsid w:val="00E74AAC"/>
    <w:rsid w:val="00E759C4"/>
    <w:rsid w:val="00E770CB"/>
    <w:rsid w:val="00E778B8"/>
    <w:rsid w:val="00E77E53"/>
    <w:rsid w:val="00E85E90"/>
    <w:rsid w:val="00E90159"/>
    <w:rsid w:val="00E938D4"/>
    <w:rsid w:val="00E968BB"/>
    <w:rsid w:val="00E97997"/>
    <w:rsid w:val="00EA126D"/>
    <w:rsid w:val="00EA498F"/>
    <w:rsid w:val="00EA4ED8"/>
    <w:rsid w:val="00EA4F72"/>
    <w:rsid w:val="00EA509D"/>
    <w:rsid w:val="00EA74A0"/>
    <w:rsid w:val="00EA75A4"/>
    <w:rsid w:val="00EB0C15"/>
    <w:rsid w:val="00EB7ACF"/>
    <w:rsid w:val="00EC0529"/>
    <w:rsid w:val="00EC106B"/>
    <w:rsid w:val="00EC20A0"/>
    <w:rsid w:val="00EC242E"/>
    <w:rsid w:val="00EC302A"/>
    <w:rsid w:val="00EC48B2"/>
    <w:rsid w:val="00EC5D9E"/>
    <w:rsid w:val="00ED04F8"/>
    <w:rsid w:val="00ED1AA7"/>
    <w:rsid w:val="00ED68C2"/>
    <w:rsid w:val="00EE60B1"/>
    <w:rsid w:val="00EF39AC"/>
    <w:rsid w:val="00EF3E83"/>
    <w:rsid w:val="00EF4DA6"/>
    <w:rsid w:val="00EF5008"/>
    <w:rsid w:val="00F06FF8"/>
    <w:rsid w:val="00F13924"/>
    <w:rsid w:val="00F149F7"/>
    <w:rsid w:val="00F21445"/>
    <w:rsid w:val="00F2221F"/>
    <w:rsid w:val="00F23F0B"/>
    <w:rsid w:val="00F264F8"/>
    <w:rsid w:val="00F26D0A"/>
    <w:rsid w:val="00F406E3"/>
    <w:rsid w:val="00F412AA"/>
    <w:rsid w:val="00F41E35"/>
    <w:rsid w:val="00F429F2"/>
    <w:rsid w:val="00F4483C"/>
    <w:rsid w:val="00F46251"/>
    <w:rsid w:val="00F50697"/>
    <w:rsid w:val="00F519DB"/>
    <w:rsid w:val="00F51B6E"/>
    <w:rsid w:val="00F51DBD"/>
    <w:rsid w:val="00F527B0"/>
    <w:rsid w:val="00F55A66"/>
    <w:rsid w:val="00F60974"/>
    <w:rsid w:val="00F61D24"/>
    <w:rsid w:val="00F64E16"/>
    <w:rsid w:val="00F64F5D"/>
    <w:rsid w:val="00F66056"/>
    <w:rsid w:val="00F70584"/>
    <w:rsid w:val="00F70990"/>
    <w:rsid w:val="00F70AE0"/>
    <w:rsid w:val="00F7259D"/>
    <w:rsid w:val="00F72E0F"/>
    <w:rsid w:val="00F80360"/>
    <w:rsid w:val="00F826BC"/>
    <w:rsid w:val="00F8542E"/>
    <w:rsid w:val="00F874FF"/>
    <w:rsid w:val="00F877CA"/>
    <w:rsid w:val="00F87BE9"/>
    <w:rsid w:val="00F90782"/>
    <w:rsid w:val="00F92EB0"/>
    <w:rsid w:val="00F94B0E"/>
    <w:rsid w:val="00F958D0"/>
    <w:rsid w:val="00F95E66"/>
    <w:rsid w:val="00F97212"/>
    <w:rsid w:val="00FA24A5"/>
    <w:rsid w:val="00FA287E"/>
    <w:rsid w:val="00FA2F80"/>
    <w:rsid w:val="00FA36B1"/>
    <w:rsid w:val="00FB09DE"/>
    <w:rsid w:val="00FB3570"/>
    <w:rsid w:val="00FB3D3A"/>
    <w:rsid w:val="00FB56D1"/>
    <w:rsid w:val="00FB6BDF"/>
    <w:rsid w:val="00FB6F9A"/>
    <w:rsid w:val="00FB70B2"/>
    <w:rsid w:val="00FB7CAE"/>
    <w:rsid w:val="00FC1D9C"/>
    <w:rsid w:val="00FC3A56"/>
    <w:rsid w:val="00FC4793"/>
    <w:rsid w:val="00FC5031"/>
    <w:rsid w:val="00FC5FF8"/>
    <w:rsid w:val="00FC730F"/>
    <w:rsid w:val="00FD373A"/>
    <w:rsid w:val="00FD3906"/>
    <w:rsid w:val="00FE5456"/>
    <w:rsid w:val="00FE6972"/>
    <w:rsid w:val="00FE6E3B"/>
    <w:rsid w:val="00FF0E87"/>
    <w:rsid w:val="00FF143B"/>
    <w:rsid w:val="00FF233F"/>
    <w:rsid w:val="00FF27FF"/>
    <w:rsid w:val="00FF2D9F"/>
    <w:rsid w:val="00FF3D09"/>
    <w:rsid w:val="00FF410C"/>
    <w:rsid w:val="00FF4213"/>
    <w:rsid w:val="00FF54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F54FB"/>
  </w:style>
  <w:style w:type="paragraph" w:styleId="Heading1">
    <w:name w:val="heading 1"/>
    <w:aliases w:val="H1,h1,h11,h12,h13,h14,h15,h16"/>
    <w:basedOn w:val="Normal"/>
    <w:next w:val="BodyText"/>
    <w:link w:val="Heading1Char"/>
    <w:qFormat/>
    <w:rsid w:val="00B21FBF"/>
    <w:pPr>
      <w:pageBreakBefore/>
      <w:numPr>
        <w:numId w:val="1"/>
      </w:numPr>
      <w:spacing w:before="240" w:after="120"/>
      <w:outlineLvl w:val="0"/>
    </w:pPr>
    <w:rPr>
      <w:rFonts w:ascii="Arial" w:hAnsi="Arial"/>
      <w:b/>
      <w:caps/>
      <w:kern w:val="28"/>
      <w:sz w:val="24"/>
    </w:rPr>
  </w:style>
  <w:style w:type="paragraph" w:styleId="Heading2">
    <w:name w:val="heading 2"/>
    <w:aliases w:val="H2,h2,R2,H21,2"/>
    <w:basedOn w:val="Heading1"/>
    <w:next w:val="BodyText"/>
    <w:link w:val="Heading2Char"/>
    <w:qFormat/>
    <w:rsid w:val="00B21FBF"/>
    <w:pPr>
      <w:keepNext/>
      <w:keepLines/>
      <w:pageBreakBefore w:val="0"/>
      <w:numPr>
        <w:ilvl w:val="1"/>
      </w:numPr>
      <w:pBdr>
        <w:top w:val="single" w:sz="4" w:space="1" w:color="auto"/>
      </w:pBdr>
      <w:tabs>
        <w:tab w:val="left" w:pos="540"/>
      </w:tabs>
      <w:spacing w:after="240"/>
      <w:outlineLvl w:val="1"/>
    </w:pPr>
    <w:rPr>
      <w:i/>
      <w:sz w:val="22"/>
    </w:rPr>
  </w:style>
  <w:style w:type="paragraph" w:styleId="Heading3">
    <w:name w:val="heading 3"/>
    <w:aliases w:val="l3,h3,3,Heading3,H3,H31,L1 Heading 3,31,L1 Heading 31,32,311,H32,L1 Heading 32,33,312,h31,LucHead3,1.,H33,L1 Heading 33,34,313,H34,L1 Heading 34,35,314,H35,L1 Heading 35,36,315,H36,L1 Heading 36,37,316,H37,L1 Heading 37,38,317,H38,Underrubrik2"/>
    <w:basedOn w:val="Normal"/>
    <w:next w:val="BodyText"/>
    <w:link w:val="Heading3Char"/>
    <w:qFormat/>
    <w:rsid w:val="00B21FBF"/>
    <w:pPr>
      <w:keepNext/>
      <w:keepLines/>
      <w:numPr>
        <w:ilvl w:val="2"/>
        <w:numId w:val="1"/>
      </w:numPr>
      <w:spacing w:before="240" w:after="60"/>
      <w:outlineLvl w:val="2"/>
    </w:pPr>
    <w:rPr>
      <w:rFonts w:ascii="Arial" w:hAnsi="Arial"/>
      <w:i/>
      <w:sz w:val="22"/>
    </w:rPr>
  </w:style>
  <w:style w:type="paragraph" w:styleId="Heading4">
    <w:name w:val="heading 4"/>
    <w:aliases w:val="h4,a.,Heading 51,H4,h41,H41,h42,H42,h43,H43,h44,H44,L1 Heading 4,L1 Heading 41,L1 Heading 42,L1 Heading 43,L1 Heading 44,H45,L1 Heading 45,H46,L1 Heading 46,H47,L1 Heading 47,H48,L1 Heading 48,H49,L1 Heading 49,H410,L1 Heading 410,H411,H412,4"/>
    <w:basedOn w:val="Heading3"/>
    <w:next w:val="BodyText"/>
    <w:link w:val="Heading4Char"/>
    <w:qFormat/>
    <w:rsid w:val="00B21FBF"/>
    <w:pPr>
      <w:numPr>
        <w:ilvl w:val="3"/>
      </w:numPr>
      <w:outlineLvl w:val="3"/>
    </w:pPr>
    <w:rPr>
      <w:b/>
      <w:sz w:val="20"/>
    </w:rPr>
  </w:style>
  <w:style w:type="paragraph" w:styleId="Heading5">
    <w:name w:val="heading 5"/>
    <w:aliases w:val="h5,H5,L1 Heading 5,H51,L1 Heading 51,H52,L1 Heading 52,H53,L1 Heading 53,H54,L1 Heading 54,H55,L1 Heading 55,H56,L1 Heading 56,H57,L1 Heading 57,H58,L1 Heading 58,H59,L1 Heading 59,H510,L1 Heading 510,H511,L1 Heading 511,H512,L1 Heading 512"/>
    <w:basedOn w:val="Normal"/>
    <w:next w:val="Normal"/>
    <w:link w:val="Heading5Char"/>
    <w:qFormat/>
    <w:rsid w:val="00B21FBF"/>
    <w:pPr>
      <w:keepNext/>
      <w:keepLines/>
      <w:pageBreakBefore/>
      <w:numPr>
        <w:ilvl w:val="4"/>
        <w:numId w:val="1"/>
      </w:numPr>
      <w:spacing w:before="240" w:after="60"/>
      <w:outlineLvl w:val="4"/>
    </w:pPr>
    <w:rPr>
      <w:rFonts w:ascii="Arial" w:hAnsi="Arial"/>
      <w:b/>
      <w:caps/>
      <w:sz w:val="24"/>
    </w:rPr>
  </w:style>
  <w:style w:type="paragraph" w:styleId="Heading6">
    <w:name w:val="heading 6"/>
    <w:aliases w:val="H6,L1 Heading 6,H61,L1 Heading 61,H62,L1 Heading 62,H63,L1 Heading 63,H64,L1 Heading 64,H65,L1 Heading 65,H66,L1 Heading 66,H67,L1 Heading 67,H68,L1 Heading 68,H69,L1 Heading 69,H610,L1 Heading 610,H611,L1 Heading 611,H612,L1 Heading 612,H613"/>
    <w:basedOn w:val="Heading2"/>
    <w:next w:val="BodyText"/>
    <w:link w:val="Heading6Char"/>
    <w:qFormat/>
    <w:rsid w:val="00B21FBF"/>
    <w:pPr>
      <w:numPr>
        <w:ilvl w:val="5"/>
      </w:numPr>
      <w:spacing w:before="120" w:after="120"/>
      <w:outlineLvl w:val="5"/>
    </w:pPr>
    <w:rPr>
      <w:caps w:val="0"/>
    </w:rPr>
  </w:style>
  <w:style w:type="paragraph" w:styleId="Heading7">
    <w:name w:val="heading 7"/>
    <w:aliases w:val="L1 Heading 7,L1 Heading 71,L1 Heading 72,L1 Heading 73,L1 Heading 74,L1 Heading 75,L1 Heading 76,L1 Heading 77,L1 Heading 78,L1 Heading 79,L1 Heading 710,L1 Heading 711,L1 Heading 712,L1 Heading 713,L1 Heading 714,L1 Heading 715,L1 Heading 716"/>
    <w:basedOn w:val="Heading2"/>
    <w:next w:val="BodyText"/>
    <w:link w:val="Heading7Char"/>
    <w:qFormat/>
    <w:rsid w:val="00B21FBF"/>
    <w:pPr>
      <w:numPr>
        <w:ilvl w:val="6"/>
      </w:numPr>
      <w:spacing w:after="120"/>
      <w:outlineLvl w:val="6"/>
    </w:pPr>
    <w:rPr>
      <w:caps w:val="0"/>
    </w:rPr>
  </w:style>
  <w:style w:type="paragraph" w:styleId="Heading8">
    <w:name w:val="heading 8"/>
    <w:aliases w:val="L1 Heading 8,L1 Heading 81,Annex,Appendix,L1 Heading 82,L1 Heading 83,L1 Heading 84,L1 Heading 85,L1 Heading 86,L1 Heading 87,L1 Heading 88,L1 Heading 89,L1 Heading 810,L1 Heading 811,L1 Heading 812,L1 Heading 813,L1 Heading 814,L1 Heading 815"/>
    <w:basedOn w:val="Normal"/>
    <w:next w:val="Normal"/>
    <w:link w:val="Heading8Char"/>
    <w:qFormat/>
    <w:rsid w:val="00B21FBF"/>
    <w:pPr>
      <w:numPr>
        <w:ilvl w:val="7"/>
        <w:numId w:val="1"/>
      </w:numPr>
      <w:spacing w:before="240" w:after="60"/>
      <w:outlineLvl w:val="7"/>
    </w:pPr>
    <w:rPr>
      <w:rFonts w:ascii="Arial" w:hAnsi="Arial"/>
      <w:i/>
    </w:rPr>
  </w:style>
  <w:style w:type="paragraph" w:styleId="Heading9">
    <w:name w:val="heading 9"/>
    <w:aliases w:val="L1 Heading 9,L1 Heading 91,Annex1, Appen 1,Appen 1,L1 Heading 92,L1 Heading 93,L1 Heading 94,L1 Heading 95,L1 Heading 96,L1 Heading 97,L1 Heading 98,L1 Heading 99,L1 Heading 910,L1 Heading 911,L1 Heading 912,L1 Heading 913,L1 Heading 914,tt,h9"/>
    <w:basedOn w:val="Normal"/>
    <w:next w:val="Normal"/>
    <w:link w:val="Heading9Char"/>
    <w:qFormat/>
    <w:rsid w:val="00B21FBF"/>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Footer"/>
    <w:basedOn w:val="Normal"/>
    <w:link w:val="HeaderChar"/>
    <w:rsid w:val="00B21FBF"/>
    <w:pPr>
      <w:tabs>
        <w:tab w:val="center" w:pos="4320"/>
        <w:tab w:val="right" w:pos="9360"/>
      </w:tabs>
      <w:spacing w:before="20" w:after="20"/>
    </w:pPr>
    <w:rPr>
      <w:rFonts w:ascii="Arial" w:hAnsi="Arial"/>
      <w:sz w:val="16"/>
    </w:rPr>
  </w:style>
  <w:style w:type="paragraph" w:styleId="Footer">
    <w:name w:val="footer"/>
    <w:basedOn w:val="Normal"/>
    <w:link w:val="FooterChar"/>
    <w:rsid w:val="00B21FBF"/>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rsid w:val="00B21FBF"/>
    <w:pPr>
      <w:ind w:left="200"/>
    </w:pPr>
    <w:rPr>
      <w:smallCaps/>
    </w:rPr>
  </w:style>
  <w:style w:type="paragraph" w:styleId="TOC3">
    <w:name w:val="toc 3"/>
    <w:basedOn w:val="Normal"/>
    <w:next w:val="Normal"/>
    <w:autoRedefine/>
    <w:uiPriority w:val="39"/>
    <w:rsid w:val="00B21FBF"/>
    <w:pPr>
      <w:ind w:left="400"/>
    </w:pPr>
    <w:rPr>
      <w:i/>
    </w:rPr>
  </w:style>
  <w:style w:type="paragraph" w:styleId="TOC4">
    <w:name w:val="toc 4"/>
    <w:basedOn w:val="Normal"/>
    <w:next w:val="Normal"/>
    <w:autoRedefine/>
    <w:uiPriority w:val="39"/>
    <w:rsid w:val="00B21FBF"/>
    <w:pPr>
      <w:ind w:left="600"/>
    </w:pPr>
    <w:rPr>
      <w:sz w:val="18"/>
    </w:rPr>
  </w:style>
  <w:style w:type="paragraph" w:styleId="TOC5">
    <w:name w:val="toc 5"/>
    <w:basedOn w:val="TOC1"/>
    <w:autoRedefine/>
    <w:uiPriority w:val="39"/>
    <w:rsid w:val="00B21FBF"/>
    <w:pPr>
      <w:spacing w:before="0" w:after="0"/>
      <w:ind w:left="800"/>
    </w:pPr>
    <w:rPr>
      <w:b w:val="0"/>
      <w:caps w:val="0"/>
      <w:sz w:val="18"/>
    </w:rPr>
  </w:style>
  <w:style w:type="paragraph" w:styleId="TableofFigures">
    <w:name w:val="table of figures"/>
    <w:basedOn w:val="Normal"/>
    <w:next w:val="Normal"/>
    <w:uiPriority w:val="99"/>
    <w:rsid w:val="00B21FBF"/>
    <w:pPr>
      <w:tabs>
        <w:tab w:val="left" w:leader="dot" w:pos="9000"/>
        <w:tab w:val="right" w:leader="dot" w:pos="9360"/>
      </w:tabs>
    </w:pPr>
  </w:style>
  <w:style w:type="paragraph" w:customStyle="1" w:styleId="Anchor">
    <w:name w:val="Anchor"/>
    <w:basedOn w:val="Normal"/>
    <w:rsid w:val="00B21FBF"/>
  </w:style>
  <w:style w:type="paragraph" w:styleId="BodyText">
    <w:name w:val="Body Text"/>
    <w:aliases w:val=" Char,Char"/>
    <w:link w:val="BodyTextChar"/>
    <w:uiPriority w:val="99"/>
    <w:qFormat/>
    <w:rsid w:val="00B21FBF"/>
    <w:pPr>
      <w:spacing w:after="120"/>
    </w:pPr>
    <w:rPr>
      <w:noProof/>
    </w:rPr>
  </w:style>
  <w:style w:type="paragraph" w:styleId="BodyTextIndent">
    <w:name w:val="Body Text Indent"/>
    <w:basedOn w:val="Normal"/>
    <w:link w:val="BodyTextIndentChar"/>
    <w:rsid w:val="00B21FBF"/>
    <w:pPr>
      <w:numPr>
        <w:ilvl w:val="12"/>
      </w:numPr>
      <w:spacing w:before="120"/>
      <w:ind w:left="360"/>
    </w:pPr>
  </w:style>
  <w:style w:type="paragraph" w:customStyle="1" w:styleId="Byline">
    <w:name w:val="Byline"/>
    <w:basedOn w:val="Heading1"/>
    <w:next w:val="Normal"/>
    <w:rsid w:val="00B21FBF"/>
    <w:pPr>
      <w:pageBreakBefore w:val="0"/>
      <w:numPr>
        <w:numId w:val="0"/>
      </w:numPr>
      <w:spacing w:before="0" w:after="240"/>
      <w:ind w:left="360" w:hanging="360"/>
      <w:jc w:val="right"/>
      <w:outlineLvl w:val="9"/>
    </w:pPr>
    <w:rPr>
      <w:caps w:val="0"/>
      <w:noProof/>
      <w:kern w:val="0"/>
      <w:sz w:val="28"/>
    </w:rPr>
  </w:style>
  <w:style w:type="paragraph" w:styleId="Caption">
    <w:name w:val="caption"/>
    <w:aliases w:val="CaptionTable,figure,Legend,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rsid w:val="00B21FBF"/>
    <w:pPr>
      <w:spacing w:before="120"/>
    </w:pPr>
    <w:rPr>
      <w:rFonts w:ascii="Arial" w:hAnsi="Arial"/>
      <w:b/>
      <w:i/>
    </w:rPr>
  </w:style>
  <w:style w:type="paragraph" w:customStyle="1" w:styleId="ChangeHistory">
    <w:name w:val="Change History"/>
    <w:basedOn w:val="Normal"/>
    <w:rsid w:val="00B21FBF"/>
    <w:pPr>
      <w:keepNext/>
      <w:spacing w:before="20" w:after="20"/>
    </w:pPr>
    <w:rPr>
      <w:rFonts w:ascii="Arial" w:hAnsi="Arial"/>
      <w:color w:val="000000"/>
      <w:sz w:val="18"/>
    </w:rPr>
  </w:style>
  <w:style w:type="paragraph" w:customStyle="1" w:styleId="Comment">
    <w:name w:val="Comment"/>
    <w:basedOn w:val="Normal"/>
    <w:autoRedefine/>
    <w:rsid w:val="00B21FBF"/>
    <w:rPr>
      <w:b/>
    </w:rPr>
  </w:style>
  <w:style w:type="character" w:styleId="CommentReference">
    <w:name w:val="annotation reference"/>
    <w:basedOn w:val="DefaultParagraphFont"/>
    <w:rsid w:val="00B21FBF"/>
    <w:rPr>
      <w:sz w:val="16"/>
    </w:rPr>
  </w:style>
  <w:style w:type="paragraph" w:styleId="CommentText">
    <w:name w:val="annotation text"/>
    <w:basedOn w:val="Normal"/>
    <w:link w:val="CommentTextChar1"/>
    <w:rsid w:val="00B21FBF"/>
  </w:style>
  <w:style w:type="paragraph" w:customStyle="1" w:styleId="CompanyName">
    <w:name w:val="CompanyName"/>
    <w:basedOn w:val="Heading1"/>
    <w:rsid w:val="00B21FBF"/>
    <w:pPr>
      <w:pageBreakBefore w:val="0"/>
      <w:numPr>
        <w:numId w:val="0"/>
      </w:numPr>
      <w:pBdr>
        <w:bottom w:val="single" w:sz="24" w:space="1" w:color="auto"/>
      </w:pBdr>
      <w:spacing w:before="360" w:after="0"/>
      <w:ind w:left="360" w:hanging="360"/>
      <w:jc w:val="right"/>
      <w:outlineLvl w:val="9"/>
    </w:pPr>
    <w:rPr>
      <w:caps w:val="0"/>
      <w:kern w:val="0"/>
      <w:sz w:val="36"/>
    </w:rPr>
  </w:style>
  <w:style w:type="paragraph" w:customStyle="1" w:styleId="Heading0">
    <w:name w:val="Heading 0"/>
    <w:basedOn w:val="Normal"/>
    <w:rsid w:val="00B21FBF"/>
    <w:pPr>
      <w:pageBreakBefore/>
      <w:spacing w:before="240" w:after="240"/>
    </w:pPr>
    <w:rPr>
      <w:rFonts w:ascii="Arial" w:hAnsi="Arial"/>
      <w:b/>
      <w:sz w:val="24"/>
    </w:rPr>
  </w:style>
  <w:style w:type="paragraph" w:customStyle="1" w:styleId="Information">
    <w:name w:val="Information"/>
    <w:basedOn w:val="Normal"/>
    <w:rsid w:val="00B21FBF"/>
    <w:rPr>
      <w:rFonts w:ascii="Arial" w:hAnsi="Arial"/>
      <w:color w:val="FF0000"/>
    </w:rPr>
  </w:style>
  <w:style w:type="paragraph" w:styleId="List">
    <w:name w:val="List"/>
    <w:basedOn w:val="BodyText"/>
    <w:rsid w:val="00B21FBF"/>
    <w:pPr>
      <w:numPr>
        <w:numId w:val="2"/>
      </w:numPr>
      <w:tabs>
        <w:tab w:val="left" w:pos="540"/>
      </w:tabs>
      <w:spacing w:before="60"/>
    </w:pPr>
  </w:style>
  <w:style w:type="paragraph" w:styleId="List2">
    <w:name w:val="List 2"/>
    <w:basedOn w:val="List"/>
    <w:rsid w:val="00B21FBF"/>
    <w:pPr>
      <w:numPr>
        <w:ilvl w:val="3"/>
        <w:numId w:val="3"/>
      </w:numPr>
      <w:tabs>
        <w:tab w:val="clear" w:pos="540"/>
        <w:tab w:val="clear" w:pos="1440"/>
        <w:tab w:val="num" w:pos="360"/>
      </w:tabs>
    </w:pPr>
  </w:style>
  <w:style w:type="paragraph" w:styleId="ListBullet">
    <w:name w:val="List Bullet"/>
    <w:aliases w:val="UL"/>
    <w:basedOn w:val="Normal"/>
    <w:autoRedefine/>
    <w:rsid w:val="00B21FBF"/>
    <w:pPr>
      <w:numPr>
        <w:numId w:val="4"/>
      </w:numPr>
      <w:tabs>
        <w:tab w:val="clear" w:pos="360"/>
      </w:tabs>
    </w:pPr>
  </w:style>
  <w:style w:type="paragraph" w:styleId="ListBullet2">
    <w:name w:val="List Bullet 2"/>
    <w:basedOn w:val="BodyText"/>
    <w:autoRedefine/>
    <w:rsid w:val="00B21FBF"/>
    <w:pPr>
      <w:numPr>
        <w:numId w:val="5"/>
      </w:numPr>
      <w:tabs>
        <w:tab w:val="clear" w:pos="360"/>
      </w:tabs>
      <w:ind w:left="1080" w:hanging="360"/>
    </w:pPr>
  </w:style>
  <w:style w:type="paragraph" w:styleId="ListContinue">
    <w:name w:val="List Continue"/>
    <w:basedOn w:val="List"/>
    <w:semiHidden/>
    <w:rsid w:val="00B21FBF"/>
    <w:pPr>
      <w:numPr>
        <w:numId w:val="0"/>
      </w:numPr>
      <w:ind w:left="360"/>
    </w:pPr>
  </w:style>
  <w:style w:type="paragraph" w:styleId="ListContinue2">
    <w:name w:val="List Continue 2"/>
    <w:basedOn w:val="Normal"/>
    <w:semiHidden/>
    <w:rsid w:val="00B21FBF"/>
    <w:pPr>
      <w:spacing w:after="120"/>
      <w:ind w:left="360"/>
    </w:pPr>
  </w:style>
  <w:style w:type="paragraph" w:styleId="ListContinue3">
    <w:name w:val="List Continue 3"/>
    <w:basedOn w:val="Normal"/>
    <w:semiHidden/>
    <w:rsid w:val="00B21FBF"/>
    <w:pPr>
      <w:spacing w:after="120"/>
      <w:ind w:left="1080"/>
    </w:pPr>
  </w:style>
  <w:style w:type="paragraph" w:customStyle="1" w:styleId="References">
    <w:name w:val="References"/>
    <w:basedOn w:val="BodyText"/>
    <w:rsid w:val="00B21FBF"/>
    <w:pPr>
      <w:numPr>
        <w:numId w:val="6"/>
      </w:numPr>
      <w:spacing w:after="60"/>
    </w:pPr>
  </w:style>
  <w:style w:type="paragraph" w:styleId="Title">
    <w:name w:val="Title"/>
    <w:basedOn w:val="Heading1"/>
    <w:next w:val="Normal"/>
    <w:link w:val="TitleChar"/>
    <w:qFormat/>
    <w:rsid w:val="00B21FBF"/>
    <w:pPr>
      <w:pageBreakBefore w:val="0"/>
      <w:numPr>
        <w:numId w:val="0"/>
      </w:numPr>
      <w:spacing w:before="0" w:after="240"/>
      <w:jc w:val="right"/>
      <w:outlineLvl w:val="9"/>
    </w:pPr>
    <w:rPr>
      <w:caps w:val="0"/>
      <w:kern w:val="0"/>
      <w:sz w:val="48"/>
    </w:rPr>
  </w:style>
  <w:style w:type="paragraph" w:customStyle="1" w:styleId="Subtitle1">
    <w:name w:val="Subtitle1"/>
    <w:basedOn w:val="Title"/>
    <w:next w:val="Byline"/>
    <w:rsid w:val="00B21FBF"/>
    <w:pPr>
      <w:spacing w:after="960"/>
    </w:pPr>
    <w:rPr>
      <w:sz w:val="36"/>
    </w:rPr>
  </w:style>
  <w:style w:type="paragraph" w:customStyle="1" w:styleId="TableHeading">
    <w:name w:val="Table Heading"/>
    <w:basedOn w:val="TableText"/>
    <w:autoRedefine/>
    <w:rsid w:val="00B21FBF"/>
    <w:pPr>
      <w:jc w:val="center"/>
    </w:pPr>
    <w:rPr>
      <w:rFonts w:ascii="Arial" w:hAnsi="Arial"/>
      <w:b/>
    </w:rPr>
  </w:style>
  <w:style w:type="paragraph" w:customStyle="1" w:styleId="TableText">
    <w:name w:val="Table Text"/>
    <w:basedOn w:val="Normal"/>
    <w:link w:val="TableTextChar"/>
    <w:rsid w:val="00B21FBF"/>
    <w:pPr>
      <w:spacing w:before="40" w:after="40"/>
    </w:pPr>
    <w:rPr>
      <w:rFonts w:ascii="Arial Narrow" w:hAnsi="Arial Narrow"/>
      <w:sz w:val="22"/>
    </w:rPr>
  </w:style>
  <w:style w:type="paragraph" w:customStyle="1" w:styleId="TableText-Bullet">
    <w:name w:val="Table Text - Bullet"/>
    <w:basedOn w:val="Normal"/>
    <w:rsid w:val="00B21FBF"/>
    <w:pPr>
      <w:numPr>
        <w:numId w:val="7"/>
      </w:numPr>
    </w:pPr>
    <w:rPr>
      <w:rFonts w:ascii="Arial" w:hAnsi="Arial"/>
      <w:sz w:val="18"/>
    </w:rPr>
  </w:style>
  <w:style w:type="paragraph" w:customStyle="1" w:styleId="Text-Minutes">
    <w:name w:val="Text - Minutes"/>
    <w:basedOn w:val="Normal"/>
    <w:rsid w:val="00B21FBF"/>
    <w:pPr>
      <w:tabs>
        <w:tab w:val="center" w:pos="2160"/>
        <w:tab w:val="center" w:pos="3600"/>
        <w:tab w:val="center" w:pos="5040"/>
      </w:tabs>
    </w:pPr>
    <w:rPr>
      <w:snapToGrid w:val="0"/>
      <w:color w:val="000000"/>
      <w:sz w:val="16"/>
      <w:lang w:eastAsia="en-US"/>
    </w:rPr>
  </w:style>
  <w:style w:type="paragraph" w:customStyle="1" w:styleId="TextBox">
    <w:name w:val="Text Box"/>
    <w:basedOn w:val="Normal"/>
    <w:autoRedefine/>
    <w:rsid w:val="00B21FBF"/>
    <w:rPr>
      <w:rFonts w:ascii="Arial Narrow" w:hAnsi="Arial Narrow"/>
      <w:sz w:val="18"/>
    </w:rPr>
  </w:style>
  <w:style w:type="paragraph" w:customStyle="1" w:styleId="TOCHeading">
    <w:name w:val="TOCHeading"/>
    <w:basedOn w:val="Byline"/>
    <w:rsid w:val="00B21FBF"/>
    <w:pPr>
      <w:spacing w:before="1440" w:after="720"/>
      <w:jc w:val="left"/>
    </w:pPr>
    <w:rPr>
      <w:sz w:val="60"/>
    </w:rPr>
  </w:style>
  <w:style w:type="paragraph" w:customStyle="1" w:styleId="ToCompany">
    <w:name w:val="ToCompany"/>
    <w:basedOn w:val="Normal"/>
    <w:rsid w:val="00B21FBF"/>
    <w:rPr>
      <w:rFonts w:ascii="Arial" w:hAnsi="Arial"/>
      <w:sz w:val="28"/>
    </w:rPr>
  </w:style>
  <w:style w:type="paragraph" w:styleId="TOC6">
    <w:name w:val="toc 6"/>
    <w:basedOn w:val="Normal"/>
    <w:next w:val="Normal"/>
    <w:autoRedefine/>
    <w:uiPriority w:val="39"/>
    <w:rsid w:val="00B21FBF"/>
    <w:pPr>
      <w:ind w:left="1000"/>
    </w:pPr>
    <w:rPr>
      <w:sz w:val="18"/>
    </w:rPr>
  </w:style>
  <w:style w:type="paragraph" w:styleId="TOC7">
    <w:name w:val="toc 7"/>
    <w:basedOn w:val="Normal"/>
    <w:next w:val="Normal"/>
    <w:autoRedefine/>
    <w:uiPriority w:val="39"/>
    <w:rsid w:val="00B21FBF"/>
    <w:pPr>
      <w:ind w:left="1200"/>
    </w:pPr>
    <w:rPr>
      <w:sz w:val="18"/>
    </w:rPr>
  </w:style>
  <w:style w:type="paragraph" w:styleId="TOC8">
    <w:name w:val="toc 8"/>
    <w:basedOn w:val="Normal"/>
    <w:next w:val="Normal"/>
    <w:autoRedefine/>
    <w:uiPriority w:val="39"/>
    <w:rsid w:val="00B21FBF"/>
    <w:pPr>
      <w:ind w:left="1400"/>
    </w:pPr>
    <w:rPr>
      <w:sz w:val="18"/>
    </w:rPr>
  </w:style>
  <w:style w:type="paragraph" w:styleId="TOC9">
    <w:name w:val="toc 9"/>
    <w:basedOn w:val="Normal"/>
    <w:next w:val="Normal"/>
    <w:autoRedefine/>
    <w:uiPriority w:val="39"/>
    <w:rsid w:val="00B21FBF"/>
    <w:pPr>
      <w:ind w:left="1600"/>
    </w:pPr>
    <w:rPr>
      <w:sz w:val="18"/>
    </w:rPr>
  </w:style>
  <w:style w:type="character" w:styleId="Hyperlink">
    <w:name w:val="Hyperlink"/>
    <w:basedOn w:val="DefaultParagraphFont"/>
    <w:uiPriority w:val="99"/>
    <w:rsid w:val="00B21FBF"/>
    <w:rPr>
      <w:color w:val="0000FF"/>
      <w:u w:val="single"/>
    </w:rPr>
  </w:style>
  <w:style w:type="paragraph" w:styleId="BalloonText">
    <w:name w:val="Balloon Text"/>
    <w:basedOn w:val="Normal"/>
    <w:link w:val="BalloonTextChar"/>
    <w:semiHidden/>
    <w:unhideWhenUsed/>
    <w:rsid w:val="00EB7ACF"/>
    <w:rPr>
      <w:rFonts w:ascii="Tahoma" w:hAnsi="Tahoma" w:cs="Tahoma"/>
      <w:sz w:val="16"/>
      <w:szCs w:val="16"/>
    </w:rPr>
  </w:style>
  <w:style w:type="character" w:customStyle="1" w:styleId="BalloonTextChar">
    <w:name w:val="Balloon Text Char"/>
    <w:basedOn w:val="DefaultParagraphFont"/>
    <w:link w:val="BalloonText"/>
    <w:semiHidden/>
    <w:rsid w:val="00EB7ACF"/>
    <w:rPr>
      <w:rFonts w:ascii="Tahoma" w:hAnsi="Tahoma" w:cs="Tahoma"/>
      <w:sz w:val="16"/>
      <w:szCs w:val="16"/>
    </w:rPr>
  </w:style>
  <w:style w:type="paragraph" w:customStyle="1" w:styleId="NormalIndent1">
    <w:name w:val="Normal Indent1"/>
    <w:basedOn w:val="Normal"/>
    <w:rsid w:val="00EB7ACF"/>
    <w:pPr>
      <w:tabs>
        <w:tab w:val="left" w:pos="840"/>
      </w:tabs>
      <w:spacing w:before="60" w:after="160"/>
      <w:ind w:left="3600"/>
    </w:pPr>
    <w:rPr>
      <w:snapToGrid w:val="0"/>
      <w:sz w:val="22"/>
      <w:lang w:eastAsia="en-US"/>
    </w:rPr>
  </w:style>
  <w:style w:type="character" w:styleId="PageNumber">
    <w:name w:val="page number"/>
    <w:basedOn w:val="DefaultParagraphFont"/>
    <w:rsid w:val="00EB7ACF"/>
  </w:style>
  <w:style w:type="paragraph" w:customStyle="1" w:styleId="BodyText21">
    <w:name w:val="Body Text 21"/>
    <w:basedOn w:val="Normal"/>
    <w:rsid w:val="00EB7ACF"/>
    <w:pPr>
      <w:tabs>
        <w:tab w:val="left" w:pos="840"/>
      </w:tabs>
      <w:suppressAutoHyphens/>
      <w:spacing w:after="120"/>
      <w:ind w:left="360" w:hanging="360"/>
    </w:pPr>
    <w:rPr>
      <w:b/>
      <w:snapToGrid w:val="0"/>
      <w:spacing w:val="-3"/>
      <w:sz w:val="22"/>
      <w:lang w:eastAsia="en-US"/>
    </w:rPr>
  </w:style>
  <w:style w:type="paragraph" w:styleId="BodyTextIndent2">
    <w:name w:val="Body Text Indent 2"/>
    <w:basedOn w:val="Normal"/>
    <w:link w:val="BodyTextIndent2Char"/>
    <w:rsid w:val="00EB7ACF"/>
    <w:pPr>
      <w:tabs>
        <w:tab w:val="left" w:pos="840"/>
      </w:tabs>
      <w:suppressAutoHyphens/>
      <w:spacing w:after="120"/>
      <w:ind w:left="360" w:hanging="360"/>
    </w:pPr>
    <w:rPr>
      <w:snapToGrid w:val="0"/>
      <w:spacing w:val="-3"/>
      <w:sz w:val="22"/>
      <w:lang w:eastAsia="en-US"/>
    </w:rPr>
  </w:style>
  <w:style w:type="character" w:customStyle="1" w:styleId="BodyTextIndent2Char">
    <w:name w:val="Body Text Indent 2 Char"/>
    <w:basedOn w:val="DefaultParagraphFont"/>
    <w:link w:val="BodyTextIndent2"/>
    <w:rsid w:val="00EB7ACF"/>
    <w:rPr>
      <w:snapToGrid w:val="0"/>
      <w:spacing w:val="-3"/>
      <w:sz w:val="22"/>
      <w:lang w:eastAsia="en-US"/>
    </w:rPr>
  </w:style>
  <w:style w:type="paragraph" w:customStyle="1" w:styleId="bu">
    <w:name w:val="bu"/>
    <w:basedOn w:val="Normal"/>
    <w:rsid w:val="00EB7ACF"/>
    <w:pPr>
      <w:keepNext/>
      <w:keepLines/>
      <w:tabs>
        <w:tab w:val="left" w:pos="840"/>
      </w:tabs>
      <w:spacing w:before="60" w:after="120"/>
      <w:ind w:left="1800" w:hanging="360"/>
    </w:pPr>
    <w:rPr>
      <w:snapToGrid w:val="0"/>
      <w:sz w:val="22"/>
      <w:lang w:eastAsia="en-US"/>
    </w:rPr>
  </w:style>
  <w:style w:type="paragraph" w:styleId="BodyTextIndent3">
    <w:name w:val="Body Text Indent 3"/>
    <w:basedOn w:val="Normal"/>
    <w:link w:val="BodyTextIndent3Char"/>
    <w:rsid w:val="00EB7ACF"/>
    <w:pPr>
      <w:tabs>
        <w:tab w:val="left" w:pos="840"/>
      </w:tabs>
      <w:spacing w:after="120"/>
      <w:ind w:left="720"/>
    </w:pPr>
    <w:rPr>
      <w:snapToGrid w:val="0"/>
      <w:sz w:val="22"/>
      <w:lang w:eastAsia="en-US"/>
    </w:rPr>
  </w:style>
  <w:style w:type="character" w:customStyle="1" w:styleId="BodyTextIndent3Char">
    <w:name w:val="Body Text Indent 3 Char"/>
    <w:basedOn w:val="DefaultParagraphFont"/>
    <w:link w:val="BodyTextIndent3"/>
    <w:rsid w:val="00EB7ACF"/>
    <w:rPr>
      <w:snapToGrid w:val="0"/>
      <w:sz w:val="22"/>
      <w:lang w:eastAsia="en-US"/>
    </w:rPr>
  </w:style>
  <w:style w:type="paragraph" w:customStyle="1" w:styleId="Normal1">
    <w:name w:val="Normal1"/>
    <w:link w:val="normalChar"/>
    <w:rsid w:val="00EB7ACF"/>
    <w:rPr>
      <w:sz w:val="22"/>
      <w:lang w:eastAsia="en-US"/>
    </w:rPr>
  </w:style>
  <w:style w:type="paragraph" w:customStyle="1" w:styleId="TOCA">
    <w:name w:val="TOC A"/>
    <w:basedOn w:val="Heading1"/>
    <w:rsid w:val="00EB7ACF"/>
    <w:pPr>
      <w:keepLines/>
      <w:numPr>
        <w:numId w:val="0"/>
      </w:numPr>
      <w:tabs>
        <w:tab w:val="left" w:pos="360"/>
        <w:tab w:val="left" w:pos="720"/>
        <w:tab w:val="left" w:pos="840"/>
      </w:tabs>
      <w:spacing w:before="600" w:after="600" w:line="360" w:lineRule="atLeast"/>
      <w:outlineLvl w:val="9"/>
    </w:pPr>
    <w:rPr>
      <w:rFonts w:ascii="Times New Roman" w:hAnsi="Times New Roman"/>
      <w:b w:val="0"/>
      <w:caps w:val="0"/>
      <w:snapToGrid w:val="0"/>
      <w:kern w:val="0"/>
      <w:lang w:eastAsia="en-US"/>
    </w:rPr>
  </w:style>
  <w:style w:type="paragraph" w:customStyle="1" w:styleId="FeatureList">
    <w:name w:val="Feature List"/>
    <w:basedOn w:val="Normal"/>
    <w:rsid w:val="00EB7ACF"/>
    <w:pPr>
      <w:tabs>
        <w:tab w:val="left" w:pos="720"/>
        <w:tab w:val="left" w:pos="840"/>
        <w:tab w:val="left" w:pos="1080"/>
        <w:tab w:val="left" w:pos="5040"/>
      </w:tabs>
      <w:spacing w:before="120" w:after="120" w:line="240" w:lineRule="atLeast"/>
      <w:ind w:left="1080" w:hanging="360"/>
    </w:pPr>
    <w:rPr>
      <w:snapToGrid w:val="0"/>
      <w:sz w:val="22"/>
      <w:lang w:eastAsia="en-US"/>
    </w:rPr>
  </w:style>
  <w:style w:type="paragraph" w:customStyle="1" w:styleId="Closed">
    <w:name w:val="Closed"/>
    <w:basedOn w:val="Normal"/>
    <w:rsid w:val="00EB7ACF"/>
    <w:pPr>
      <w:tabs>
        <w:tab w:val="left" w:pos="840"/>
      </w:tabs>
      <w:spacing w:after="120"/>
    </w:pPr>
    <w:rPr>
      <w:snapToGrid w:val="0"/>
      <w:sz w:val="22"/>
      <w:lang w:eastAsia="en-US"/>
    </w:rPr>
  </w:style>
  <w:style w:type="paragraph" w:customStyle="1" w:styleId="Paragraph">
    <w:name w:val="Paragraph"/>
    <w:basedOn w:val="Normal"/>
    <w:rsid w:val="00EB7ACF"/>
    <w:pPr>
      <w:keepLines/>
      <w:tabs>
        <w:tab w:val="left" w:pos="840"/>
      </w:tabs>
      <w:spacing w:before="120" w:after="160"/>
      <w:ind w:firstLine="720"/>
      <w:jc w:val="both"/>
    </w:pPr>
    <w:rPr>
      <w:snapToGrid w:val="0"/>
      <w:sz w:val="22"/>
      <w:lang w:eastAsia="en-US"/>
    </w:rPr>
  </w:style>
  <w:style w:type="paragraph" w:customStyle="1" w:styleId="Bullet1">
    <w:name w:val="Bullet 1"/>
    <w:basedOn w:val="Bullet0"/>
    <w:rsid w:val="00EB7ACF"/>
    <w:rPr>
      <w:b w:val="0"/>
    </w:rPr>
  </w:style>
  <w:style w:type="paragraph" w:customStyle="1" w:styleId="Bullet0">
    <w:name w:val="Bullet 0"/>
    <w:basedOn w:val="Normal"/>
    <w:rsid w:val="00EB7ACF"/>
    <w:pPr>
      <w:keepLines/>
      <w:tabs>
        <w:tab w:val="left" w:pos="840"/>
      </w:tabs>
      <w:spacing w:after="160"/>
      <w:ind w:left="540" w:hanging="540"/>
      <w:jc w:val="both"/>
    </w:pPr>
    <w:rPr>
      <w:b/>
      <w:snapToGrid w:val="0"/>
      <w:sz w:val="22"/>
      <w:lang w:eastAsia="en-US"/>
    </w:rPr>
  </w:style>
  <w:style w:type="paragraph" w:styleId="NormalIndent">
    <w:name w:val="Normal Indent"/>
    <w:basedOn w:val="Normal"/>
    <w:next w:val="Normal"/>
    <w:rsid w:val="00EB7ACF"/>
    <w:pPr>
      <w:tabs>
        <w:tab w:val="left" w:pos="840"/>
      </w:tabs>
      <w:spacing w:after="120"/>
      <w:ind w:left="720"/>
    </w:pPr>
    <w:rPr>
      <w:snapToGrid w:val="0"/>
      <w:lang w:eastAsia="en-US"/>
    </w:rPr>
  </w:style>
  <w:style w:type="paragraph" w:styleId="BodyText2">
    <w:name w:val="Body Text 2"/>
    <w:basedOn w:val="Normal"/>
    <w:link w:val="BodyText2Char"/>
    <w:rsid w:val="00EB7ACF"/>
    <w:pPr>
      <w:tabs>
        <w:tab w:val="left" w:pos="-720"/>
        <w:tab w:val="left" w:pos="840"/>
      </w:tabs>
      <w:spacing w:after="120"/>
    </w:pPr>
    <w:rPr>
      <w:b/>
      <w:snapToGrid w:val="0"/>
      <w:spacing w:val="-3"/>
      <w:lang w:eastAsia="en-US"/>
    </w:rPr>
  </w:style>
  <w:style w:type="character" w:customStyle="1" w:styleId="BodyText2Char">
    <w:name w:val="Body Text 2 Char"/>
    <w:basedOn w:val="DefaultParagraphFont"/>
    <w:link w:val="BodyText2"/>
    <w:rsid w:val="00EB7ACF"/>
    <w:rPr>
      <w:b/>
      <w:snapToGrid w:val="0"/>
      <w:spacing w:val="-3"/>
      <w:lang w:eastAsia="en-US"/>
    </w:rPr>
  </w:style>
  <w:style w:type="paragraph" w:styleId="Index1">
    <w:name w:val="index 1"/>
    <w:basedOn w:val="Normal"/>
    <w:next w:val="Normal"/>
    <w:semiHidden/>
    <w:rsid w:val="00EB7ACF"/>
    <w:pPr>
      <w:tabs>
        <w:tab w:val="left" w:pos="840"/>
      </w:tabs>
      <w:spacing w:after="120"/>
      <w:ind w:left="240" w:hanging="240"/>
    </w:pPr>
    <w:rPr>
      <w:snapToGrid w:val="0"/>
      <w:sz w:val="22"/>
      <w:lang w:eastAsia="en-US"/>
    </w:rPr>
  </w:style>
  <w:style w:type="paragraph" w:styleId="Index2">
    <w:name w:val="index 2"/>
    <w:basedOn w:val="Normal"/>
    <w:next w:val="Normal"/>
    <w:semiHidden/>
    <w:rsid w:val="00EB7ACF"/>
    <w:pPr>
      <w:tabs>
        <w:tab w:val="left" w:pos="840"/>
      </w:tabs>
      <w:spacing w:after="120"/>
      <w:ind w:left="480" w:hanging="240"/>
    </w:pPr>
    <w:rPr>
      <w:snapToGrid w:val="0"/>
      <w:sz w:val="22"/>
      <w:lang w:eastAsia="en-US"/>
    </w:rPr>
  </w:style>
  <w:style w:type="paragraph" w:styleId="Index3">
    <w:name w:val="index 3"/>
    <w:basedOn w:val="Normal"/>
    <w:next w:val="Normal"/>
    <w:semiHidden/>
    <w:rsid w:val="00EB7ACF"/>
    <w:pPr>
      <w:tabs>
        <w:tab w:val="left" w:pos="840"/>
      </w:tabs>
      <w:spacing w:after="120"/>
      <w:ind w:left="720" w:hanging="240"/>
    </w:pPr>
    <w:rPr>
      <w:snapToGrid w:val="0"/>
      <w:sz w:val="22"/>
      <w:lang w:eastAsia="en-US"/>
    </w:rPr>
  </w:style>
  <w:style w:type="paragraph" w:styleId="Index4">
    <w:name w:val="index 4"/>
    <w:basedOn w:val="Normal"/>
    <w:next w:val="Normal"/>
    <w:semiHidden/>
    <w:rsid w:val="00EB7ACF"/>
    <w:pPr>
      <w:tabs>
        <w:tab w:val="left" w:pos="840"/>
      </w:tabs>
      <w:spacing w:after="120"/>
      <w:ind w:left="960" w:hanging="240"/>
    </w:pPr>
    <w:rPr>
      <w:snapToGrid w:val="0"/>
      <w:sz w:val="22"/>
      <w:lang w:eastAsia="en-US"/>
    </w:rPr>
  </w:style>
  <w:style w:type="paragraph" w:styleId="Index5">
    <w:name w:val="index 5"/>
    <w:basedOn w:val="Normal"/>
    <w:next w:val="Normal"/>
    <w:semiHidden/>
    <w:rsid w:val="00EB7ACF"/>
    <w:pPr>
      <w:tabs>
        <w:tab w:val="left" w:pos="840"/>
      </w:tabs>
      <w:spacing w:after="120"/>
      <w:ind w:left="1200" w:hanging="240"/>
    </w:pPr>
    <w:rPr>
      <w:snapToGrid w:val="0"/>
      <w:sz w:val="22"/>
      <w:lang w:eastAsia="en-US"/>
    </w:rPr>
  </w:style>
  <w:style w:type="paragraph" w:styleId="Index6">
    <w:name w:val="index 6"/>
    <w:basedOn w:val="Normal"/>
    <w:next w:val="Normal"/>
    <w:semiHidden/>
    <w:rsid w:val="00EB7ACF"/>
    <w:pPr>
      <w:tabs>
        <w:tab w:val="left" w:pos="840"/>
      </w:tabs>
      <w:spacing w:after="120"/>
      <w:ind w:left="1440" w:hanging="240"/>
    </w:pPr>
    <w:rPr>
      <w:snapToGrid w:val="0"/>
      <w:sz w:val="22"/>
      <w:lang w:eastAsia="en-US"/>
    </w:rPr>
  </w:style>
  <w:style w:type="paragraph" w:styleId="Index7">
    <w:name w:val="index 7"/>
    <w:basedOn w:val="Normal"/>
    <w:next w:val="Normal"/>
    <w:semiHidden/>
    <w:rsid w:val="00EB7ACF"/>
    <w:pPr>
      <w:tabs>
        <w:tab w:val="left" w:pos="840"/>
      </w:tabs>
      <w:spacing w:after="120"/>
      <w:ind w:left="1680" w:hanging="240"/>
    </w:pPr>
    <w:rPr>
      <w:snapToGrid w:val="0"/>
      <w:sz w:val="22"/>
      <w:lang w:eastAsia="en-US"/>
    </w:rPr>
  </w:style>
  <w:style w:type="paragraph" w:styleId="Index8">
    <w:name w:val="index 8"/>
    <w:basedOn w:val="Normal"/>
    <w:next w:val="Normal"/>
    <w:semiHidden/>
    <w:rsid w:val="00EB7ACF"/>
    <w:pPr>
      <w:tabs>
        <w:tab w:val="left" w:pos="840"/>
      </w:tabs>
      <w:spacing w:after="120"/>
      <w:ind w:left="1920" w:hanging="240"/>
    </w:pPr>
    <w:rPr>
      <w:snapToGrid w:val="0"/>
      <w:sz w:val="22"/>
      <w:lang w:eastAsia="en-US"/>
    </w:rPr>
  </w:style>
  <w:style w:type="paragraph" w:styleId="Index9">
    <w:name w:val="index 9"/>
    <w:basedOn w:val="Normal"/>
    <w:next w:val="Normal"/>
    <w:semiHidden/>
    <w:rsid w:val="00EB7ACF"/>
    <w:pPr>
      <w:tabs>
        <w:tab w:val="left" w:pos="840"/>
      </w:tabs>
      <w:spacing w:after="120"/>
      <w:ind w:left="2160" w:hanging="240"/>
    </w:pPr>
    <w:rPr>
      <w:snapToGrid w:val="0"/>
      <w:sz w:val="22"/>
      <w:lang w:eastAsia="en-US"/>
    </w:rPr>
  </w:style>
  <w:style w:type="paragraph" w:styleId="IndexHeading">
    <w:name w:val="index heading"/>
    <w:basedOn w:val="Normal"/>
    <w:next w:val="Index1"/>
    <w:semiHidden/>
    <w:rsid w:val="00EB7ACF"/>
    <w:pPr>
      <w:tabs>
        <w:tab w:val="left" w:pos="840"/>
      </w:tabs>
      <w:spacing w:after="120"/>
    </w:pPr>
    <w:rPr>
      <w:snapToGrid w:val="0"/>
      <w:sz w:val="22"/>
      <w:lang w:eastAsia="en-US"/>
    </w:rPr>
  </w:style>
  <w:style w:type="paragraph" w:customStyle="1" w:styleId="Picture">
    <w:name w:val="Picture"/>
    <w:basedOn w:val="Normal"/>
    <w:next w:val="Caption"/>
    <w:rsid w:val="00EB7ACF"/>
    <w:pPr>
      <w:keepNext/>
      <w:tabs>
        <w:tab w:val="left" w:pos="840"/>
      </w:tabs>
      <w:spacing w:after="120"/>
      <w:ind w:left="1080"/>
    </w:pPr>
    <w:rPr>
      <w:snapToGrid w:val="0"/>
      <w:sz w:val="22"/>
      <w:lang w:eastAsia="en-US"/>
    </w:rPr>
  </w:style>
  <w:style w:type="paragraph" w:customStyle="1" w:styleId="BulletLast">
    <w:name w:val="Bullet Last"/>
    <w:basedOn w:val="Paragraph"/>
    <w:next w:val="Paragraph"/>
    <w:rsid w:val="00EB7ACF"/>
    <w:pPr>
      <w:keepLines w:val="0"/>
      <w:spacing w:before="0" w:after="240"/>
      <w:ind w:left="1800" w:hanging="360"/>
      <w:jc w:val="left"/>
    </w:pPr>
  </w:style>
  <w:style w:type="paragraph" w:customStyle="1" w:styleId="TableHeader">
    <w:name w:val="TableHeader"/>
    <w:basedOn w:val="TableText0"/>
    <w:rsid w:val="00EB7ACF"/>
    <w:rPr>
      <w:b/>
    </w:rPr>
  </w:style>
  <w:style w:type="paragraph" w:customStyle="1" w:styleId="TableText0">
    <w:name w:val="TableText"/>
    <w:basedOn w:val="Normal"/>
    <w:rsid w:val="00EB7ACF"/>
    <w:pPr>
      <w:tabs>
        <w:tab w:val="left" w:pos="840"/>
      </w:tabs>
      <w:spacing w:before="60" w:after="120"/>
    </w:pPr>
    <w:rPr>
      <w:rFonts w:ascii="Arial" w:hAnsi="Arial"/>
      <w:snapToGrid w:val="0"/>
      <w:lang w:eastAsia="en-US"/>
    </w:rPr>
  </w:style>
  <w:style w:type="paragraph" w:styleId="BodyText3">
    <w:name w:val="Body Text 3"/>
    <w:basedOn w:val="Normal"/>
    <w:link w:val="BodyText3Char"/>
    <w:rsid w:val="00EB7ACF"/>
    <w:pPr>
      <w:tabs>
        <w:tab w:val="left" w:pos="840"/>
      </w:tabs>
      <w:spacing w:after="120"/>
    </w:pPr>
    <w:rPr>
      <w:rFonts w:ascii="Univers" w:hAnsi="Univers"/>
      <w:b/>
      <w:i/>
      <w:snapToGrid w:val="0"/>
      <w:color w:val="000000"/>
      <w:sz w:val="28"/>
      <w:lang w:eastAsia="en-US"/>
    </w:rPr>
  </w:style>
  <w:style w:type="character" w:customStyle="1" w:styleId="BodyText3Char">
    <w:name w:val="Body Text 3 Char"/>
    <w:basedOn w:val="DefaultParagraphFont"/>
    <w:link w:val="BodyText3"/>
    <w:rsid w:val="00EB7ACF"/>
    <w:rPr>
      <w:rFonts w:ascii="Univers" w:hAnsi="Univers"/>
      <w:b/>
      <w:i/>
      <w:snapToGrid w:val="0"/>
      <w:color w:val="000000"/>
      <w:sz w:val="28"/>
      <w:lang w:eastAsia="en-US"/>
    </w:rPr>
  </w:style>
  <w:style w:type="character" w:styleId="FollowedHyperlink">
    <w:name w:val="FollowedHyperlink"/>
    <w:uiPriority w:val="99"/>
    <w:rsid w:val="00EB7ACF"/>
    <w:rPr>
      <w:color w:val="800080"/>
      <w:u w:val="single"/>
    </w:rPr>
  </w:style>
  <w:style w:type="paragraph" w:styleId="DocumentMap">
    <w:name w:val="Document Map"/>
    <w:basedOn w:val="Normal"/>
    <w:link w:val="DocumentMapChar"/>
    <w:semiHidden/>
    <w:rsid w:val="00EB7ACF"/>
    <w:pPr>
      <w:shd w:val="clear" w:color="auto" w:fill="000080"/>
      <w:tabs>
        <w:tab w:val="left" w:pos="840"/>
      </w:tabs>
      <w:spacing w:after="120"/>
    </w:pPr>
    <w:rPr>
      <w:rFonts w:ascii="Tahoma" w:hAnsi="Tahoma"/>
      <w:snapToGrid w:val="0"/>
      <w:sz w:val="22"/>
      <w:lang w:eastAsia="en-US"/>
    </w:rPr>
  </w:style>
  <w:style w:type="character" w:customStyle="1" w:styleId="DocumentMapChar">
    <w:name w:val="Document Map Char"/>
    <w:basedOn w:val="DefaultParagraphFont"/>
    <w:link w:val="DocumentMap"/>
    <w:semiHidden/>
    <w:rsid w:val="00EB7ACF"/>
    <w:rPr>
      <w:rFonts w:ascii="Tahoma" w:hAnsi="Tahoma"/>
      <w:snapToGrid w:val="0"/>
      <w:sz w:val="22"/>
      <w:shd w:val="clear" w:color="auto" w:fill="000080"/>
      <w:lang w:eastAsia="en-US"/>
    </w:rPr>
  </w:style>
  <w:style w:type="paragraph" w:customStyle="1" w:styleId="table0pts">
    <w:name w:val="table 0pts"/>
    <w:basedOn w:val="Normal"/>
    <w:rsid w:val="00EB7ACF"/>
    <w:pPr>
      <w:keepLines/>
      <w:widowControl w:val="0"/>
      <w:tabs>
        <w:tab w:val="left" w:pos="840"/>
      </w:tabs>
      <w:spacing w:before="60" w:after="160"/>
      <w:jc w:val="both"/>
    </w:pPr>
    <w:rPr>
      <w:rFonts w:ascii="Arial" w:hAnsi="Arial"/>
      <w:snapToGrid w:val="0"/>
      <w:sz w:val="22"/>
      <w:lang w:eastAsia="en-US"/>
    </w:rPr>
  </w:style>
  <w:style w:type="paragraph" w:customStyle="1" w:styleId="Tagstyle0">
    <w:name w:val="Tagstyle"/>
    <w:basedOn w:val="Normal"/>
    <w:next w:val="Normal"/>
    <w:rsid w:val="00EB7ACF"/>
    <w:pPr>
      <w:keepNext/>
    </w:pPr>
    <w:rPr>
      <w:rFonts w:ascii="Arial" w:hAnsi="Arial"/>
      <w:b/>
      <w:caps/>
      <w:lang w:eastAsia="en-US"/>
    </w:rPr>
  </w:style>
  <w:style w:type="paragraph" w:styleId="TOAHeading">
    <w:name w:val="toa heading"/>
    <w:basedOn w:val="Normal"/>
    <w:next w:val="Normal"/>
    <w:semiHidden/>
    <w:rsid w:val="00EB7ACF"/>
    <w:pPr>
      <w:tabs>
        <w:tab w:val="left" w:pos="840"/>
      </w:tabs>
      <w:spacing w:before="120" w:after="120"/>
    </w:pPr>
    <w:rPr>
      <w:rFonts w:ascii="Arial" w:hAnsi="Arial" w:cs="Arial"/>
      <w:b/>
      <w:bCs/>
      <w:snapToGrid w:val="0"/>
      <w:sz w:val="24"/>
      <w:szCs w:val="24"/>
      <w:lang w:eastAsia="en-US"/>
    </w:rPr>
  </w:style>
  <w:style w:type="paragraph" w:customStyle="1" w:styleId="CellBody">
    <w:name w:val="CellBody"/>
    <w:rsid w:val="00EB7ACF"/>
    <w:pPr>
      <w:spacing w:line="280" w:lineRule="atLeast"/>
    </w:pPr>
    <w:rPr>
      <w:rFonts w:ascii="Times" w:hAnsi="Times"/>
      <w:lang w:eastAsia="en-US"/>
    </w:rPr>
  </w:style>
  <w:style w:type="paragraph" w:styleId="NormalWeb">
    <w:name w:val="Normal (Web)"/>
    <w:basedOn w:val="Normal"/>
    <w:uiPriority w:val="99"/>
    <w:rsid w:val="00EB7ACF"/>
    <w:pPr>
      <w:spacing w:before="100" w:beforeAutospacing="1" w:after="100" w:afterAutospacing="1"/>
    </w:pPr>
    <w:rPr>
      <w:sz w:val="24"/>
      <w:szCs w:val="24"/>
      <w:lang w:eastAsia="en-US"/>
    </w:rPr>
  </w:style>
  <w:style w:type="paragraph" w:customStyle="1" w:styleId="Normal2">
    <w:name w:val="Normal2"/>
    <w:basedOn w:val="Normal"/>
    <w:rsid w:val="00EB7ACF"/>
    <w:rPr>
      <w:lang w:eastAsia="en-US"/>
    </w:rPr>
  </w:style>
  <w:style w:type="paragraph" w:customStyle="1" w:styleId="TableParagraph">
    <w:name w:val="TableParagraph"/>
    <w:basedOn w:val="Normal"/>
    <w:rsid w:val="00EB7ACF"/>
    <w:pPr>
      <w:spacing w:before="60" w:line="280" w:lineRule="atLeast"/>
    </w:pPr>
    <w:rPr>
      <w:rFonts w:ascii="Century Schoolbook" w:hAnsi="Century Schoolbook"/>
      <w:sz w:val="22"/>
      <w:lang w:eastAsia="en-US"/>
    </w:rPr>
  </w:style>
  <w:style w:type="paragraph" w:styleId="ListBullet3">
    <w:name w:val="List Bullet 3"/>
    <w:basedOn w:val="Normal"/>
    <w:autoRedefine/>
    <w:rsid w:val="00EB7ACF"/>
    <w:pPr>
      <w:numPr>
        <w:numId w:val="8"/>
      </w:numPr>
      <w:tabs>
        <w:tab w:val="clear" w:pos="1080"/>
        <w:tab w:val="num" w:pos="360"/>
      </w:tabs>
      <w:ind w:left="0" w:firstLine="0"/>
    </w:pPr>
    <w:rPr>
      <w:lang w:eastAsia="en-US"/>
    </w:rPr>
  </w:style>
  <w:style w:type="paragraph" w:styleId="ListBullet4">
    <w:name w:val="List Bullet 4"/>
    <w:basedOn w:val="Normal"/>
    <w:autoRedefine/>
    <w:rsid w:val="00EB7ACF"/>
    <w:pPr>
      <w:numPr>
        <w:numId w:val="9"/>
      </w:numPr>
      <w:tabs>
        <w:tab w:val="clear" w:pos="1440"/>
        <w:tab w:val="num" w:pos="360"/>
      </w:tabs>
      <w:ind w:left="0" w:firstLine="0"/>
    </w:pPr>
    <w:rPr>
      <w:lang w:eastAsia="en-US"/>
    </w:rPr>
  </w:style>
  <w:style w:type="paragraph" w:styleId="ListBullet5">
    <w:name w:val="List Bullet 5"/>
    <w:basedOn w:val="Normal"/>
    <w:autoRedefine/>
    <w:rsid w:val="00EB7ACF"/>
    <w:pPr>
      <w:numPr>
        <w:numId w:val="10"/>
      </w:numPr>
      <w:tabs>
        <w:tab w:val="clear" w:pos="1800"/>
        <w:tab w:val="num" w:pos="360"/>
      </w:tabs>
      <w:ind w:left="0" w:firstLine="0"/>
    </w:pPr>
    <w:rPr>
      <w:lang w:eastAsia="en-US"/>
    </w:rPr>
  </w:style>
  <w:style w:type="paragraph" w:styleId="ListNumber">
    <w:name w:val="List Number"/>
    <w:basedOn w:val="Normal"/>
    <w:rsid w:val="00EB7ACF"/>
    <w:pPr>
      <w:numPr>
        <w:numId w:val="11"/>
      </w:numPr>
    </w:pPr>
    <w:rPr>
      <w:lang w:eastAsia="en-US"/>
    </w:rPr>
  </w:style>
  <w:style w:type="paragraph" w:styleId="ListNumber2">
    <w:name w:val="List Number 2"/>
    <w:basedOn w:val="Normal"/>
    <w:rsid w:val="00EB7ACF"/>
    <w:pPr>
      <w:numPr>
        <w:numId w:val="12"/>
      </w:numPr>
    </w:pPr>
    <w:rPr>
      <w:lang w:eastAsia="en-US"/>
    </w:rPr>
  </w:style>
  <w:style w:type="paragraph" w:styleId="ListNumber3">
    <w:name w:val="List Number 3"/>
    <w:basedOn w:val="Normal"/>
    <w:rsid w:val="00EB7ACF"/>
    <w:pPr>
      <w:numPr>
        <w:numId w:val="13"/>
      </w:numPr>
      <w:tabs>
        <w:tab w:val="clear" w:pos="1080"/>
        <w:tab w:val="num" w:pos="360"/>
      </w:tabs>
      <w:ind w:left="0" w:firstLine="0"/>
    </w:pPr>
    <w:rPr>
      <w:lang w:eastAsia="en-US"/>
    </w:rPr>
  </w:style>
  <w:style w:type="paragraph" w:styleId="ListNumber4">
    <w:name w:val="List Number 4"/>
    <w:basedOn w:val="Normal"/>
    <w:rsid w:val="00EB7ACF"/>
    <w:pPr>
      <w:numPr>
        <w:numId w:val="14"/>
      </w:numPr>
      <w:tabs>
        <w:tab w:val="clear" w:pos="1440"/>
        <w:tab w:val="num" w:pos="360"/>
      </w:tabs>
      <w:ind w:left="0" w:firstLine="0"/>
    </w:pPr>
    <w:rPr>
      <w:lang w:eastAsia="en-US"/>
    </w:rPr>
  </w:style>
  <w:style w:type="paragraph" w:styleId="ListNumber5">
    <w:name w:val="List Number 5"/>
    <w:basedOn w:val="Normal"/>
    <w:rsid w:val="00EB7ACF"/>
    <w:pPr>
      <w:numPr>
        <w:numId w:val="15"/>
      </w:numPr>
    </w:pPr>
    <w:rPr>
      <w:lang w:eastAsia="en-US"/>
    </w:rPr>
  </w:style>
  <w:style w:type="paragraph" w:styleId="BlockText">
    <w:name w:val="Block Text"/>
    <w:basedOn w:val="Normal"/>
    <w:rsid w:val="00EB7ACF"/>
    <w:pPr>
      <w:tabs>
        <w:tab w:val="left" w:pos="840"/>
      </w:tabs>
      <w:spacing w:after="120"/>
      <w:ind w:left="810" w:right="720"/>
    </w:pPr>
    <w:rPr>
      <w:bCs/>
      <w:snapToGrid w:val="0"/>
      <w:sz w:val="22"/>
      <w:lang w:eastAsia="en-US"/>
    </w:rPr>
  </w:style>
  <w:style w:type="paragraph" w:styleId="PlainText">
    <w:name w:val="Plain Text"/>
    <w:basedOn w:val="Normal"/>
    <w:link w:val="PlainTextChar"/>
    <w:rsid w:val="00EB7ACF"/>
    <w:rPr>
      <w:rFonts w:ascii="Courier New" w:hAnsi="Courier New" w:cs="Courier New"/>
      <w:lang w:eastAsia="en-US"/>
    </w:rPr>
  </w:style>
  <w:style w:type="character" w:customStyle="1" w:styleId="PlainTextChar">
    <w:name w:val="Plain Text Char"/>
    <w:basedOn w:val="DefaultParagraphFont"/>
    <w:link w:val="PlainText"/>
    <w:rsid w:val="00EB7ACF"/>
    <w:rPr>
      <w:rFonts w:ascii="Courier New" w:hAnsi="Courier New" w:cs="Courier New"/>
      <w:lang w:eastAsia="en-US"/>
    </w:rPr>
  </w:style>
  <w:style w:type="character" w:styleId="Emphasis">
    <w:name w:val="Emphasis"/>
    <w:qFormat/>
    <w:rsid w:val="00EB7ACF"/>
    <w:rPr>
      <w:i/>
      <w:iCs/>
    </w:rPr>
  </w:style>
  <w:style w:type="paragraph" w:customStyle="1" w:styleId="pbody">
    <w:name w:val="pbody"/>
    <w:basedOn w:val="Normal"/>
    <w:rsid w:val="00EB7ACF"/>
    <w:pPr>
      <w:spacing w:before="100" w:beforeAutospacing="1" w:after="100" w:afterAutospacing="1"/>
    </w:pPr>
    <w:rPr>
      <w:rFonts w:ascii="Arial" w:hAnsi="Arial" w:cs="Arial"/>
      <w:color w:val="000000"/>
      <w:sz w:val="18"/>
      <w:szCs w:val="18"/>
      <w:lang w:eastAsia="en-US"/>
    </w:rPr>
  </w:style>
  <w:style w:type="table" w:styleId="TableGrid3">
    <w:name w:val="Table Grid 3"/>
    <w:basedOn w:val="TableNormal"/>
    <w:rsid w:val="00EB7ACF"/>
    <w:pPr>
      <w:tabs>
        <w:tab w:val="left" w:pos="840"/>
      </w:tabs>
      <w:spacing w:after="120"/>
    </w:pPr>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normalChar">
    <w:name w:val="normal Char"/>
    <w:link w:val="Normal1"/>
    <w:rsid w:val="00EB7ACF"/>
    <w:rPr>
      <w:sz w:val="22"/>
      <w:lang w:eastAsia="en-US"/>
    </w:rPr>
  </w:style>
  <w:style w:type="paragraph" w:customStyle="1" w:styleId="CharCharCharChar">
    <w:name w:val="Char Char Char Char"/>
    <w:basedOn w:val="Normal"/>
    <w:semiHidden/>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rsid w:val="00EB7ACF"/>
    <w:pPr>
      <w:spacing w:after="160" w:line="240" w:lineRule="exact"/>
    </w:pPr>
    <w:rPr>
      <w:rFonts w:ascii="Palatino Linotype" w:hAnsi="Palatino Linotype"/>
      <w:szCs w:val="22"/>
      <w:lang w:val="sv-SE" w:eastAsia="en-US"/>
    </w:rPr>
  </w:style>
  <w:style w:type="table" w:styleId="TableGrid">
    <w:name w:val="Table Grid"/>
    <w:basedOn w:val="TableNormal"/>
    <w:rsid w:val="00EB7ACF"/>
    <w:pPr>
      <w:tabs>
        <w:tab w:val="left" w:pos="840"/>
      </w:tabs>
      <w:spacing w:after="12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Arial">
    <w:name w:val="Style Body Text + Arial"/>
    <w:basedOn w:val="BodyText"/>
    <w:link w:val="StyleBodyTextArialChar"/>
    <w:rsid w:val="00EB7ACF"/>
    <w:rPr>
      <w:rFonts w:ascii="Arial" w:hAnsi="Arial"/>
      <w:lang w:eastAsia="en-US"/>
    </w:rPr>
  </w:style>
  <w:style w:type="character" w:customStyle="1" w:styleId="StyleBodyTextArialChar">
    <w:name w:val="Style Body Text + Arial Char"/>
    <w:link w:val="StyleBodyTextArial"/>
    <w:rsid w:val="00EB7ACF"/>
    <w:rPr>
      <w:rFonts w:ascii="Arial" w:hAnsi="Arial"/>
      <w:noProof/>
      <w:lang w:eastAsia="en-US"/>
    </w:rPr>
  </w:style>
  <w:style w:type="paragraph" w:customStyle="1" w:styleId="Corpo-de-texto">
    <w:name w:val="Corpo-de-texto"/>
    <w:basedOn w:val="Normal"/>
    <w:rsid w:val="00EB7ACF"/>
    <w:pPr>
      <w:spacing w:after="120"/>
      <w:jc w:val="both"/>
    </w:pPr>
    <w:rPr>
      <w:rFonts w:ascii="Arial" w:hAnsi="Arial" w:cs="Arial"/>
      <w:sz w:val="24"/>
      <w:szCs w:val="24"/>
      <w:lang w:val="pt-BR" w:eastAsia="pt-BR"/>
    </w:rPr>
  </w:style>
  <w:style w:type="paragraph" w:customStyle="1" w:styleId="Default">
    <w:name w:val="Default"/>
    <w:rsid w:val="00EB7ACF"/>
    <w:pPr>
      <w:widowControl w:val="0"/>
      <w:autoSpaceDE w:val="0"/>
      <w:autoSpaceDN w:val="0"/>
      <w:adjustRightInd w:val="0"/>
    </w:pPr>
    <w:rPr>
      <w:rFonts w:ascii="Helvetica" w:hAnsi="Helvetica" w:cs="Helvetica"/>
      <w:color w:val="000000"/>
      <w:sz w:val="24"/>
      <w:szCs w:val="24"/>
      <w:lang w:eastAsia="en-US"/>
    </w:rPr>
  </w:style>
  <w:style w:type="paragraph" w:customStyle="1" w:styleId="CM62">
    <w:name w:val="CM62"/>
    <w:basedOn w:val="Default"/>
    <w:next w:val="Default"/>
    <w:rsid w:val="00EB7ACF"/>
    <w:pPr>
      <w:spacing w:after="138"/>
    </w:pPr>
    <w:rPr>
      <w:rFonts w:cs="Times New Roman"/>
      <w:color w:val="auto"/>
    </w:rPr>
  </w:style>
  <w:style w:type="paragraph" w:customStyle="1" w:styleId="CM67">
    <w:name w:val="CM67"/>
    <w:basedOn w:val="Default"/>
    <w:next w:val="Default"/>
    <w:rsid w:val="00EB7ACF"/>
    <w:pPr>
      <w:spacing w:after="230"/>
    </w:pPr>
    <w:rPr>
      <w:rFonts w:cs="Times New Roman"/>
      <w:color w:val="auto"/>
    </w:rPr>
  </w:style>
  <w:style w:type="paragraph" w:customStyle="1" w:styleId="CM72">
    <w:name w:val="CM72"/>
    <w:basedOn w:val="Default"/>
    <w:next w:val="Default"/>
    <w:rsid w:val="00EB7ACF"/>
    <w:pPr>
      <w:spacing w:after="580"/>
    </w:pPr>
    <w:rPr>
      <w:rFonts w:cs="Times New Roman"/>
      <w:color w:val="auto"/>
    </w:rPr>
  </w:style>
  <w:style w:type="paragraph" w:customStyle="1" w:styleId="CM61">
    <w:name w:val="CM61"/>
    <w:basedOn w:val="Default"/>
    <w:next w:val="Default"/>
    <w:rsid w:val="00EB7ACF"/>
    <w:pPr>
      <w:spacing w:after="400"/>
    </w:pPr>
    <w:rPr>
      <w:rFonts w:cs="Times New Roman"/>
      <w:color w:val="auto"/>
    </w:rPr>
  </w:style>
  <w:style w:type="paragraph" w:customStyle="1" w:styleId="CM10">
    <w:name w:val="CM10"/>
    <w:basedOn w:val="Default"/>
    <w:next w:val="Default"/>
    <w:rsid w:val="00EB7ACF"/>
    <w:pPr>
      <w:spacing w:line="260" w:lineRule="atLeast"/>
    </w:pPr>
    <w:rPr>
      <w:rFonts w:cs="Times New Roman"/>
      <w:color w:val="auto"/>
    </w:rPr>
  </w:style>
  <w:style w:type="paragraph" w:customStyle="1" w:styleId="CM66">
    <w:name w:val="CM66"/>
    <w:basedOn w:val="Default"/>
    <w:next w:val="Default"/>
    <w:rsid w:val="00EB7ACF"/>
    <w:pPr>
      <w:spacing w:after="683"/>
    </w:pPr>
    <w:rPr>
      <w:rFonts w:cs="Times New Roman"/>
      <w:color w:val="auto"/>
    </w:rPr>
  </w:style>
  <w:style w:type="paragraph" w:customStyle="1" w:styleId="CM25">
    <w:name w:val="CM25"/>
    <w:basedOn w:val="Default"/>
    <w:next w:val="Default"/>
    <w:rsid w:val="00EB7ACF"/>
    <w:pPr>
      <w:spacing w:line="260" w:lineRule="atLeast"/>
    </w:pPr>
    <w:rPr>
      <w:rFonts w:cs="Times New Roman"/>
      <w:color w:val="auto"/>
    </w:rPr>
  </w:style>
  <w:style w:type="paragraph" w:customStyle="1" w:styleId="CM28">
    <w:name w:val="CM28"/>
    <w:basedOn w:val="Default"/>
    <w:next w:val="Default"/>
    <w:rsid w:val="00EB7ACF"/>
    <w:pPr>
      <w:spacing w:line="260" w:lineRule="atLeast"/>
    </w:pPr>
    <w:rPr>
      <w:rFonts w:cs="Times New Roman"/>
      <w:color w:val="auto"/>
    </w:rPr>
  </w:style>
  <w:style w:type="character" w:customStyle="1" w:styleId="Heading7Char">
    <w:name w:val="Heading 7 Char"/>
    <w:aliases w:val="L1 Heading 7 Char,L1 Heading 71 Char,L1 Heading 72 Char,L1 Heading 73 Char,L1 Heading 74 Char,L1 Heading 75 Char,L1 Heading 76 Char,L1 Heading 77 Char,L1 Heading 78 Char,L1 Heading 79 Char,L1 Heading 710 Char,L1 Heading 711 Char"/>
    <w:link w:val="Heading7"/>
    <w:rsid w:val="00EB7ACF"/>
    <w:rPr>
      <w:rFonts w:ascii="Arial" w:hAnsi="Arial"/>
      <w:b/>
      <w:i/>
      <w:kern w:val="28"/>
      <w:sz w:val="22"/>
    </w:rPr>
  </w:style>
  <w:style w:type="character" w:customStyle="1" w:styleId="Heading3Char">
    <w:name w:val="Heading 3 Char"/>
    <w:aliases w:val="l3 Char,h3 Char,3 Char,Heading3 Char,H3 Char,H31 Char,L1 Heading 3 Char,31 Char,L1 Heading 31 Char,32 Char,311 Char,H32 Char,L1 Heading 32 Char,33 Char,312 Char,h31 Char,LucHead3 Char,1. Char,H33 Char,L1 Heading 33 Char,34 Char,313 Char"/>
    <w:link w:val="Heading3"/>
    <w:rsid w:val="00EB7ACF"/>
    <w:rPr>
      <w:rFonts w:ascii="Arial" w:hAnsi="Arial"/>
      <w:i/>
      <w:sz w:val="22"/>
    </w:rPr>
  </w:style>
  <w:style w:type="paragraph" w:customStyle="1" w:styleId="AppendixHeader">
    <w:name w:val="Appendix Header"/>
    <w:basedOn w:val="Heading1"/>
    <w:next w:val="Normal"/>
    <w:rsid w:val="00EB7ACF"/>
    <w:pPr>
      <w:keepNext/>
      <w:numPr>
        <w:numId w:val="16"/>
      </w:numPr>
      <w:tabs>
        <w:tab w:val="left" w:pos="8220"/>
      </w:tabs>
      <w:spacing w:after="60"/>
    </w:pPr>
    <w:rPr>
      <w:rFonts w:cs="Arial"/>
      <w:b w:val="0"/>
      <w:caps w:val="0"/>
      <w:kern w:val="32"/>
      <w:sz w:val="32"/>
      <w:szCs w:val="32"/>
      <w:lang w:eastAsia="en-US"/>
    </w:rPr>
  </w:style>
  <w:style w:type="paragraph" w:customStyle="1" w:styleId="Char1CharCharCharCharCharChar">
    <w:name w:val="Char1 Char Char Char Char Char Char"/>
    <w:basedOn w:val="Normal"/>
    <w:semiHidden/>
    <w:rsid w:val="00EB7ACF"/>
    <w:pPr>
      <w:spacing w:after="160" w:line="240" w:lineRule="exact"/>
    </w:pPr>
    <w:rPr>
      <w:rFonts w:ascii="Palatino Linotype" w:hAnsi="Palatino Linotype"/>
      <w:szCs w:val="22"/>
      <w:lang w:val="sv-SE" w:eastAsia="en-US"/>
    </w:rPr>
  </w:style>
  <w:style w:type="character" w:styleId="FootnoteReference">
    <w:name w:val="footnote reference"/>
    <w:rsid w:val="00EB7ACF"/>
    <w:rPr>
      <w:vertAlign w:val="superscript"/>
    </w:rPr>
  </w:style>
  <w:style w:type="paragraph" w:styleId="FootnoteText">
    <w:name w:val="footnote text"/>
    <w:basedOn w:val="Normal"/>
    <w:link w:val="FootnoteTextChar"/>
    <w:rsid w:val="00EB7ACF"/>
    <w:pPr>
      <w:spacing w:after="60"/>
    </w:pPr>
    <w:rPr>
      <w:rFonts w:ascii="Arial" w:hAnsi="Arial"/>
      <w:lang w:eastAsia="en-US"/>
    </w:rPr>
  </w:style>
  <w:style w:type="character" w:customStyle="1" w:styleId="FootnoteTextChar">
    <w:name w:val="Footnote Text Char"/>
    <w:basedOn w:val="DefaultParagraphFont"/>
    <w:link w:val="FootnoteText"/>
    <w:rsid w:val="00EB7ACF"/>
    <w:rPr>
      <w:rFonts w:ascii="Arial" w:hAnsi="Arial"/>
      <w:lang w:eastAsia="en-US"/>
    </w:rPr>
  </w:style>
  <w:style w:type="paragraph" w:customStyle="1" w:styleId="listbullets">
    <w:name w:val="list_bullets"/>
    <w:next w:val="BodyText"/>
    <w:rsid w:val="00EB7ACF"/>
    <w:pPr>
      <w:keepLines/>
      <w:numPr>
        <w:numId w:val="17"/>
      </w:numPr>
      <w:tabs>
        <w:tab w:val="left" w:pos="720"/>
      </w:tabs>
      <w:suppressAutoHyphens/>
      <w:autoSpaceDE w:val="0"/>
      <w:autoSpaceDN w:val="0"/>
      <w:adjustRightInd w:val="0"/>
      <w:snapToGrid w:val="0"/>
      <w:spacing w:after="240" w:line="240" w:lineRule="atLeast"/>
      <w:contextualSpacing/>
      <w:textAlignment w:val="center"/>
    </w:pPr>
    <w:rPr>
      <w:rFonts w:ascii="Frutiger 45 Light" w:eastAsia="Batang" w:hAnsi="Frutiger 45 Light" w:cs="Frutiger 45 Light"/>
      <w:snapToGrid w:val="0"/>
      <w:color w:val="000000"/>
      <w:szCs w:val="22"/>
      <w:lang w:eastAsia="ko-KR"/>
    </w:rPr>
  </w:style>
  <w:style w:type="paragraph" w:customStyle="1" w:styleId="Caption1">
    <w:name w:val="Caption1"/>
    <w:next w:val="BodyText"/>
    <w:rsid w:val="00EB7ACF"/>
    <w:pPr>
      <w:keepLines/>
      <w:widowControl w:val="0"/>
      <w:suppressLineNumbers/>
      <w:suppressAutoHyphens/>
      <w:snapToGrid w:val="0"/>
      <w:spacing w:after="360" w:line="280" w:lineRule="exact"/>
      <w:jc w:val="center"/>
    </w:pPr>
    <w:rPr>
      <w:rFonts w:ascii="Frutiger 45 Light" w:eastAsia="Batang" w:hAnsi="Frutiger 45 Light"/>
      <w:b/>
      <w:bCs/>
      <w:snapToGrid w:val="0"/>
      <w:color w:val="333333"/>
      <w:lang w:eastAsia="ko-KR"/>
    </w:rPr>
  </w:style>
  <w:style w:type="paragraph" w:customStyle="1" w:styleId="captiontable">
    <w:name w:val="caption_table"/>
    <w:basedOn w:val="Caption1"/>
    <w:next w:val="BodyText"/>
    <w:rsid w:val="00EB7ACF"/>
    <w:pPr>
      <w:spacing w:before="360" w:after="120"/>
    </w:pPr>
  </w:style>
  <w:style w:type="paragraph" w:customStyle="1" w:styleId="anchor0">
    <w:name w:val="anchor"/>
    <w:rsid w:val="00EB7ACF"/>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0"/>
      <w:sz w:val="4"/>
      <w:szCs w:val="4"/>
      <w:lang w:eastAsia="en-US"/>
    </w:rPr>
  </w:style>
  <w:style w:type="paragraph" w:customStyle="1" w:styleId="Body">
    <w:name w:val="Body"/>
    <w:rsid w:val="00EB7ACF"/>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rsid w:val="00EB7ACF"/>
    <w:pPr>
      <w:keepNext/>
      <w:tabs>
        <w:tab w:val="left" w:pos="1440"/>
      </w:tabs>
      <w:suppressAutoHyphens/>
      <w:autoSpaceDE w:val="0"/>
      <w:autoSpaceDN w:val="0"/>
      <w:adjustRightInd w:val="0"/>
      <w:spacing w:before="240" w:line="260" w:lineRule="atLeast"/>
      <w:ind w:left="1800" w:hanging="1800"/>
    </w:pPr>
    <w:rPr>
      <w:rFonts w:ascii="Palatino" w:hAnsi="Palatino" w:cs="Palatino"/>
      <w:color w:val="000000"/>
      <w:w w:val="0"/>
      <w:sz w:val="22"/>
      <w:szCs w:val="22"/>
      <w:lang w:eastAsia="en-US"/>
    </w:rPr>
  </w:style>
  <w:style w:type="character" w:customStyle="1" w:styleId="Bold">
    <w:name w:val="Bold"/>
    <w:rsid w:val="00EB7ACF"/>
    <w:rPr>
      <w:rFonts w:ascii="Palatino" w:hAnsi="Palatino" w:cs="Palatino"/>
      <w:b/>
      <w:bCs/>
      <w:color w:val="000000"/>
      <w:spacing w:val="0"/>
      <w:sz w:val="22"/>
      <w:szCs w:val="22"/>
      <w:u w:val="none"/>
      <w:vertAlign w:val="baseline"/>
    </w:rPr>
  </w:style>
  <w:style w:type="paragraph" w:customStyle="1" w:styleId="CharCharCarCarCharCharCarCarCharCharCarCarCharCharCarCar">
    <w:name w:val="Char Char Car Car Char Char Car Car Char Char Car Car Char Char Car Car"/>
    <w:basedOn w:val="Normal"/>
    <w:semiHidden/>
    <w:rsid w:val="00EB7ACF"/>
    <w:pPr>
      <w:keepNext/>
      <w:tabs>
        <w:tab w:val="num" w:pos="425"/>
      </w:tabs>
      <w:autoSpaceDE w:val="0"/>
      <w:autoSpaceDN w:val="0"/>
      <w:adjustRightInd w:val="0"/>
      <w:spacing w:before="80" w:after="80"/>
      <w:ind w:hanging="425"/>
      <w:jc w:val="both"/>
    </w:pPr>
    <w:rPr>
      <w:rFonts w:ascii="Tahoma" w:eastAsia="SimSun" w:hAnsi="Tahoma" w:cs="Arial"/>
      <w:b/>
      <w:spacing w:val="-10"/>
      <w:kern w:val="2"/>
      <w:sz w:val="24"/>
      <w:szCs w:val="24"/>
    </w:rPr>
  </w:style>
  <w:style w:type="numbering" w:styleId="111111">
    <w:name w:val="Outline List 2"/>
    <w:basedOn w:val="NoList"/>
    <w:rsid w:val="00EB7ACF"/>
    <w:pPr>
      <w:numPr>
        <w:numId w:val="18"/>
      </w:numPr>
    </w:pPr>
  </w:style>
  <w:style w:type="paragraph" w:customStyle="1" w:styleId="CharCharCharCharCharCharChar">
    <w:name w:val="Char Char Char Char Char Char Char"/>
    <w:basedOn w:val="Normal"/>
    <w:semiHidden/>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napToGrid w:val="0"/>
      <w:sz w:val="22"/>
      <w:lang w:eastAsia="en-US"/>
    </w:rPr>
  </w:style>
  <w:style w:type="character" w:customStyle="1" w:styleId="CommentTextChar">
    <w:name w:val="Comment Text Char"/>
    <w:rsid w:val="00EB7ACF"/>
    <w:rPr>
      <w:snapToGrid w:val="0"/>
      <w:lang w:eastAsia="en-US"/>
    </w:rPr>
  </w:style>
  <w:style w:type="paragraph" w:styleId="CommentSubject">
    <w:name w:val="annotation subject"/>
    <w:basedOn w:val="CommentText"/>
    <w:next w:val="CommentText"/>
    <w:link w:val="CommentSubjectChar"/>
    <w:rsid w:val="00EB7ACF"/>
    <w:pPr>
      <w:tabs>
        <w:tab w:val="left" w:pos="840"/>
      </w:tabs>
      <w:spacing w:after="120"/>
    </w:pPr>
    <w:rPr>
      <w:b/>
      <w:bCs/>
      <w:snapToGrid w:val="0"/>
      <w:lang w:eastAsia="en-US"/>
    </w:rPr>
  </w:style>
  <w:style w:type="character" w:customStyle="1" w:styleId="CommentTextChar1">
    <w:name w:val="Comment Text Char1"/>
    <w:basedOn w:val="DefaultParagraphFont"/>
    <w:link w:val="CommentText"/>
    <w:rsid w:val="00EB7ACF"/>
  </w:style>
  <w:style w:type="character" w:customStyle="1" w:styleId="CommentSubjectChar">
    <w:name w:val="Comment Subject Char"/>
    <w:basedOn w:val="CommentTextChar1"/>
    <w:link w:val="CommentSubject"/>
    <w:rsid w:val="00EB7ACF"/>
    <w:rPr>
      <w:b/>
      <w:bCs/>
      <w:snapToGrid w:val="0"/>
      <w:lang w:eastAsia="en-US"/>
    </w:rPr>
  </w:style>
  <w:style w:type="paragraph" w:styleId="Revision">
    <w:name w:val="Revision"/>
    <w:hidden/>
    <w:uiPriority w:val="99"/>
    <w:semiHidden/>
    <w:rsid w:val="00EB7ACF"/>
    <w:rPr>
      <w:snapToGrid w:val="0"/>
      <w:sz w:val="22"/>
      <w:lang w:eastAsia="en-US"/>
    </w:rPr>
  </w:style>
  <w:style w:type="character" w:customStyle="1" w:styleId="CaptionChar">
    <w:name w:val="Caption Char"/>
    <w:aliases w:val="CaptionTable Char,figure Char,Legend Char,Caption Char3 Char,Caption Char1 Char2 Char,Caption Char2 Char Char1 Char,Caption Char1 Char Char Char1 Char, Char Char Char Char Char Char1 Char, Char Char Char Char1 Char1 Char"/>
    <w:link w:val="Caption"/>
    <w:rsid w:val="00EB7ACF"/>
    <w:rPr>
      <w:rFonts w:ascii="Arial" w:hAnsi="Arial"/>
      <w:b/>
      <w:i/>
      <w:noProof/>
    </w:rPr>
  </w:style>
  <w:style w:type="paragraph" w:customStyle="1" w:styleId="Normal-0">
    <w:name w:val="Normal-0"/>
    <w:link w:val="Normal-0Char"/>
    <w:rsid w:val="00EB7ACF"/>
    <w:rPr>
      <w:sz w:val="24"/>
      <w:szCs w:val="24"/>
      <w:lang w:eastAsia="en-US"/>
    </w:rPr>
  </w:style>
  <w:style w:type="character" w:customStyle="1" w:styleId="Normal-0Char">
    <w:name w:val="Normal-0 Char"/>
    <w:link w:val="Normal-0"/>
    <w:locked/>
    <w:rsid w:val="00EB7ACF"/>
    <w:rPr>
      <w:sz w:val="24"/>
      <w:szCs w:val="24"/>
      <w:lang w:eastAsia="en-US"/>
    </w:rPr>
  </w:style>
  <w:style w:type="character" w:customStyle="1" w:styleId="TableTextChar">
    <w:name w:val="Table Text Char"/>
    <w:link w:val="TableText"/>
    <w:rsid w:val="00EB7ACF"/>
    <w:rPr>
      <w:rFonts w:ascii="Arial Narrow" w:hAnsi="Arial Narrow"/>
      <w:sz w:val="22"/>
    </w:rPr>
  </w:style>
  <w:style w:type="character" w:customStyle="1" w:styleId="Heading1Char">
    <w:name w:val="Heading 1 Char"/>
    <w:aliases w:val="H1 Char,h1 Char,h11 Char,h12 Char,h13 Char,h14 Char,h15 Char,h16 Char"/>
    <w:link w:val="Heading1"/>
    <w:rsid w:val="00EB7ACF"/>
    <w:rPr>
      <w:rFonts w:ascii="Arial" w:hAnsi="Arial"/>
      <w:b/>
      <w:caps/>
      <w:kern w:val="28"/>
      <w:sz w:val="24"/>
    </w:rPr>
  </w:style>
  <w:style w:type="character" w:customStyle="1" w:styleId="Heading2Char">
    <w:name w:val="Heading 2 Char"/>
    <w:aliases w:val="H2 Char,h2 Char,R2 Char,H21 Char,2 Char"/>
    <w:link w:val="Heading2"/>
    <w:rsid w:val="00EB7ACF"/>
    <w:rPr>
      <w:rFonts w:ascii="Arial" w:hAnsi="Arial"/>
      <w:b/>
      <w:i/>
      <w:caps/>
      <w:kern w:val="28"/>
      <w:sz w:val="22"/>
    </w:rPr>
  </w:style>
  <w:style w:type="character" w:customStyle="1" w:styleId="Heading4Char">
    <w:name w:val="Heading 4 Char"/>
    <w:aliases w:val="h4 Char,a. Char,Heading 51 Char,H4 Char,h41 Char,H41 Char,h42 Char,H42 Char,h43 Char,H43 Char,h44 Char,H44 Char,L1 Heading 4 Char,L1 Heading 41 Char,L1 Heading 42 Char,L1 Heading 43 Char,L1 Heading 44 Char,H45 Char,L1 Heading 45 Char"/>
    <w:link w:val="Heading4"/>
    <w:rsid w:val="00EB7ACF"/>
    <w:rPr>
      <w:rFonts w:ascii="Arial" w:hAnsi="Arial"/>
      <w:b/>
      <w:i/>
    </w:rPr>
  </w:style>
  <w:style w:type="character" w:customStyle="1" w:styleId="Heading5Char">
    <w:name w:val="Heading 5 Char"/>
    <w:aliases w:val="h5 Char,H5 Char,L1 Heading 5 Char,H51 Char,L1 Heading 51 Char,H52 Char,L1 Heading 52 Char,H53 Char,L1 Heading 53 Char,H54 Char,L1 Heading 54 Char,H55 Char,L1 Heading 55 Char,H56 Char,L1 Heading 56 Char,H57 Char,L1 Heading 57 Char,H58 Char"/>
    <w:link w:val="Heading5"/>
    <w:rsid w:val="00EB7ACF"/>
    <w:rPr>
      <w:rFonts w:ascii="Arial" w:hAnsi="Arial"/>
      <w:b/>
      <w:caps/>
      <w:sz w:val="24"/>
    </w:rPr>
  </w:style>
  <w:style w:type="character" w:customStyle="1" w:styleId="Heading6Char">
    <w:name w:val="Heading 6 Char"/>
    <w:aliases w:val="H6 Char,L1 Heading 6 Char,H61 Char,L1 Heading 61 Char,H62 Char,L1 Heading 62 Char,H63 Char,L1 Heading 63 Char,H64 Char,L1 Heading 64 Char,H65 Char,L1 Heading 65 Char,H66 Char,L1 Heading 66 Char,H67 Char,L1 Heading 67 Char,H68 Char"/>
    <w:link w:val="Heading6"/>
    <w:rsid w:val="00EB7ACF"/>
    <w:rPr>
      <w:rFonts w:ascii="Arial" w:hAnsi="Arial"/>
      <w:b/>
      <w:i/>
      <w:kern w:val="28"/>
      <w:sz w:val="22"/>
    </w:rPr>
  </w:style>
  <w:style w:type="character" w:customStyle="1" w:styleId="Heading8Char">
    <w:name w:val="Heading 8 Char"/>
    <w:aliases w:val="L1 Heading 8 Char,L1 Heading 81 Char,Annex Char,Appendix Char,L1 Heading 82 Char,L1 Heading 83 Char,L1 Heading 84 Char,L1 Heading 85 Char,L1 Heading 86 Char,L1 Heading 87 Char,L1 Heading 88 Char,L1 Heading 89 Char,L1 Heading 810 Char"/>
    <w:link w:val="Heading8"/>
    <w:rsid w:val="00EB7ACF"/>
    <w:rPr>
      <w:rFonts w:ascii="Arial" w:hAnsi="Arial"/>
      <w:i/>
    </w:rPr>
  </w:style>
  <w:style w:type="character" w:customStyle="1" w:styleId="Heading9Char">
    <w:name w:val="Heading 9 Char"/>
    <w:aliases w:val="L1 Heading 9 Char,L1 Heading 91 Char,Annex1 Char, Appen 1 Char,Appen 1 Char,L1 Heading 92 Char,L1 Heading 93 Char,L1 Heading 94 Char,L1 Heading 95 Char,L1 Heading 96 Char,L1 Heading 97 Char,L1 Heading 98 Char,L1 Heading 99 Char,tt Char"/>
    <w:link w:val="Heading9"/>
    <w:rsid w:val="00EB7ACF"/>
    <w:rPr>
      <w:rFonts w:ascii="Arial" w:hAnsi="Arial"/>
      <w:i/>
      <w:sz w:val="18"/>
    </w:rPr>
  </w:style>
  <w:style w:type="character" w:customStyle="1" w:styleId="HeaderChar">
    <w:name w:val="Header Char"/>
    <w:aliases w:val="h Char,Header/Footer Char"/>
    <w:link w:val="Header"/>
    <w:rsid w:val="00EB7ACF"/>
    <w:rPr>
      <w:rFonts w:ascii="Arial" w:hAnsi="Arial"/>
      <w:sz w:val="16"/>
    </w:rPr>
  </w:style>
  <w:style w:type="character" w:customStyle="1" w:styleId="FooterChar">
    <w:name w:val="Footer Char"/>
    <w:link w:val="Footer"/>
    <w:rsid w:val="00EB7ACF"/>
    <w:rPr>
      <w:rFonts w:ascii="Arial" w:hAnsi="Arial"/>
      <w:sz w:val="18"/>
    </w:rPr>
  </w:style>
  <w:style w:type="paragraph" w:customStyle="1" w:styleId="To">
    <w:name w:val="To"/>
    <w:basedOn w:val="Normal"/>
    <w:rsid w:val="00EB7ACF"/>
    <w:rPr>
      <w:rFonts w:ascii="Arial" w:hAnsi="Arial"/>
      <w:sz w:val="36"/>
      <w:lang w:eastAsia="en-US"/>
    </w:rPr>
  </w:style>
  <w:style w:type="character" w:customStyle="1" w:styleId="TitleChar">
    <w:name w:val="Title Char"/>
    <w:link w:val="Title"/>
    <w:rsid w:val="00EB7ACF"/>
    <w:rPr>
      <w:rFonts w:ascii="Arial" w:hAnsi="Arial"/>
      <w:b/>
      <w:sz w:val="48"/>
    </w:rPr>
  </w:style>
  <w:style w:type="paragraph" w:customStyle="1" w:styleId="Abstract">
    <w:name w:val="Abstract"/>
    <w:basedOn w:val="CompanyName"/>
    <w:rsid w:val="00EB7ACF"/>
    <w:pPr>
      <w:pageBreakBefore/>
      <w:pBdr>
        <w:bottom w:val="none" w:sz="0" w:space="0" w:color="auto"/>
      </w:pBdr>
      <w:spacing w:before="0"/>
      <w:jc w:val="left"/>
    </w:pPr>
    <w:rPr>
      <w:sz w:val="28"/>
      <w:lang w:eastAsia="en-US"/>
    </w:rPr>
  </w:style>
  <w:style w:type="paragraph" w:customStyle="1" w:styleId="Normal3">
    <w:name w:val="Normal3"/>
    <w:basedOn w:val="Normal"/>
    <w:rsid w:val="00EB7ACF"/>
    <w:rPr>
      <w:lang w:eastAsia="en-US"/>
    </w:rPr>
  </w:style>
  <w:style w:type="paragraph" w:customStyle="1" w:styleId="Normal4">
    <w:name w:val="Normal4"/>
    <w:basedOn w:val="Normal"/>
    <w:rsid w:val="00EB7ACF"/>
    <w:rPr>
      <w:lang w:eastAsia="en-US"/>
    </w:rPr>
  </w:style>
  <w:style w:type="character" w:customStyle="1" w:styleId="BodyTextChar">
    <w:name w:val="Body Text Char"/>
    <w:aliases w:val=" Char Char,Char Char"/>
    <w:link w:val="BodyText"/>
    <w:uiPriority w:val="99"/>
    <w:rsid w:val="00EB7ACF"/>
    <w:rPr>
      <w:noProof/>
    </w:rPr>
  </w:style>
  <w:style w:type="paragraph" w:customStyle="1" w:styleId="Normal30">
    <w:name w:val="Normal 3"/>
    <w:basedOn w:val="Normal"/>
    <w:rsid w:val="00EB7ACF"/>
    <w:rPr>
      <w:lang w:eastAsia="en-US"/>
    </w:rPr>
  </w:style>
  <w:style w:type="paragraph" w:customStyle="1" w:styleId="bt1">
    <w:name w:val="bt1"/>
    <w:basedOn w:val="Normal"/>
    <w:rsid w:val="00EB7ACF"/>
    <w:pPr>
      <w:ind w:left="360"/>
      <w:jc w:val="both"/>
    </w:pPr>
    <w:rPr>
      <w:rFonts w:ascii="Times" w:hAnsi="Times"/>
      <w:noProof/>
      <w:lang w:eastAsia="en-US"/>
    </w:rPr>
  </w:style>
  <w:style w:type="paragraph" w:customStyle="1" w:styleId="b1">
    <w:name w:val="b1"/>
    <w:basedOn w:val="Normal"/>
    <w:rsid w:val="00EB7ACF"/>
    <w:pPr>
      <w:ind w:left="360" w:hanging="360"/>
      <w:jc w:val="both"/>
    </w:pPr>
    <w:rPr>
      <w:rFonts w:ascii="Times" w:hAnsi="Times"/>
      <w:noProof/>
      <w:lang w:eastAsia="en-US"/>
    </w:rPr>
  </w:style>
  <w:style w:type="paragraph" w:customStyle="1" w:styleId="b2">
    <w:name w:val="b2"/>
    <w:basedOn w:val="Normal"/>
    <w:rsid w:val="00EB7ACF"/>
    <w:pPr>
      <w:ind w:left="720" w:hanging="360"/>
      <w:jc w:val="both"/>
    </w:pPr>
    <w:rPr>
      <w:rFonts w:ascii="Times" w:hAnsi="Times"/>
      <w:noProof/>
      <w:lang w:eastAsia="en-US"/>
    </w:rPr>
  </w:style>
  <w:style w:type="paragraph" w:customStyle="1" w:styleId="Text">
    <w:name w:val="Text"/>
    <w:basedOn w:val="Normal"/>
    <w:rsid w:val="00EB7ACF"/>
    <w:pPr>
      <w:spacing w:before="60" w:after="60"/>
      <w:ind w:left="720"/>
    </w:pPr>
    <w:rPr>
      <w:rFonts w:ascii="Times" w:hAnsi="Times"/>
      <w:sz w:val="24"/>
      <w:lang w:eastAsia="en-US"/>
    </w:rPr>
  </w:style>
  <w:style w:type="paragraph" w:customStyle="1" w:styleId="ListR">
    <w:name w:val="List R"/>
    <w:basedOn w:val="List3"/>
    <w:next w:val="Normal"/>
    <w:rsid w:val="00EB7ACF"/>
    <w:pPr>
      <w:tabs>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b w:val="0"/>
      <w:color w:val="000000"/>
      <w:sz w:val="22"/>
    </w:rPr>
  </w:style>
  <w:style w:type="paragraph" w:styleId="List3">
    <w:name w:val="List 3"/>
    <w:basedOn w:val="RequirementHead"/>
    <w:rsid w:val="00EB7ACF"/>
    <w:pPr>
      <w:ind w:left="0" w:firstLine="0"/>
    </w:pPr>
    <w:rPr>
      <w:caps/>
    </w:rPr>
  </w:style>
  <w:style w:type="paragraph" w:customStyle="1" w:styleId="ListRContinue">
    <w:name w:val="List R Continue"/>
    <w:basedOn w:val="List3"/>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next w:val="AssumptionBody"/>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next w:val="AssumptionHead"/>
    <w:rsid w:val="00EB7ACF"/>
    <w:pPr>
      <w:keepLines/>
      <w:spacing w:after="360"/>
    </w:pPr>
    <w:rPr>
      <w:lang w:eastAsia="en-US"/>
    </w:rPr>
  </w:style>
  <w:style w:type="paragraph" w:customStyle="1" w:styleId="RequirementHead">
    <w:name w:val="Requirement Head"/>
    <w:basedOn w:val="Normal"/>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next w:val="RequirementHead"/>
    <w:link w:val="RequirementBodyCar"/>
    <w:uiPriority w:val="99"/>
    <w:rsid w:val="00EB7ACF"/>
    <w:pPr>
      <w:keepLines/>
      <w:spacing w:after="360"/>
    </w:pPr>
    <w:rPr>
      <w:lang w:eastAsia="en-US"/>
    </w:rPr>
  </w:style>
  <w:style w:type="character" w:customStyle="1" w:styleId="BodyTextIndentChar">
    <w:name w:val="Body Text Indent Char"/>
    <w:link w:val="BodyTextIndent"/>
    <w:rsid w:val="00EB7ACF"/>
  </w:style>
  <w:style w:type="paragraph" w:customStyle="1" w:styleId="Instruction">
    <w:name w:val="Instruction"/>
    <w:basedOn w:val="Normal"/>
    <w:next w:val="Normal"/>
    <w:rsid w:val="00EB7ACF"/>
    <w:pPr>
      <w:spacing w:after="120"/>
    </w:pPr>
    <w:rPr>
      <w:rFonts w:ascii="Arial" w:hAnsi="Arial"/>
      <w:color w:val="FF0000"/>
      <w:sz w:val="22"/>
      <w:lang w:eastAsia="en-US"/>
    </w:rPr>
  </w:style>
  <w:style w:type="paragraph" w:customStyle="1" w:styleId="Style1">
    <w:name w:val="Style1"/>
    <w:basedOn w:val="TOC9"/>
    <w:rsid w:val="00EB7ACF"/>
    <w:pPr>
      <w:tabs>
        <w:tab w:val="right" w:leader="dot" w:pos="9360"/>
      </w:tabs>
    </w:pPr>
    <w:rPr>
      <w:sz w:val="20"/>
      <w:lang w:eastAsia="en-US"/>
    </w:rPr>
  </w:style>
  <w:style w:type="paragraph" w:customStyle="1" w:styleId="Style2">
    <w:name w:val="Style2"/>
    <w:basedOn w:val="TOC9"/>
    <w:rsid w:val="00EB7ACF"/>
    <w:pPr>
      <w:tabs>
        <w:tab w:val="right" w:leader="dot" w:pos="9360"/>
      </w:tabs>
    </w:pPr>
    <w:rPr>
      <w:sz w:val="20"/>
      <w:lang w:eastAsia="en-US"/>
    </w:rPr>
  </w:style>
  <w:style w:type="numbering" w:customStyle="1" w:styleId="ListofTags">
    <w:name w:val="List of Tags"/>
    <w:basedOn w:val="NoList"/>
    <w:rsid w:val="00EB7ACF"/>
    <w:pPr>
      <w:numPr>
        <w:numId w:val="20"/>
      </w:numPr>
    </w:pPr>
  </w:style>
  <w:style w:type="character" w:styleId="PlaceholderText">
    <w:name w:val="Placeholder Text"/>
    <w:uiPriority w:val="99"/>
    <w:semiHidden/>
    <w:rsid w:val="00EB7ACF"/>
    <w:rPr>
      <w:color w:val="808080"/>
    </w:rPr>
  </w:style>
  <w:style w:type="character" w:customStyle="1" w:styleId="TagStyleChar">
    <w:name w:val="TagStyle Char"/>
    <w:link w:val="TagStyle"/>
    <w:locked/>
    <w:rsid w:val="00EB7ACF"/>
    <w:rPr>
      <w:b/>
      <w:bCs/>
      <w:i/>
      <w:iCs/>
      <w:caps/>
    </w:rPr>
  </w:style>
  <w:style w:type="paragraph" w:customStyle="1" w:styleId="TagStyle">
    <w:name w:val="TagStyle"/>
    <w:basedOn w:val="Normal"/>
    <w:link w:val="TagStyleChar"/>
    <w:rsid w:val="00EB7ACF"/>
    <w:pPr>
      <w:keepNext/>
      <w:numPr>
        <w:numId w:val="21"/>
      </w:numPr>
    </w:pPr>
    <w:rPr>
      <w:b/>
      <w:bCs/>
      <w:i/>
      <w:iCs/>
      <w:caps/>
    </w:rPr>
  </w:style>
  <w:style w:type="character" w:customStyle="1" w:styleId="RequirementBodyCar">
    <w:name w:val="Requirement Body Car"/>
    <w:link w:val="RequirementBody"/>
    <w:uiPriority w:val="99"/>
    <w:locked/>
    <w:rsid w:val="00EB7ACF"/>
    <w:rPr>
      <w:lang w:eastAsia="en-U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rsid w:val="00EB7ACF"/>
    <w:pPr>
      <w:tabs>
        <w:tab w:val="left" w:pos="840"/>
      </w:tabs>
    </w:pPr>
    <w:rPr>
      <w:snapToGrid w:val="0"/>
      <w:lang w:eastAsia="en-US"/>
    </w:rPr>
  </w:style>
  <w:style w:type="character" w:customStyle="1" w:styleId="EndnoteTextChar">
    <w:name w:val="Endnote Text Char"/>
    <w:basedOn w:val="DefaultParagraphFont"/>
    <w:link w:val="EndnoteText"/>
    <w:rsid w:val="00EB7ACF"/>
    <w:rPr>
      <w:snapToGrid w:val="0"/>
      <w:lang w:eastAsia="en-US"/>
    </w:rPr>
  </w:style>
  <w:style w:type="character" w:styleId="EndnoteReference">
    <w:name w:val="endnote reference"/>
    <w:basedOn w:val="DefaultParagraphFont"/>
    <w:rsid w:val="00EB7ACF"/>
    <w:rPr>
      <w:vertAlign w:val="superscript"/>
    </w:rPr>
  </w:style>
  <w:style w:type="paragraph" w:customStyle="1" w:styleId="xl63">
    <w:name w:val="xl63"/>
    <w:basedOn w:val="Normal"/>
    <w:rsid w:val="00EB7ACF"/>
    <w:pPr>
      <w:spacing w:before="100" w:beforeAutospacing="1" w:after="100" w:afterAutospacing="1"/>
      <w:textAlignment w:val="center"/>
    </w:pPr>
    <w:rPr>
      <w:sz w:val="24"/>
      <w:szCs w:val="24"/>
    </w:rPr>
  </w:style>
  <w:style w:type="paragraph" w:customStyle="1" w:styleId="xl64">
    <w:name w:val="xl64"/>
    <w:basedOn w:val="Normal"/>
    <w:rsid w:val="00EB7ACF"/>
    <w:pPr>
      <w:spacing w:before="100" w:beforeAutospacing="1" w:after="100" w:afterAutospacing="1"/>
    </w:pPr>
    <w:rPr>
      <w:b/>
      <w:bCs/>
      <w:sz w:val="24"/>
      <w:szCs w:val="24"/>
    </w:rPr>
  </w:style>
  <w:style w:type="paragraph" w:customStyle="1" w:styleId="xl65">
    <w:name w:val="xl65"/>
    <w:basedOn w:val="Normal"/>
    <w:rsid w:val="00EB7ACF"/>
    <w:pPr>
      <w:spacing w:before="100" w:beforeAutospacing="1" w:after="100" w:afterAutospacing="1"/>
    </w:pPr>
    <w:rPr>
      <w:sz w:val="24"/>
      <w:szCs w:val="24"/>
    </w:rPr>
  </w:style>
  <w:style w:type="paragraph" w:customStyle="1" w:styleId="xl66">
    <w:name w:val="xl66"/>
    <w:basedOn w:val="Normal"/>
    <w:rsid w:val="00EB7ACF"/>
    <w:pPr>
      <w:shd w:val="clear" w:color="000000" w:fill="FCD5B4"/>
      <w:spacing w:before="100" w:beforeAutospacing="1" w:after="100" w:afterAutospacing="1"/>
      <w:textAlignment w:val="center"/>
    </w:pPr>
    <w:rPr>
      <w:b/>
      <w:bCs/>
      <w:sz w:val="24"/>
      <w:szCs w:val="24"/>
    </w:rPr>
  </w:style>
  <w:style w:type="paragraph" w:customStyle="1" w:styleId="xl67">
    <w:name w:val="xl67"/>
    <w:basedOn w:val="Normal"/>
    <w:rsid w:val="00EB7ACF"/>
    <w:pPr>
      <w:shd w:val="clear" w:color="000000" w:fill="E6B9B8"/>
      <w:spacing w:before="100" w:beforeAutospacing="1" w:after="100" w:afterAutospacing="1"/>
      <w:textAlignment w:val="center"/>
    </w:pPr>
    <w:rPr>
      <w:sz w:val="32"/>
      <w:szCs w:val="32"/>
    </w:rPr>
  </w:style>
  <w:style w:type="paragraph" w:customStyle="1" w:styleId="xl68">
    <w:name w:val="xl68"/>
    <w:basedOn w:val="Normal"/>
    <w:rsid w:val="00EB7ACF"/>
    <w:pPr>
      <w:shd w:val="clear" w:color="000000" w:fill="E6B9B8"/>
      <w:spacing w:before="100" w:beforeAutospacing="1" w:after="100" w:afterAutospacing="1"/>
      <w:textAlignment w:val="center"/>
    </w:pPr>
    <w:rPr>
      <w:sz w:val="24"/>
      <w:szCs w:val="24"/>
    </w:rPr>
  </w:style>
  <w:style w:type="paragraph" w:customStyle="1" w:styleId="xl69">
    <w:name w:val="xl69"/>
    <w:basedOn w:val="Normal"/>
    <w:rsid w:val="00EB7ACF"/>
    <w:pPr>
      <w:spacing w:before="100" w:beforeAutospacing="1" w:after="100" w:afterAutospacing="1"/>
      <w:textAlignment w:val="center"/>
    </w:pPr>
    <w:rPr>
      <w:sz w:val="24"/>
      <w:szCs w:val="24"/>
    </w:rPr>
  </w:style>
  <w:style w:type="paragraph" w:customStyle="1" w:styleId="xl70">
    <w:name w:val="xl70"/>
    <w:basedOn w:val="Normal"/>
    <w:rsid w:val="00EB7ACF"/>
    <w:pPr>
      <w:spacing w:before="100" w:beforeAutospacing="1" w:after="100" w:afterAutospacing="1"/>
      <w:jc w:val="right"/>
      <w:textAlignment w:val="center"/>
    </w:pPr>
    <w:rPr>
      <w:sz w:val="24"/>
      <w:szCs w:val="24"/>
    </w:rPr>
  </w:style>
  <w:style w:type="paragraph" w:customStyle="1" w:styleId="xl71">
    <w:name w:val="xl71"/>
    <w:basedOn w:val="Normal"/>
    <w:rsid w:val="00EB7ACF"/>
    <w:pPr>
      <w:shd w:val="clear" w:color="000000" w:fill="DDD9C3"/>
      <w:spacing w:before="100" w:beforeAutospacing="1" w:after="100" w:afterAutospacing="1"/>
      <w:jc w:val="center"/>
      <w:textAlignment w:val="center"/>
    </w:pPr>
    <w:rPr>
      <w:sz w:val="24"/>
      <w:szCs w:val="24"/>
    </w:rPr>
  </w:style>
  <w:style w:type="paragraph" w:customStyle="1" w:styleId="xl72">
    <w:name w:val="xl72"/>
    <w:basedOn w:val="Normal"/>
    <w:rsid w:val="00EB7ACF"/>
    <w:pPr>
      <w:spacing w:before="100" w:beforeAutospacing="1" w:after="100" w:afterAutospacing="1"/>
      <w:textAlignment w:val="top"/>
    </w:pPr>
    <w:rPr>
      <w:sz w:val="18"/>
      <w:szCs w:val="18"/>
    </w:rPr>
  </w:style>
  <w:style w:type="paragraph" w:customStyle="1" w:styleId="xl73">
    <w:name w:val="xl73"/>
    <w:basedOn w:val="Normal"/>
    <w:rsid w:val="00EB7ACF"/>
    <w:pPr>
      <w:shd w:val="clear" w:color="000000" w:fill="C5D9F1"/>
      <w:spacing w:before="100" w:beforeAutospacing="1" w:after="100" w:afterAutospacing="1"/>
      <w:jc w:val="center"/>
      <w:textAlignment w:val="center"/>
    </w:pPr>
    <w:rPr>
      <w:sz w:val="24"/>
      <w:szCs w:val="24"/>
    </w:rPr>
  </w:style>
  <w:style w:type="paragraph" w:customStyle="1" w:styleId="xl74">
    <w:name w:val="xl74"/>
    <w:basedOn w:val="Normal"/>
    <w:rsid w:val="00EB7ACF"/>
    <w:pPr>
      <w:shd w:val="clear" w:color="000000" w:fill="E5E0EC"/>
      <w:spacing w:before="100" w:beforeAutospacing="1" w:after="100" w:afterAutospacing="1"/>
      <w:jc w:val="center"/>
      <w:textAlignment w:val="center"/>
    </w:pPr>
    <w:rPr>
      <w:sz w:val="24"/>
      <w:szCs w:val="24"/>
    </w:rPr>
  </w:style>
  <w:style w:type="paragraph" w:customStyle="1" w:styleId="xl75">
    <w:name w:val="xl75"/>
    <w:basedOn w:val="Normal"/>
    <w:rsid w:val="00EB7ACF"/>
    <w:pPr>
      <w:spacing w:before="100" w:beforeAutospacing="1" w:after="100" w:afterAutospacing="1"/>
      <w:jc w:val="center"/>
      <w:textAlignment w:val="center"/>
    </w:pPr>
    <w:rPr>
      <w:sz w:val="24"/>
      <w:szCs w:val="24"/>
    </w:rPr>
  </w:style>
  <w:style w:type="paragraph" w:customStyle="1" w:styleId="xl76">
    <w:name w:val="xl76"/>
    <w:basedOn w:val="Normal"/>
    <w:rsid w:val="00EB7ACF"/>
    <w:pPr>
      <w:shd w:val="clear" w:color="000000" w:fill="FCD5B4"/>
      <w:spacing w:before="100" w:beforeAutospacing="1" w:after="100" w:afterAutospacing="1"/>
      <w:jc w:val="center"/>
      <w:textAlignment w:val="center"/>
    </w:pPr>
    <w:rPr>
      <w:b/>
      <w:bCs/>
      <w:sz w:val="24"/>
      <w:szCs w:val="24"/>
    </w:rPr>
  </w:style>
  <w:style w:type="paragraph" w:customStyle="1" w:styleId="xl77">
    <w:name w:val="xl77"/>
    <w:basedOn w:val="Normal"/>
    <w:rsid w:val="00EB7ACF"/>
    <w:pPr>
      <w:spacing w:before="100" w:beforeAutospacing="1" w:after="100" w:afterAutospacing="1"/>
      <w:jc w:val="center"/>
      <w:textAlignment w:val="center"/>
    </w:pPr>
    <w:rPr>
      <w:sz w:val="24"/>
      <w:szCs w:val="24"/>
    </w:rPr>
  </w:style>
  <w:style w:type="paragraph" w:customStyle="1" w:styleId="xl78">
    <w:name w:val="xl78"/>
    <w:basedOn w:val="Normal"/>
    <w:rsid w:val="00EB7ACF"/>
    <w:pPr>
      <w:spacing w:before="100" w:beforeAutospacing="1" w:after="100" w:afterAutospacing="1"/>
      <w:textAlignment w:val="center"/>
    </w:pPr>
    <w:rPr>
      <w:sz w:val="24"/>
      <w:szCs w:val="24"/>
    </w:rPr>
  </w:style>
  <w:style w:type="paragraph" w:customStyle="1" w:styleId="xl79">
    <w:name w:val="xl79"/>
    <w:basedOn w:val="Normal"/>
    <w:rsid w:val="00EB7ACF"/>
    <w:pPr>
      <w:spacing w:before="100" w:beforeAutospacing="1" w:after="100" w:afterAutospacing="1"/>
      <w:textAlignment w:val="center"/>
    </w:pPr>
  </w:style>
  <w:style w:type="paragraph" w:customStyle="1" w:styleId="xl80">
    <w:name w:val="xl80"/>
    <w:basedOn w:val="Normal"/>
    <w:rsid w:val="00EB7ACF"/>
    <w:pPr>
      <w:shd w:val="clear" w:color="000000" w:fill="E6B9B8"/>
      <w:spacing w:before="100" w:beforeAutospacing="1" w:after="100" w:afterAutospacing="1"/>
      <w:jc w:val="center"/>
      <w:textAlignment w:val="center"/>
    </w:pPr>
    <w:rPr>
      <w:sz w:val="32"/>
      <w:szCs w:val="32"/>
    </w:rPr>
  </w:style>
  <w:style w:type="paragraph" w:customStyle="1" w:styleId="xl81">
    <w:name w:val="xl81"/>
    <w:basedOn w:val="Normal"/>
    <w:rsid w:val="00EB7ACF"/>
    <w:pPr>
      <w:spacing w:before="100" w:beforeAutospacing="1" w:after="100" w:afterAutospacing="1"/>
    </w:pPr>
    <w:rPr>
      <w:rFonts w:ascii="Arial" w:hAnsi="Arial" w:cs="Arial"/>
      <w:sz w:val="24"/>
      <w:szCs w:val="24"/>
    </w:rPr>
  </w:style>
  <w:style w:type="paragraph" w:customStyle="1" w:styleId="xl82">
    <w:name w:val="xl82"/>
    <w:basedOn w:val="Normal"/>
    <w:rsid w:val="00EB7ACF"/>
    <w:pPr>
      <w:spacing w:before="100" w:beforeAutospacing="1" w:after="100" w:afterAutospacing="1"/>
      <w:jc w:val="center"/>
      <w:textAlignment w:val="center"/>
    </w:pPr>
    <w:rPr>
      <w:color w:val="974807"/>
      <w:sz w:val="24"/>
      <w:szCs w:val="24"/>
    </w:rPr>
  </w:style>
  <w:style w:type="paragraph" w:customStyle="1" w:styleId="xl83">
    <w:name w:val="xl83"/>
    <w:basedOn w:val="Normal"/>
    <w:rsid w:val="00EB7ACF"/>
    <w:pPr>
      <w:shd w:val="clear" w:color="000000" w:fill="C2D69A"/>
      <w:spacing w:before="100" w:beforeAutospacing="1" w:after="100" w:afterAutospacing="1"/>
      <w:jc w:val="center"/>
      <w:textAlignment w:val="center"/>
    </w:pPr>
    <w:rPr>
      <w:sz w:val="24"/>
      <w:szCs w:val="24"/>
    </w:rPr>
  </w:style>
  <w:style w:type="paragraph" w:customStyle="1" w:styleId="xl84">
    <w:name w:val="xl84"/>
    <w:basedOn w:val="Normal"/>
    <w:rsid w:val="00EB7ACF"/>
    <w:pPr>
      <w:shd w:val="clear" w:color="000000" w:fill="D7E4BC"/>
      <w:spacing w:before="100" w:beforeAutospacing="1" w:after="100" w:afterAutospacing="1"/>
      <w:jc w:val="center"/>
      <w:textAlignment w:val="center"/>
    </w:pPr>
    <w:rPr>
      <w:sz w:val="24"/>
      <w:szCs w:val="24"/>
    </w:rPr>
  </w:style>
  <w:style w:type="paragraph" w:customStyle="1" w:styleId="xl85">
    <w:name w:val="xl85"/>
    <w:basedOn w:val="Normal"/>
    <w:rsid w:val="00EB7ACF"/>
    <w:pPr>
      <w:shd w:val="clear" w:color="000000" w:fill="EAF1DD"/>
      <w:spacing w:before="100" w:beforeAutospacing="1" w:after="100" w:afterAutospacing="1"/>
      <w:jc w:val="center"/>
      <w:textAlignment w:val="center"/>
    </w:pPr>
    <w:rPr>
      <w:sz w:val="24"/>
      <w:szCs w:val="24"/>
    </w:rPr>
  </w:style>
  <w:style w:type="paragraph" w:customStyle="1" w:styleId="xl86">
    <w:name w:val="xl86"/>
    <w:basedOn w:val="Normal"/>
    <w:rsid w:val="00EB7ACF"/>
    <w:pPr>
      <w:shd w:val="clear" w:color="000000" w:fill="BFBFBF"/>
      <w:spacing w:before="100" w:beforeAutospacing="1" w:after="100" w:afterAutospacing="1"/>
      <w:jc w:val="center"/>
      <w:textAlignment w:val="center"/>
    </w:pPr>
    <w:rPr>
      <w:sz w:val="24"/>
      <w:szCs w:val="24"/>
    </w:rPr>
  </w:style>
  <w:style w:type="paragraph" w:customStyle="1" w:styleId="xl87">
    <w:name w:val="xl87"/>
    <w:basedOn w:val="Normal"/>
    <w:rsid w:val="00EB7ACF"/>
    <w:pPr>
      <w:shd w:val="clear" w:color="000000" w:fill="BFBFBF"/>
      <w:spacing w:before="100" w:beforeAutospacing="1" w:after="100" w:afterAutospacing="1"/>
      <w:jc w:val="center"/>
      <w:textAlignment w:val="center"/>
    </w:pPr>
    <w:rPr>
      <w:sz w:val="24"/>
      <w:szCs w:val="24"/>
    </w:rPr>
  </w:style>
  <w:style w:type="paragraph" w:customStyle="1" w:styleId="xl88">
    <w:name w:val="xl88"/>
    <w:basedOn w:val="Normal"/>
    <w:rsid w:val="00EB7ACF"/>
    <w:pPr>
      <w:spacing w:before="100" w:beforeAutospacing="1" w:after="100" w:afterAutospacing="1"/>
    </w:pPr>
    <w:rPr>
      <w:rFonts w:ascii="Arial" w:hAnsi="Arial" w:cs="Arial"/>
    </w:rPr>
  </w:style>
  <w:style w:type="paragraph" w:customStyle="1" w:styleId="xl89">
    <w:name w:val="xl89"/>
    <w:basedOn w:val="Normal"/>
    <w:rsid w:val="00EB7ACF"/>
    <w:pPr>
      <w:spacing w:before="100" w:beforeAutospacing="1" w:after="100" w:afterAutospacing="1"/>
      <w:jc w:val="center"/>
      <w:textAlignment w:val="center"/>
    </w:pPr>
    <w:rPr>
      <w:sz w:val="24"/>
      <w:szCs w:val="24"/>
    </w:rPr>
  </w:style>
  <w:style w:type="character" w:customStyle="1" w:styleId="ListParagraphChar">
    <w:name w:val="List Paragraph Char"/>
    <w:basedOn w:val="DefaultParagraphFont"/>
    <w:link w:val="ListParagraph"/>
    <w:uiPriority w:val="34"/>
    <w:locked/>
    <w:rsid w:val="00EB7ACF"/>
    <w:rPr>
      <w:rFonts w:ascii="Arial" w:hAnsi="Arial"/>
      <w:snapToGrid w:val="0"/>
      <w:sz w:val="22"/>
      <w:lang w:eastAsia="en-US"/>
    </w:rPr>
  </w:style>
  <w:style w:type="table" w:customStyle="1" w:styleId="TableGrid1">
    <w:name w:val="Table Grid1"/>
    <w:basedOn w:val="TableNormal"/>
    <w:next w:val="TableGrid"/>
    <w:rsid w:val="005D3DAB"/>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rsid w:val="004C1BD3"/>
  </w:style>
  <w:style w:type="character" w:customStyle="1" w:styleId="st">
    <w:name w:val="st"/>
    <w:basedOn w:val="DefaultParagraphFont"/>
    <w:rsid w:val="00FC5FF8"/>
  </w:style>
  <w:style w:type="paragraph" w:customStyle="1" w:styleId="TAL">
    <w:name w:val="TAL"/>
    <w:basedOn w:val="Normal"/>
    <w:rsid w:val="00BA53CA"/>
    <w:pPr>
      <w:keepNext/>
      <w:keepLines/>
      <w:overflowPunct w:val="0"/>
      <w:autoSpaceDE w:val="0"/>
      <w:autoSpaceDN w:val="0"/>
      <w:adjustRightInd w:val="0"/>
      <w:textAlignment w:val="baseline"/>
    </w:pPr>
    <w:rPr>
      <w:rFonts w:ascii="Arial" w:eastAsiaTheme="minorEastAsia" w:hAnsi="Arial"/>
      <w:sz w:val="18"/>
      <w:lang w:val="en-GB" w:eastAsia="en-US"/>
    </w:rPr>
  </w:style>
  <w:style w:type="paragraph" w:customStyle="1" w:styleId="TAH">
    <w:name w:val="TAH"/>
    <w:basedOn w:val="TAC"/>
    <w:rsid w:val="00BA53CA"/>
    <w:rPr>
      <w:b/>
    </w:rPr>
  </w:style>
  <w:style w:type="paragraph" w:customStyle="1" w:styleId="TAC">
    <w:name w:val="TAC"/>
    <w:basedOn w:val="TAL"/>
    <w:rsid w:val="00BA53CA"/>
    <w:pPr>
      <w:jc w:val="center"/>
    </w:pPr>
  </w:style>
  <w:style w:type="table" w:customStyle="1" w:styleId="TableGrid2">
    <w:name w:val="Table Grid2"/>
    <w:basedOn w:val="TableNormal"/>
    <w:next w:val="TableGrid"/>
    <w:rsid w:val="000231D9"/>
    <w:rPr>
      <w:rFonts w:eastAsia="Batang"/>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264CC"/>
  </w:style>
  <w:style w:type="character" w:customStyle="1" w:styleId="ReqNote0Char">
    <w:name w:val="ReqNote0 Char"/>
    <w:basedOn w:val="DefaultParagraphFont"/>
    <w:link w:val="ReqNote0"/>
    <w:locked/>
    <w:rsid w:val="00F874FF"/>
    <w:rPr>
      <w:i/>
      <w:iCs/>
      <w:sz w:val="24"/>
      <w:szCs w:val="24"/>
      <w:lang w:eastAsia="en-US"/>
    </w:rPr>
  </w:style>
  <w:style w:type="paragraph" w:customStyle="1" w:styleId="ReqNote0">
    <w:name w:val="ReqNote0"/>
    <w:basedOn w:val="Normal"/>
    <w:link w:val="ReqNote0Char"/>
    <w:rsid w:val="00F874FF"/>
    <w:pPr>
      <w:keepLines/>
      <w:numPr>
        <w:numId w:val="23"/>
      </w:numPr>
      <w:spacing w:before="120" w:after="60"/>
      <w:jc w:val="both"/>
    </w:pPr>
    <w:rPr>
      <w:i/>
      <w:iCs/>
      <w:sz w:val="24"/>
      <w:szCs w:val="24"/>
      <w:lang w:eastAsia="en-US"/>
    </w:rPr>
  </w:style>
  <w:style w:type="paragraph" w:customStyle="1" w:styleId="Requirement">
    <w:name w:val="Requirement"/>
    <w:basedOn w:val="Normal"/>
    <w:rsid w:val="00114FC5"/>
    <w:pPr>
      <w:numPr>
        <w:numId w:val="25"/>
      </w:numPr>
    </w:pPr>
    <w:rPr>
      <w:sz w:val="24"/>
      <w:szCs w:val="24"/>
      <w:lang w:eastAsia="en-US"/>
    </w:rPr>
  </w:style>
  <w:style w:type="character" w:customStyle="1" w:styleId="Title1">
    <w:name w:val="Title1"/>
    <w:basedOn w:val="DefaultParagraphFont"/>
    <w:rsid w:val="00C92E11"/>
    <w:rPr>
      <w:b/>
      <w:bCs/>
    </w:rPr>
  </w:style>
  <w:style w:type="character" w:customStyle="1" w:styleId="partno">
    <w:name w:val="partno"/>
    <w:basedOn w:val="DefaultParagraphFont"/>
    <w:rsid w:val="00C92E11"/>
    <w:rPr>
      <w:rFonts w:ascii="Courier New" w:hAnsi="Courier New" w:cs="Courier New" w:hint="default"/>
    </w:rPr>
  </w:style>
  <w:style w:type="character" w:customStyle="1" w:styleId="docid">
    <w:name w:val="docid"/>
    <w:basedOn w:val="DefaultParagraphFont"/>
    <w:rsid w:val="00C92E11"/>
    <w:rPr>
      <w:rFonts w:ascii="Courier New" w:hAnsi="Courier New" w:cs="Courier New" w:hint="default"/>
    </w:rPr>
  </w:style>
  <w:style w:type="character" w:customStyle="1" w:styleId="tools">
    <w:name w:val="tools"/>
    <w:basedOn w:val="DefaultParagraphFont"/>
    <w:rsid w:val="00C92E11"/>
    <w:rPr>
      <w:sz w:val="20"/>
      <w:szCs w:val="20"/>
    </w:rPr>
  </w:style>
  <w:style w:type="character" w:customStyle="1" w:styleId="summary">
    <w:name w:val="summary"/>
    <w:basedOn w:val="DefaultParagraphFont"/>
    <w:rsid w:val="00C92E11"/>
  </w:style>
  <w:style w:type="character" w:customStyle="1" w:styleId="contacts">
    <w:name w:val="contacts"/>
    <w:basedOn w:val="DefaultParagraphFont"/>
    <w:rsid w:val="00C92E11"/>
  </w:style>
  <w:style w:type="paragraph" w:styleId="HTMLPreformatted">
    <w:name w:val="HTML Preformatted"/>
    <w:basedOn w:val="Normal"/>
    <w:link w:val="HTMLPreformattedChar"/>
    <w:uiPriority w:val="99"/>
    <w:semiHidden/>
    <w:unhideWhenUsed/>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semiHidden/>
    <w:rsid w:val="00CF54DC"/>
    <w:rPr>
      <w:rFonts w:ascii="Courier New" w:hAnsi="Courier New" w:cs="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F54FB"/>
  </w:style>
  <w:style w:type="paragraph" w:styleId="Heading1">
    <w:name w:val="heading 1"/>
    <w:aliases w:val="H1,h1,h11,h12,h13,h14,h15,h16"/>
    <w:basedOn w:val="Normal"/>
    <w:next w:val="BodyText"/>
    <w:link w:val="Heading1Char"/>
    <w:qFormat/>
    <w:pPr>
      <w:pageBreakBefore/>
      <w:numPr>
        <w:numId w:val="1"/>
      </w:numPr>
      <w:spacing w:before="240" w:after="120"/>
      <w:outlineLvl w:val="0"/>
    </w:pPr>
    <w:rPr>
      <w:rFonts w:ascii="Arial" w:hAnsi="Arial"/>
      <w:b/>
      <w:caps/>
      <w:kern w:val="28"/>
      <w:sz w:val="24"/>
    </w:rPr>
  </w:style>
  <w:style w:type="paragraph" w:styleId="Heading2">
    <w:name w:val="heading 2"/>
    <w:aliases w:val="H2,h2,R2,H21,2"/>
    <w:basedOn w:val="Heading1"/>
    <w:next w:val="BodyText"/>
    <w:link w:val="Heading2Char"/>
    <w:qFormat/>
    <w:pPr>
      <w:keepNext/>
      <w:keepLines/>
      <w:pageBreakBefore w:val="0"/>
      <w:numPr>
        <w:ilvl w:val="1"/>
      </w:numPr>
      <w:pBdr>
        <w:top w:val="single" w:sz="4" w:space="1" w:color="auto"/>
      </w:pBdr>
      <w:tabs>
        <w:tab w:val="left" w:pos="540"/>
      </w:tabs>
      <w:spacing w:after="240"/>
      <w:outlineLvl w:val="1"/>
    </w:pPr>
    <w:rPr>
      <w:i/>
      <w:sz w:val="22"/>
    </w:rPr>
  </w:style>
  <w:style w:type="paragraph" w:styleId="Heading3">
    <w:name w:val="heading 3"/>
    <w:aliases w:val="l3,h3,3,Heading3,H3,H31,L1 Heading 3,31,L1 Heading 31,32,311,H32,L1 Heading 32,33,312,h31,LucHead3,1.,H33,L1 Heading 33,34,313,H34,L1 Heading 34,35,314,H35,L1 Heading 35,36,315,H36,L1 Heading 36,37,316,H37,L1 Heading 37,38,317,H38,Underrubrik2"/>
    <w:basedOn w:val="Normal"/>
    <w:next w:val="BodyText"/>
    <w:link w:val="Heading3Char"/>
    <w:qFormat/>
    <w:pPr>
      <w:keepNext/>
      <w:keepLines/>
      <w:numPr>
        <w:ilvl w:val="2"/>
        <w:numId w:val="1"/>
      </w:numPr>
      <w:spacing w:before="240" w:after="60"/>
      <w:outlineLvl w:val="2"/>
    </w:pPr>
    <w:rPr>
      <w:rFonts w:ascii="Arial" w:hAnsi="Arial"/>
      <w:i/>
      <w:sz w:val="22"/>
    </w:rPr>
  </w:style>
  <w:style w:type="paragraph" w:styleId="Heading4">
    <w:name w:val="heading 4"/>
    <w:aliases w:val="h4,a.,Heading 51,H4,h41,H41,h42,H42,h43,H43,h44,H44,L1 Heading 4,L1 Heading 41,L1 Heading 42,L1 Heading 43,L1 Heading 44,H45,L1 Heading 45,H46,L1 Heading 46,H47,L1 Heading 47,H48,L1 Heading 48,H49,L1 Heading 49,H410,L1 Heading 410,H411,H412,4"/>
    <w:basedOn w:val="Heading3"/>
    <w:next w:val="BodyText"/>
    <w:link w:val="Heading4Char"/>
    <w:qFormat/>
    <w:pPr>
      <w:numPr>
        <w:ilvl w:val="3"/>
      </w:numPr>
      <w:outlineLvl w:val="3"/>
    </w:pPr>
    <w:rPr>
      <w:b/>
      <w:sz w:val="20"/>
    </w:rPr>
  </w:style>
  <w:style w:type="paragraph" w:styleId="Heading5">
    <w:name w:val="heading 5"/>
    <w:aliases w:val="h5,H5,L1 Heading 5,H51,L1 Heading 51,H52,L1 Heading 52,H53,L1 Heading 53,H54,L1 Heading 54,H55,L1 Heading 55,H56,L1 Heading 56,H57,L1 Heading 57,H58,L1 Heading 58,H59,L1 Heading 59,H510,L1 Heading 510,H511,L1 Heading 511,H512,L1 Heading 512"/>
    <w:basedOn w:val="Normal"/>
    <w:next w:val="Normal"/>
    <w:link w:val="Heading5Char"/>
    <w:qFormat/>
    <w:pPr>
      <w:keepNext/>
      <w:keepLines/>
      <w:pageBreakBefore/>
      <w:numPr>
        <w:ilvl w:val="4"/>
        <w:numId w:val="1"/>
      </w:numPr>
      <w:spacing w:before="240" w:after="60"/>
      <w:outlineLvl w:val="4"/>
    </w:pPr>
    <w:rPr>
      <w:rFonts w:ascii="Arial" w:hAnsi="Arial"/>
      <w:b/>
      <w:caps/>
      <w:sz w:val="24"/>
    </w:rPr>
  </w:style>
  <w:style w:type="paragraph" w:styleId="Heading6">
    <w:name w:val="heading 6"/>
    <w:aliases w:val="H6,L1 Heading 6,H61,L1 Heading 61,H62,L1 Heading 62,H63,L1 Heading 63,H64,L1 Heading 64,H65,L1 Heading 65,H66,L1 Heading 66,H67,L1 Heading 67,H68,L1 Heading 68,H69,L1 Heading 69,H610,L1 Heading 610,H611,L1 Heading 611,H612,L1 Heading 612,H613"/>
    <w:basedOn w:val="Heading2"/>
    <w:next w:val="BodyText"/>
    <w:link w:val="Heading6Char"/>
    <w:qFormat/>
    <w:pPr>
      <w:numPr>
        <w:ilvl w:val="5"/>
      </w:numPr>
      <w:spacing w:before="120" w:after="120"/>
      <w:outlineLvl w:val="5"/>
    </w:pPr>
    <w:rPr>
      <w:caps w:val="0"/>
    </w:rPr>
  </w:style>
  <w:style w:type="paragraph" w:styleId="Heading7">
    <w:name w:val="heading 7"/>
    <w:aliases w:val="L1 Heading 7,L1 Heading 71,L1 Heading 72,L1 Heading 73,L1 Heading 74,L1 Heading 75,L1 Heading 76,L1 Heading 77,L1 Heading 78,L1 Heading 79,L1 Heading 710,L1 Heading 711,L1 Heading 712,L1 Heading 713,L1 Heading 714,L1 Heading 715,L1 Heading 716"/>
    <w:basedOn w:val="Heading2"/>
    <w:next w:val="BodyText"/>
    <w:link w:val="Heading7Char"/>
    <w:qFormat/>
    <w:pPr>
      <w:numPr>
        <w:ilvl w:val="6"/>
      </w:numPr>
      <w:spacing w:after="120"/>
      <w:outlineLvl w:val="6"/>
    </w:pPr>
    <w:rPr>
      <w:caps w:val="0"/>
    </w:rPr>
  </w:style>
  <w:style w:type="paragraph" w:styleId="Heading8">
    <w:name w:val="heading 8"/>
    <w:aliases w:val="L1 Heading 8,L1 Heading 81,Annex,Appendix,L1 Heading 82,L1 Heading 83,L1 Heading 84,L1 Heading 85,L1 Heading 86,L1 Heading 87,L1 Heading 88,L1 Heading 89,L1 Heading 810,L1 Heading 811,L1 Heading 812,L1 Heading 813,L1 Heading 814,L1 Heading 815"/>
    <w:basedOn w:val="Normal"/>
    <w:next w:val="Normal"/>
    <w:link w:val="Heading8Char"/>
    <w:qFormat/>
    <w:pPr>
      <w:numPr>
        <w:ilvl w:val="7"/>
        <w:numId w:val="1"/>
      </w:numPr>
      <w:spacing w:before="240" w:after="60"/>
      <w:outlineLvl w:val="7"/>
    </w:pPr>
    <w:rPr>
      <w:rFonts w:ascii="Arial" w:hAnsi="Arial"/>
      <w:i/>
    </w:rPr>
  </w:style>
  <w:style w:type="paragraph" w:styleId="Heading9">
    <w:name w:val="heading 9"/>
    <w:aliases w:val="L1 Heading 9,L1 Heading 91,Annex1, Appen 1,Appen 1,L1 Heading 92,L1 Heading 93,L1 Heading 94,L1 Heading 95,L1 Heading 96,L1 Heading 97,L1 Heading 98,L1 Heading 99,L1 Heading 910,L1 Heading 911,L1 Heading 912,L1 Heading 913,L1 Heading 914,tt,h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Footer"/>
    <w:basedOn w:val="Normal"/>
    <w:link w:val="HeaderChar"/>
    <w:pPr>
      <w:tabs>
        <w:tab w:val="center" w:pos="4320"/>
        <w:tab w:val="right" w:pos="9360"/>
      </w:tabs>
      <w:spacing w:before="20" w:after="20"/>
    </w:pPr>
    <w:rPr>
      <w:rFonts w:ascii="Arial" w:hAnsi="Arial"/>
      <w:sz w:val="16"/>
    </w:rPr>
  </w:style>
  <w:style w:type="paragraph" w:styleId="Footer">
    <w:name w:val="footer"/>
    <w:basedOn w:val="Normal"/>
    <w:link w:val="FooterChar"/>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uiPriority w:val="39"/>
    <w:pPr>
      <w:ind w:left="600"/>
    </w:pPr>
    <w:rPr>
      <w:sz w:val="18"/>
    </w:rPr>
  </w:style>
  <w:style w:type="paragraph" w:styleId="TOC5">
    <w:name w:val="toc 5"/>
    <w:basedOn w:val="TOC1"/>
    <w:autoRedefine/>
    <w:uiPriority w:val="39"/>
    <w:pPr>
      <w:spacing w:before="0" w:after="0"/>
      <w:ind w:left="800"/>
    </w:pPr>
    <w:rPr>
      <w:b w:val="0"/>
      <w:caps w:val="0"/>
      <w:sz w:val="18"/>
    </w:rPr>
  </w:style>
  <w:style w:type="paragraph" w:styleId="TableofFigures">
    <w:name w:val="table of figures"/>
    <w:basedOn w:val="Normal"/>
    <w:next w:val="Normal"/>
    <w:uiPriority w:val="99"/>
    <w:pPr>
      <w:tabs>
        <w:tab w:val="left" w:leader="dot" w:pos="9000"/>
        <w:tab w:val="right" w:leader="dot" w:pos="9360"/>
      </w:tabs>
    </w:pPr>
  </w:style>
  <w:style w:type="paragraph" w:customStyle="1" w:styleId="Anchor">
    <w:name w:val="Anchor"/>
    <w:basedOn w:val="Normal"/>
  </w:style>
  <w:style w:type="paragraph" w:styleId="BodyText">
    <w:name w:val="Body Text"/>
    <w:aliases w:val=" Char,Char"/>
    <w:link w:val="BodyTextChar"/>
    <w:uiPriority w:val="99"/>
    <w:qFormat/>
    <w:pPr>
      <w:spacing w:after="120"/>
    </w:pPr>
    <w:rPr>
      <w:noProof/>
    </w:rPr>
  </w:style>
  <w:style w:type="paragraph" w:styleId="BodyTextIndent">
    <w:name w:val="Body Text Indent"/>
    <w:basedOn w:val="Normal"/>
    <w:link w:val="BodyTextIndentChar"/>
    <w:pPr>
      <w:numPr>
        <w:ilvl w:val="12"/>
      </w:numPr>
      <w:spacing w:before="120"/>
      <w:ind w:left="360"/>
    </w:pPr>
  </w:style>
  <w:style w:type="paragraph" w:customStyle="1" w:styleId="Byline">
    <w:name w:val="Byline"/>
    <w:basedOn w:val="Heading1"/>
    <w:next w:val="Normal"/>
    <w:pPr>
      <w:pageBreakBefore w:val="0"/>
      <w:numPr>
        <w:numId w:val="0"/>
      </w:numPr>
      <w:spacing w:before="0" w:after="240"/>
      <w:ind w:left="360" w:hanging="360"/>
      <w:jc w:val="right"/>
      <w:outlineLvl w:val="9"/>
    </w:pPr>
    <w:rPr>
      <w:caps w:val="0"/>
      <w:noProof/>
      <w:kern w:val="0"/>
      <w:sz w:val="28"/>
    </w:rPr>
  </w:style>
  <w:style w:type="paragraph" w:styleId="Caption">
    <w:name w:val="caption"/>
    <w:aliases w:val="CaptionTable,figure,Legend,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pPr>
      <w:spacing w:before="120"/>
    </w:pPr>
    <w:rPr>
      <w:rFonts w:ascii="Arial" w:hAnsi="Arial"/>
      <w:b/>
      <w:i/>
    </w:rPr>
  </w:style>
  <w:style w:type="paragraph" w:customStyle="1" w:styleId="ChangeHistory">
    <w:name w:val="Change History"/>
    <w:basedOn w:val="Normal"/>
    <w:pPr>
      <w:keepNext/>
      <w:spacing w:before="20" w:after="20"/>
    </w:pPr>
    <w:rPr>
      <w:rFonts w:ascii="Arial" w:hAnsi="Arial"/>
      <w:color w:val="000000"/>
      <w:sz w:val="18"/>
    </w:rPr>
  </w:style>
  <w:style w:type="paragraph" w:customStyle="1" w:styleId="Comment">
    <w:name w:val="Comment"/>
    <w:basedOn w:val="Normal"/>
    <w:autoRedefine/>
    <w:rPr>
      <w:b/>
    </w:rPr>
  </w:style>
  <w:style w:type="character" w:styleId="CommentReference">
    <w:name w:val="annotation reference"/>
    <w:basedOn w:val="DefaultParagraphFont"/>
    <w:rPr>
      <w:sz w:val="16"/>
    </w:rPr>
  </w:style>
  <w:style w:type="paragraph" w:styleId="CommentText">
    <w:name w:val="annotation text"/>
    <w:basedOn w:val="Normal"/>
    <w:link w:val="CommentTextChar1"/>
  </w:style>
  <w:style w:type="paragraph" w:customStyle="1" w:styleId="CompanyName">
    <w:name w:val="CompanyName"/>
    <w:basedOn w:val="Heading1"/>
    <w:pPr>
      <w:pageBreakBefore w:val="0"/>
      <w:numPr>
        <w:numId w:val="0"/>
      </w:numPr>
      <w:pBdr>
        <w:bottom w:val="single" w:sz="24" w:space="1" w:color="auto"/>
      </w:pBdr>
      <w:spacing w:before="360" w:after="0"/>
      <w:ind w:left="360" w:hanging="360"/>
      <w:jc w:val="right"/>
      <w:outlineLvl w:val="9"/>
    </w:pPr>
    <w:rPr>
      <w:caps w:val="0"/>
      <w:kern w:val="0"/>
      <w:sz w:val="36"/>
    </w:rPr>
  </w:style>
  <w:style w:type="paragraph" w:customStyle="1" w:styleId="Heading0">
    <w:name w:val="Heading 0"/>
    <w:basedOn w:val="Normal"/>
    <w:pPr>
      <w:pageBreakBefore/>
      <w:spacing w:before="240" w:after="240"/>
    </w:pPr>
    <w:rPr>
      <w:rFonts w:ascii="Arial" w:hAnsi="Arial"/>
      <w:b/>
      <w:sz w:val="24"/>
    </w:rPr>
  </w:style>
  <w:style w:type="paragraph" w:customStyle="1" w:styleId="Information">
    <w:name w:val="Information"/>
    <w:basedOn w:val="Normal"/>
    <w:rPr>
      <w:rFonts w:ascii="Arial" w:hAnsi="Arial"/>
      <w:color w:val="FF0000"/>
    </w:rPr>
  </w:style>
  <w:style w:type="paragraph" w:styleId="List">
    <w:name w:val="List"/>
    <w:basedOn w:val="BodyText"/>
    <w:pPr>
      <w:numPr>
        <w:numId w:val="2"/>
      </w:numPr>
      <w:tabs>
        <w:tab w:val="left" w:pos="540"/>
      </w:tabs>
      <w:spacing w:before="60"/>
    </w:pPr>
  </w:style>
  <w:style w:type="paragraph" w:styleId="List2">
    <w:name w:val="List 2"/>
    <w:basedOn w:val="List"/>
    <w:pPr>
      <w:numPr>
        <w:ilvl w:val="3"/>
        <w:numId w:val="3"/>
      </w:numPr>
      <w:tabs>
        <w:tab w:val="clear" w:pos="540"/>
        <w:tab w:val="clear" w:pos="1440"/>
        <w:tab w:val="num" w:pos="360"/>
      </w:tabs>
    </w:pPr>
  </w:style>
  <w:style w:type="paragraph" w:styleId="ListBullet">
    <w:name w:val="List Bullet"/>
    <w:aliases w:val="UL"/>
    <w:basedOn w:val="Normal"/>
    <w:autoRedefine/>
    <w:pPr>
      <w:numPr>
        <w:numId w:val="4"/>
      </w:numPr>
      <w:tabs>
        <w:tab w:val="clear" w:pos="360"/>
      </w:tabs>
    </w:pPr>
  </w:style>
  <w:style w:type="paragraph" w:styleId="ListBullet2">
    <w:name w:val="List Bullet 2"/>
    <w:basedOn w:val="BodyText"/>
    <w:autoRedefine/>
    <w:pPr>
      <w:numPr>
        <w:numId w:val="5"/>
      </w:numPr>
      <w:tabs>
        <w:tab w:val="clear" w:pos="360"/>
      </w:tabs>
      <w:ind w:left="1080" w:hanging="360"/>
    </w:pPr>
  </w:style>
  <w:style w:type="paragraph" w:styleId="ListContinue">
    <w:name w:val="List Continue"/>
    <w:basedOn w:val="List"/>
    <w:semiHidden/>
    <w:pPr>
      <w:numPr>
        <w:numId w:val="0"/>
      </w:numPr>
      <w:ind w:left="360"/>
    </w:pPr>
  </w:style>
  <w:style w:type="paragraph" w:styleId="ListContinue2">
    <w:name w:val="List Continue 2"/>
    <w:basedOn w:val="Normal"/>
    <w:semiHidden/>
    <w:pPr>
      <w:spacing w:after="120"/>
      <w:ind w:left="360"/>
    </w:pPr>
  </w:style>
  <w:style w:type="paragraph" w:styleId="ListContinue3">
    <w:name w:val="List Continue 3"/>
    <w:basedOn w:val="Normal"/>
    <w:semiHidden/>
    <w:pPr>
      <w:spacing w:after="120"/>
      <w:ind w:left="1080"/>
    </w:pPr>
  </w:style>
  <w:style w:type="paragraph" w:customStyle="1" w:styleId="References">
    <w:name w:val="References"/>
    <w:basedOn w:val="BodyText"/>
    <w:pPr>
      <w:numPr>
        <w:numId w:val="6"/>
      </w:numPr>
      <w:spacing w:after="60"/>
    </w:pPr>
  </w:style>
  <w:style w:type="paragraph" w:styleId="Title">
    <w:name w:val="Title"/>
    <w:basedOn w:val="Heading1"/>
    <w:next w:val="Normal"/>
    <w:link w:val="TitleChar"/>
    <w:qFormat/>
    <w:pPr>
      <w:pageBreakBefore w:val="0"/>
      <w:numPr>
        <w:numId w:val="0"/>
      </w:numPr>
      <w:spacing w:before="0" w:after="240"/>
      <w:jc w:val="right"/>
      <w:outlineLvl w:val="9"/>
    </w:pPr>
    <w:rPr>
      <w:caps w:val="0"/>
      <w:kern w:val="0"/>
      <w:sz w:val="48"/>
    </w:rPr>
  </w:style>
  <w:style w:type="paragraph" w:customStyle="1" w:styleId="Subtitle1">
    <w:name w:val="Subtitle1"/>
    <w:basedOn w:val="Title"/>
    <w:next w:val="Byline"/>
    <w:pPr>
      <w:spacing w:after="960"/>
    </w:pPr>
    <w:rPr>
      <w:sz w:val="36"/>
    </w:rPr>
  </w:style>
  <w:style w:type="paragraph" w:customStyle="1" w:styleId="TableHeading">
    <w:name w:val="Table Heading"/>
    <w:basedOn w:val="TableText"/>
    <w:autoRedefine/>
    <w:pPr>
      <w:jc w:val="center"/>
    </w:pPr>
    <w:rPr>
      <w:rFonts w:ascii="Arial" w:hAnsi="Arial"/>
      <w:b/>
    </w:rPr>
  </w:style>
  <w:style w:type="paragraph" w:customStyle="1" w:styleId="TableText">
    <w:name w:val="Table Text"/>
    <w:basedOn w:val="Normal"/>
    <w:link w:val="TableTextChar"/>
    <w:pPr>
      <w:spacing w:before="40" w:after="40"/>
    </w:pPr>
    <w:rPr>
      <w:rFonts w:ascii="Arial Narrow" w:hAnsi="Arial Narrow"/>
      <w:sz w:val="22"/>
    </w:rPr>
  </w:style>
  <w:style w:type="paragraph" w:customStyle="1" w:styleId="TableText-Bullet">
    <w:name w:val="Table Text - Bullet"/>
    <w:basedOn w:val="Normal"/>
    <w:pPr>
      <w:numPr>
        <w:numId w:val="7"/>
      </w:numPr>
    </w:pPr>
    <w:rPr>
      <w:rFonts w:ascii="Arial" w:hAnsi="Arial"/>
      <w:sz w:val="18"/>
    </w:rPr>
  </w:style>
  <w:style w:type="paragraph" w:customStyle="1" w:styleId="Text-Minutes">
    <w:name w:val="Text - Minutes"/>
    <w:basedOn w:val="Normal"/>
    <w:pPr>
      <w:tabs>
        <w:tab w:val="center" w:pos="2160"/>
        <w:tab w:val="center" w:pos="3600"/>
        <w:tab w:val="center" w:pos="5040"/>
      </w:tabs>
    </w:pPr>
    <w:rPr>
      <w:snapToGrid w:val="0"/>
      <w:color w:val="000000"/>
      <w:sz w:val="16"/>
      <w:lang w:eastAsia="en-US"/>
    </w:rPr>
  </w:style>
  <w:style w:type="paragraph" w:customStyle="1" w:styleId="TextBox">
    <w:name w:val="Text Box"/>
    <w:basedOn w:val="Normal"/>
    <w:autoRedefine/>
    <w:rPr>
      <w:rFonts w:ascii="Arial Narrow" w:hAnsi="Arial Narrow"/>
      <w:sz w:val="18"/>
    </w:rPr>
  </w:style>
  <w:style w:type="paragraph" w:customStyle="1" w:styleId="TOCHeading">
    <w:name w:val="TOCHeading"/>
    <w:basedOn w:val="Byline"/>
    <w:pPr>
      <w:spacing w:before="1440" w:after="720"/>
      <w:jc w:val="left"/>
    </w:pPr>
    <w:rPr>
      <w:sz w:val="60"/>
    </w:rPr>
  </w:style>
  <w:style w:type="paragraph" w:customStyle="1" w:styleId="ToCompany">
    <w:name w:val="ToCompany"/>
    <w:basedOn w:val="Normal"/>
    <w:rPr>
      <w:rFonts w:ascii="Arial" w:hAnsi="Arial"/>
      <w:sz w:val="2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semiHidden/>
    <w:unhideWhenUsed/>
    <w:rsid w:val="00EB7ACF"/>
    <w:rPr>
      <w:rFonts w:ascii="Tahoma" w:hAnsi="Tahoma" w:cs="Tahoma"/>
      <w:sz w:val="16"/>
      <w:szCs w:val="16"/>
    </w:rPr>
  </w:style>
  <w:style w:type="character" w:customStyle="1" w:styleId="BalloonTextChar">
    <w:name w:val="Balloon Text Char"/>
    <w:basedOn w:val="DefaultParagraphFont"/>
    <w:link w:val="BalloonText"/>
    <w:semiHidden/>
    <w:rsid w:val="00EB7ACF"/>
    <w:rPr>
      <w:rFonts w:ascii="Tahoma" w:hAnsi="Tahoma" w:cs="Tahoma"/>
      <w:sz w:val="16"/>
      <w:szCs w:val="16"/>
    </w:rPr>
  </w:style>
  <w:style w:type="paragraph" w:customStyle="1" w:styleId="NormalIndent1">
    <w:name w:val="Normal Indent1"/>
    <w:basedOn w:val="Normal"/>
    <w:rsid w:val="00EB7ACF"/>
    <w:pPr>
      <w:tabs>
        <w:tab w:val="left" w:pos="840"/>
      </w:tabs>
      <w:spacing w:before="60" w:after="160"/>
      <w:ind w:left="3600"/>
    </w:pPr>
    <w:rPr>
      <w:snapToGrid w:val="0"/>
      <w:sz w:val="22"/>
      <w:lang w:eastAsia="en-US"/>
    </w:rPr>
  </w:style>
  <w:style w:type="character" w:styleId="PageNumber">
    <w:name w:val="page number"/>
    <w:basedOn w:val="DefaultParagraphFont"/>
    <w:rsid w:val="00EB7ACF"/>
  </w:style>
  <w:style w:type="paragraph" w:customStyle="1" w:styleId="BodyText21">
    <w:name w:val="Body Text 21"/>
    <w:basedOn w:val="Normal"/>
    <w:rsid w:val="00EB7ACF"/>
    <w:pPr>
      <w:tabs>
        <w:tab w:val="left" w:pos="840"/>
      </w:tabs>
      <w:suppressAutoHyphens/>
      <w:spacing w:after="120"/>
      <w:ind w:left="360" w:hanging="360"/>
    </w:pPr>
    <w:rPr>
      <w:b/>
      <w:snapToGrid w:val="0"/>
      <w:spacing w:val="-3"/>
      <w:sz w:val="22"/>
      <w:lang w:eastAsia="en-US"/>
    </w:rPr>
  </w:style>
  <w:style w:type="paragraph" w:styleId="BodyTextIndent2">
    <w:name w:val="Body Text Indent 2"/>
    <w:basedOn w:val="Normal"/>
    <w:link w:val="BodyTextIndent2Char"/>
    <w:rsid w:val="00EB7ACF"/>
    <w:pPr>
      <w:tabs>
        <w:tab w:val="left" w:pos="840"/>
      </w:tabs>
      <w:suppressAutoHyphens/>
      <w:spacing w:after="120"/>
      <w:ind w:left="360" w:hanging="360"/>
    </w:pPr>
    <w:rPr>
      <w:snapToGrid w:val="0"/>
      <w:spacing w:val="-3"/>
      <w:sz w:val="22"/>
      <w:lang w:eastAsia="en-US"/>
    </w:rPr>
  </w:style>
  <w:style w:type="character" w:customStyle="1" w:styleId="BodyTextIndent2Char">
    <w:name w:val="Body Text Indent 2 Char"/>
    <w:basedOn w:val="DefaultParagraphFont"/>
    <w:link w:val="BodyTextIndent2"/>
    <w:rsid w:val="00EB7ACF"/>
    <w:rPr>
      <w:snapToGrid w:val="0"/>
      <w:spacing w:val="-3"/>
      <w:sz w:val="22"/>
      <w:lang w:eastAsia="en-US"/>
    </w:rPr>
  </w:style>
  <w:style w:type="paragraph" w:customStyle="1" w:styleId="bu">
    <w:name w:val="bu"/>
    <w:basedOn w:val="Normal"/>
    <w:rsid w:val="00EB7ACF"/>
    <w:pPr>
      <w:keepNext/>
      <w:keepLines/>
      <w:tabs>
        <w:tab w:val="left" w:pos="840"/>
      </w:tabs>
      <w:spacing w:before="60" w:after="120"/>
      <w:ind w:left="1800" w:hanging="360"/>
    </w:pPr>
    <w:rPr>
      <w:snapToGrid w:val="0"/>
      <w:sz w:val="22"/>
      <w:lang w:eastAsia="en-US"/>
    </w:rPr>
  </w:style>
  <w:style w:type="paragraph" w:styleId="BodyTextIndent3">
    <w:name w:val="Body Text Indent 3"/>
    <w:basedOn w:val="Normal"/>
    <w:link w:val="BodyTextIndent3Char"/>
    <w:rsid w:val="00EB7ACF"/>
    <w:pPr>
      <w:tabs>
        <w:tab w:val="left" w:pos="840"/>
      </w:tabs>
      <w:spacing w:after="120"/>
      <w:ind w:left="720"/>
    </w:pPr>
    <w:rPr>
      <w:snapToGrid w:val="0"/>
      <w:sz w:val="22"/>
      <w:lang w:eastAsia="en-US"/>
    </w:rPr>
  </w:style>
  <w:style w:type="character" w:customStyle="1" w:styleId="BodyTextIndent3Char">
    <w:name w:val="Body Text Indent 3 Char"/>
    <w:basedOn w:val="DefaultParagraphFont"/>
    <w:link w:val="BodyTextIndent3"/>
    <w:rsid w:val="00EB7ACF"/>
    <w:rPr>
      <w:snapToGrid w:val="0"/>
      <w:sz w:val="22"/>
      <w:lang w:eastAsia="en-US"/>
    </w:rPr>
  </w:style>
  <w:style w:type="paragraph" w:customStyle="1" w:styleId="Normal1">
    <w:name w:val="Normal1"/>
    <w:link w:val="normalChar"/>
    <w:rsid w:val="00EB7ACF"/>
    <w:rPr>
      <w:sz w:val="22"/>
      <w:lang w:eastAsia="en-US"/>
    </w:rPr>
  </w:style>
  <w:style w:type="paragraph" w:customStyle="1" w:styleId="TOCA">
    <w:name w:val="TOC A"/>
    <w:basedOn w:val="Heading1"/>
    <w:rsid w:val="00EB7ACF"/>
    <w:pPr>
      <w:keepLines/>
      <w:numPr>
        <w:numId w:val="0"/>
      </w:numPr>
      <w:tabs>
        <w:tab w:val="left" w:pos="360"/>
        <w:tab w:val="left" w:pos="720"/>
        <w:tab w:val="left" w:pos="840"/>
      </w:tabs>
      <w:spacing w:before="600" w:after="600" w:line="360" w:lineRule="atLeast"/>
      <w:outlineLvl w:val="9"/>
    </w:pPr>
    <w:rPr>
      <w:rFonts w:ascii="Times New Roman" w:hAnsi="Times New Roman"/>
      <w:b w:val="0"/>
      <w:caps w:val="0"/>
      <w:snapToGrid w:val="0"/>
      <w:kern w:val="0"/>
      <w:lang w:eastAsia="en-US"/>
    </w:rPr>
  </w:style>
  <w:style w:type="paragraph" w:customStyle="1" w:styleId="FeatureList">
    <w:name w:val="Feature List"/>
    <w:basedOn w:val="Normal"/>
    <w:rsid w:val="00EB7ACF"/>
    <w:pPr>
      <w:tabs>
        <w:tab w:val="left" w:pos="720"/>
        <w:tab w:val="left" w:pos="840"/>
        <w:tab w:val="left" w:pos="1080"/>
        <w:tab w:val="left" w:pos="5040"/>
      </w:tabs>
      <w:spacing w:before="120" w:after="120" w:line="240" w:lineRule="atLeast"/>
      <w:ind w:left="1080" w:hanging="360"/>
    </w:pPr>
    <w:rPr>
      <w:snapToGrid w:val="0"/>
      <w:sz w:val="22"/>
      <w:lang w:eastAsia="en-US"/>
    </w:rPr>
  </w:style>
  <w:style w:type="paragraph" w:customStyle="1" w:styleId="Closed">
    <w:name w:val="Closed"/>
    <w:basedOn w:val="Normal"/>
    <w:rsid w:val="00EB7ACF"/>
    <w:pPr>
      <w:tabs>
        <w:tab w:val="left" w:pos="840"/>
      </w:tabs>
      <w:spacing w:after="120"/>
    </w:pPr>
    <w:rPr>
      <w:snapToGrid w:val="0"/>
      <w:sz w:val="22"/>
      <w:lang w:eastAsia="en-US"/>
    </w:rPr>
  </w:style>
  <w:style w:type="paragraph" w:customStyle="1" w:styleId="Paragraph">
    <w:name w:val="Paragraph"/>
    <w:basedOn w:val="Normal"/>
    <w:rsid w:val="00EB7ACF"/>
    <w:pPr>
      <w:keepLines/>
      <w:tabs>
        <w:tab w:val="left" w:pos="840"/>
      </w:tabs>
      <w:spacing w:before="120" w:after="160"/>
      <w:ind w:firstLine="720"/>
      <w:jc w:val="both"/>
    </w:pPr>
    <w:rPr>
      <w:snapToGrid w:val="0"/>
      <w:sz w:val="22"/>
      <w:lang w:eastAsia="en-US"/>
    </w:rPr>
  </w:style>
  <w:style w:type="paragraph" w:customStyle="1" w:styleId="Bullet1">
    <w:name w:val="Bullet 1"/>
    <w:basedOn w:val="Bullet0"/>
    <w:rsid w:val="00EB7ACF"/>
    <w:rPr>
      <w:b w:val="0"/>
    </w:rPr>
  </w:style>
  <w:style w:type="paragraph" w:customStyle="1" w:styleId="Bullet0">
    <w:name w:val="Bullet 0"/>
    <w:basedOn w:val="Normal"/>
    <w:rsid w:val="00EB7ACF"/>
    <w:pPr>
      <w:keepLines/>
      <w:tabs>
        <w:tab w:val="left" w:pos="840"/>
      </w:tabs>
      <w:spacing w:after="160"/>
      <w:ind w:left="540" w:hanging="540"/>
      <w:jc w:val="both"/>
    </w:pPr>
    <w:rPr>
      <w:b/>
      <w:snapToGrid w:val="0"/>
      <w:sz w:val="22"/>
      <w:lang w:eastAsia="en-US"/>
    </w:rPr>
  </w:style>
  <w:style w:type="paragraph" w:styleId="NormalIndent">
    <w:name w:val="Normal Indent"/>
    <w:basedOn w:val="Normal"/>
    <w:next w:val="Normal"/>
    <w:rsid w:val="00EB7ACF"/>
    <w:pPr>
      <w:tabs>
        <w:tab w:val="left" w:pos="840"/>
      </w:tabs>
      <w:spacing w:after="120"/>
      <w:ind w:left="720"/>
    </w:pPr>
    <w:rPr>
      <w:snapToGrid w:val="0"/>
      <w:lang w:eastAsia="en-US"/>
    </w:rPr>
  </w:style>
  <w:style w:type="paragraph" w:styleId="BodyText2">
    <w:name w:val="Body Text 2"/>
    <w:basedOn w:val="Normal"/>
    <w:link w:val="BodyText2Char"/>
    <w:rsid w:val="00EB7ACF"/>
    <w:pPr>
      <w:tabs>
        <w:tab w:val="left" w:pos="-720"/>
        <w:tab w:val="left" w:pos="840"/>
      </w:tabs>
      <w:spacing w:after="120"/>
    </w:pPr>
    <w:rPr>
      <w:b/>
      <w:snapToGrid w:val="0"/>
      <w:spacing w:val="-3"/>
      <w:lang w:eastAsia="en-US"/>
    </w:rPr>
  </w:style>
  <w:style w:type="character" w:customStyle="1" w:styleId="BodyText2Char">
    <w:name w:val="Body Text 2 Char"/>
    <w:basedOn w:val="DefaultParagraphFont"/>
    <w:link w:val="BodyText2"/>
    <w:rsid w:val="00EB7ACF"/>
    <w:rPr>
      <w:b/>
      <w:snapToGrid w:val="0"/>
      <w:spacing w:val="-3"/>
      <w:lang w:eastAsia="en-US"/>
    </w:rPr>
  </w:style>
  <w:style w:type="paragraph" w:styleId="Index1">
    <w:name w:val="index 1"/>
    <w:basedOn w:val="Normal"/>
    <w:next w:val="Normal"/>
    <w:semiHidden/>
    <w:rsid w:val="00EB7ACF"/>
    <w:pPr>
      <w:tabs>
        <w:tab w:val="left" w:pos="840"/>
      </w:tabs>
      <w:spacing w:after="120"/>
      <w:ind w:left="240" w:hanging="240"/>
    </w:pPr>
    <w:rPr>
      <w:snapToGrid w:val="0"/>
      <w:sz w:val="22"/>
      <w:lang w:eastAsia="en-US"/>
    </w:rPr>
  </w:style>
  <w:style w:type="paragraph" w:styleId="Index2">
    <w:name w:val="index 2"/>
    <w:basedOn w:val="Normal"/>
    <w:next w:val="Normal"/>
    <w:semiHidden/>
    <w:rsid w:val="00EB7ACF"/>
    <w:pPr>
      <w:tabs>
        <w:tab w:val="left" w:pos="840"/>
      </w:tabs>
      <w:spacing w:after="120"/>
      <w:ind w:left="480" w:hanging="240"/>
    </w:pPr>
    <w:rPr>
      <w:snapToGrid w:val="0"/>
      <w:sz w:val="22"/>
      <w:lang w:eastAsia="en-US"/>
    </w:rPr>
  </w:style>
  <w:style w:type="paragraph" w:styleId="Index3">
    <w:name w:val="index 3"/>
    <w:basedOn w:val="Normal"/>
    <w:next w:val="Normal"/>
    <w:semiHidden/>
    <w:rsid w:val="00EB7ACF"/>
    <w:pPr>
      <w:tabs>
        <w:tab w:val="left" w:pos="840"/>
      </w:tabs>
      <w:spacing w:after="120"/>
      <w:ind w:left="720" w:hanging="240"/>
    </w:pPr>
    <w:rPr>
      <w:snapToGrid w:val="0"/>
      <w:sz w:val="22"/>
      <w:lang w:eastAsia="en-US"/>
    </w:rPr>
  </w:style>
  <w:style w:type="paragraph" w:styleId="Index4">
    <w:name w:val="index 4"/>
    <w:basedOn w:val="Normal"/>
    <w:next w:val="Normal"/>
    <w:semiHidden/>
    <w:rsid w:val="00EB7ACF"/>
    <w:pPr>
      <w:tabs>
        <w:tab w:val="left" w:pos="840"/>
      </w:tabs>
      <w:spacing w:after="120"/>
      <w:ind w:left="960" w:hanging="240"/>
    </w:pPr>
    <w:rPr>
      <w:snapToGrid w:val="0"/>
      <w:sz w:val="22"/>
      <w:lang w:eastAsia="en-US"/>
    </w:rPr>
  </w:style>
  <w:style w:type="paragraph" w:styleId="Index5">
    <w:name w:val="index 5"/>
    <w:basedOn w:val="Normal"/>
    <w:next w:val="Normal"/>
    <w:semiHidden/>
    <w:rsid w:val="00EB7ACF"/>
    <w:pPr>
      <w:tabs>
        <w:tab w:val="left" w:pos="840"/>
      </w:tabs>
      <w:spacing w:after="120"/>
      <w:ind w:left="1200" w:hanging="240"/>
    </w:pPr>
    <w:rPr>
      <w:snapToGrid w:val="0"/>
      <w:sz w:val="22"/>
      <w:lang w:eastAsia="en-US"/>
    </w:rPr>
  </w:style>
  <w:style w:type="paragraph" w:styleId="Index6">
    <w:name w:val="index 6"/>
    <w:basedOn w:val="Normal"/>
    <w:next w:val="Normal"/>
    <w:semiHidden/>
    <w:rsid w:val="00EB7ACF"/>
    <w:pPr>
      <w:tabs>
        <w:tab w:val="left" w:pos="840"/>
      </w:tabs>
      <w:spacing w:after="120"/>
      <w:ind w:left="1440" w:hanging="240"/>
    </w:pPr>
    <w:rPr>
      <w:snapToGrid w:val="0"/>
      <w:sz w:val="22"/>
      <w:lang w:eastAsia="en-US"/>
    </w:rPr>
  </w:style>
  <w:style w:type="paragraph" w:styleId="Index7">
    <w:name w:val="index 7"/>
    <w:basedOn w:val="Normal"/>
    <w:next w:val="Normal"/>
    <w:semiHidden/>
    <w:rsid w:val="00EB7ACF"/>
    <w:pPr>
      <w:tabs>
        <w:tab w:val="left" w:pos="840"/>
      </w:tabs>
      <w:spacing w:after="120"/>
      <w:ind w:left="1680" w:hanging="240"/>
    </w:pPr>
    <w:rPr>
      <w:snapToGrid w:val="0"/>
      <w:sz w:val="22"/>
      <w:lang w:eastAsia="en-US"/>
    </w:rPr>
  </w:style>
  <w:style w:type="paragraph" w:styleId="Index8">
    <w:name w:val="index 8"/>
    <w:basedOn w:val="Normal"/>
    <w:next w:val="Normal"/>
    <w:semiHidden/>
    <w:rsid w:val="00EB7ACF"/>
    <w:pPr>
      <w:tabs>
        <w:tab w:val="left" w:pos="840"/>
      </w:tabs>
      <w:spacing w:after="120"/>
      <w:ind w:left="1920" w:hanging="240"/>
    </w:pPr>
    <w:rPr>
      <w:snapToGrid w:val="0"/>
      <w:sz w:val="22"/>
      <w:lang w:eastAsia="en-US"/>
    </w:rPr>
  </w:style>
  <w:style w:type="paragraph" w:styleId="Index9">
    <w:name w:val="index 9"/>
    <w:basedOn w:val="Normal"/>
    <w:next w:val="Normal"/>
    <w:semiHidden/>
    <w:rsid w:val="00EB7ACF"/>
    <w:pPr>
      <w:tabs>
        <w:tab w:val="left" w:pos="840"/>
      </w:tabs>
      <w:spacing w:after="120"/>
      <w:ind w:left="2160" w:hanging="240"/>
    </w:pPr>
    <w:rPr>
      <w:snapToGrid w:val="0"/>
      <w:sz w:val="22"/>
      <w:lang w:eastAsia="en-US"/>
    </w:rPr>
  </w:style>
  <w:style w:type="paragraph" w:styleId="IndexHeading">
    <w:name w:val="index heading"/>
    <w:basedOn w:val="Normal"/>
    <w:next w:val="Index1"/>
    <w:semiHidden/>
    <w:rsid w:val="00EB7ACF"/>
    <w:pPr>
      <w:tabs>
        <w:tab w:val="left" w:pos="840"/>
      </w:tabs>
      <w:spacing w:after="120"/>
    </w:pPr>
    <w:rPr>
      <w:snapToGrid w:val="0"/>
      <w:sz w:val="22"/>
      <w:lang w:eastAsia="en-US"/>
    </w:rPr>
  </w:style>
  <w:style w:type="paragraph" w:customStyle="1" w:styleId="Picture">
    <w:name w:val="Picture"/>
    <w:basedOn w:val="Normal"/>
    <w:next w:val="Caption"/>
    <w:rsid w:val="00EB7ACF"/>
    <w:pPr>
      <w:keepNext/>
      <w:tabs>
        <w:tab w:val="left" w:pos="840"/>
      </w:tabs>
      <w:spacing w:after="120"/>
      <w:ind w:left="1080"/>
    </w:pPr>
    <w:rPr>
      <w:snapToGrid w:val="0"/>
      <w:sz w:val="22"/>
      <w:lang w:eastAsia="en-US"/>
    </w:rPr>
  </w:style>
  <w:style w:type="paragraph" w:customStyle="1" w:styleId="BulletLast">
    <w:name w:val="Bullet Last"/>
    <w:basedOn w:val="Paragraph"/>
    <w:next w:val="Paragraph"/>
    <w:rsid w:val="00EB7ACF"/>
    <w:pPr>
      <w:keepLines w:val="0"/>
      <w:spacing w:before="0" w:after="240"/>
      <w:ind w:left="1800" w:hanging="360"/>
      <w:jc w:val="left"/>
    </w:pPr>
  </w:style>
  <w:style w:type="paragraph" w:customStyle="1" w:styleId="TableHeader">
    <w:name w:val="TableHeader"/>
    <w:basedOn w:val="TableText0"/>
    <w:rsid w:val="00EB7ACF"/>
    <w:rPr>
      <w:b/>
    </w:rPr>
  </w:style>
  <w:style w:type="paragraph" w:customStyle="1" w:styleId="TableText0">
    <w:name w:val="TableText"/>
    <w:basedOn w:val="Normal"/>
    <w:rsid w:val="00EB7ACF"/>
    <w:pPr>
      <w:tabs>
        <w:tab w:val="left" w:pos="840"/>
      </w:tabs>
      <w:spacing w:before="60" w:after="120"/>
    </w:pPr>
    <w:rPr>
      <w:rFonts w:ascii="Arial" w:hAnsi="Arial"/>
      <w:snapToGrid w:val="0"/>
      <w:lang w:eastAsia="en-US"/>
    </w:rPr>
  </w:style>
  <w:style w:type="paragraph" w:styleId="BodyText3">
    <w:name w:val="Body Text 3"/>
    <w:basedOn w:val="Normal"/>
    <w:link w:val="BodyText3Char"/>
    <w:rsid w:val="00EB7ACF"/>
    <w:pPr>
      <w:tabs>
        <w:tab w:val="left" w:pos="840"/>
      </w:tabs>
      <w:spacing w:after="120"/>
    </w:pPr>
    <w:rPr>
      <w:rFonts w:ascii="Univers" w:hAnsi="Univers"/>
      <w:b/>
      <w:i/>
      <w:snapToGrid w:val="0"/>
      <w:color w:val="000000"/>
      <w:sz w:val="28"/>
      <w:lang w:eastAsia="en-US"/>
    </w:rPr>
  </w:style>
  <w:style w:type="character" w:customStyle="1" w:styleId="BodyText3Char">
    <w:name w:val="Body Text 3 Char"/>
    <w:basedOn w:val="DefaultParagraphFont"/>
    <w:link w:val="BodyText3"/>
    <w:rsid w:val="00EB7ACF"/>
    <w:rPr>
      <w:rFonts w:ascii="Univers" w:hAnsi="Univers"/>
      <w:b/>
      <w:i/>
      <w:snapToGrid w:val="0"/>
      <w:color w:val="000000"/>
      <w:sz w:val="28"/>
      <w:lang w:eastAsia="en-US"/>
    </w:rPr>
  </w:style>
  <w:style w:type="character" w:styleId="FollowedHyperlink">
    <w:name w:val="FollowedHyperlink"/>
    <w:uiPriority w:val="99"/>
    <w:rsid w:val="00EB7ACF"/>
    <w:rPr>
      <w:color w:val="800080"/>
      <w:u w:val="single"/>
    </w:rPr>
  </w:style>
  <w:style w:type="paragraph" w:styleId="DocumentMap">
    <w:name w:val="Document Map"/>
    <w:basedOn w:val="Normal"/>
    <w:link w:val="DocumentMapChar"/>
    <w:semiHidden/>
    <w:rsid w:val="00EB7ACF"/>
    <w:pPr>
      <w:shd w:val="clear" w:color="auto" w:fill="000080"/>
      <w:tabs>
        <w:tab w:val="left" w:pos="840"/>
      </w:tabs>
      <w:spacing w:after="120"/>
    </w:pPr>
    <w:rPr>
      <w:rFonts w:ascii="Tahoma" w:hAnsi="Tahoma"/>
      <w:snapToGrid w:val="0"/>
      <w:sz w:val="22"/>
      <w:lang w:eastAsia="en-US"/>
    </w:rPr>
  </w:style>
  <w:style w:type="character" w:customStyle="1" w:styleId="DocumentMapChar">
    <w:name w:val="Document Map Char"/>
    <w:basedOn w:val="DefaultParagraphFont"/>
    <w:link w:val="DocumentMap"/>
    <w:semiHidden/>
    <w:rsid w:val="00EB7ACF"/>
    <w:rPr>
      <w:rFonts w:ascii="Tahoma" w:hAnsi="Tahoma"/>
      <w:snapToGrid w:val="0"/>
      <w:sz w:val="22"/>
      <w:shd w:val="clear" w:color="auto" w:fill="000080"/>
      <w:lang w:eastAsia="en-US"/>
    </w:rPr>
  </w:style>
  <w:style w:type="paragraph" w:customStyle="1" w:styleId="table0pts">
    <w:name w:val="table 0pts"/>
    <w:basedOn w:val="Normal"/>
    <w:rsid w:val="00EB7ACF"/>
    <w:pPr>
      <w:keepLines/>
      <w:widowControl w:val="0"/>
      <w:tabs>
        <w:tab w:val="left" w:pos="840"/>
      </w:tabs>
      <w:spacing w:before="60" w:after="160"/>
      <w:jc w:val="both"/>
    </w:pPr>
    <w:rPr>
      <w:rFonts w:ascii="Arial" w:hAnsi="Arial"/>
      <w:snapToGrid w:val="0"/>
      <w:sz w:val="22"/>
      <w:lang w:eastAsia="en-US"/>
    </w:rPr>
  </w:style>
  <w:style w:type="paragraph" w:customStyle="1" w:styleId="Tagstyle0">
    <w:name w:val="Tagstyle"/>
    <w:basedOn w:val="Normal"/>
    <w:next w:val="Normal"/>
    <w:rsid w:val="00EB7ACF"/>
    <w:pPr>
      <w:keepNext/>
    </w:pPr>
    <w:rPr>
      <w:rFonts w:ascii="Arial" w:hAnsi="Arial"/>
      <w:b/>
      <w:caps/>
      <w:lang w:eastAsia="en-US"/>
    </w:rPr>
  </w:style>
  <w:style w:type="paragraph" w:styleId="TOAHeading">
    <w:name w:val="toa heading"/>
    <w:basedOn w:val="Normal"/>
    <w:next w:val="Normal"/>
    <w:semiHidden/>
    <w:rsid w:val="00EB7ACF"/>
    <w:pPr>
      <w:tabs>
        <w:tab w:val="left" w:pos="840"/>
      </w:tabs>
      <w:spacing w:before="120" w:after="120"/>
    </w:pPr>
    <w:rPr>
      <w:rFonts w:ascii="Arial" w:hAnsi="Arial" w:cs="Arial"/>
      <w:b/>
      <w:bCs/>
      <w:snapToGrid w:val="0"/>
      <w:sz w:val="24"/>
      <w:szCs w:val="24"/>
      <w:lang w:eastAsia="en-US"/>
    </w:rPr>
  </w:style>
  <w:style w:type="paragraph" w:customStyle="1" w:styleId="CellBody">
    <w:name w:val="CellBody"/>
    <w:rsid w:val="00EB7ACF"/>
    <w:pPr>
      <w:spacing w:line="280" w:lineRule="atLeast"/>
    </w:pPr>
    <w:rPr>
      <w:rFonts w:ascii="Times" w:hAnsi="Times"/>
      <w:lang w:eastAsia="en-US"/>
    </w:rPr>
  </w:style>
  <w:style w:type="paragraph" w:styleId="NormalWeb">
    <w:name w:val="Normal (Web)"/>
    <w:basedOn w:val="Normal"/>
    <w:uiPriority w:val="99"/>
    <w:rsid w:val="00EB7ACF"/>
    <w:pPr>
      <w:spacing w:before="100" w:beforeAutospacing="1" w:after="100" w:afterAutospacing="1"/>
    </w:pPr>
    <w:rPr>
      <w:sz w:val="24"/>
      <w:szCs w:val="24"/>
      <w:lang w:eastAsia="en-US"/>
    </w:rPr>
  </w:style>
  <w:style w:type="paragraph" w:customStyle="1" w:styleId="Normal2">
    <w:name w:val="Normal2"/>
    <w:basedOn w:val="Normal"/>
    <w:rsid w:val="00EB7ACF"/>
    <w:rPr>
      <w:lang w:eastAsia="en-US"/>
    </w:rPr>
  </w:style>
  <w:style w:type="paragraph" w:customStyle="1" w:styleId="TableParagraph">
    <w:name w:val="TableParagraph"/>
    <w:basedOn w:val="Normal"/>
    <w:rsid w:val="00EB7ACF"/>
    <w:pPr>
      <w:spacing w:before="60" w:line="280" w:lineRule="atLeast"/>
    </w:pPr>
    <w:rPr>
      <w:rFonts w:ascii="Century Schoolbook" w:hAnsi="Century Schoolbook"/>
      <w:sz w:val="22"/>
      <w:lang w:eastAsia="en-US"/>
    </w:rPr>
  </w:style>
  <w:style w:type="paragraph" w:styleId="ListBullet3">
    <w:name w:val="List Bullet 3"/>
    <w:basedOn w:val="Normal"/>
    <w:autoRedefine/>
    <w:rsid w:val="00EB7ACF"/>
    <w:pPr>
      <w:numPr>
        <w:numId w:val="8"/>
      </w:numPr>
      <w:tabs>
        <w:tab w:val="clear" w:pos="1080"/>
        <w:tab w:val="num" w:pos="360"/>
      </w:tabs>
      <w:ind w:left="0" w:firstLine="0"/>
    </w:pPr>
    <w:rPr>
      <w:lang w:eastAsia="en-US"/>
    </w:rPr>
  </w:style>
  <w:style w:type="paragraph" w:styleId="ListBullet4">
    <w:name w:val="List Bullet 4"/>
    <w:basedOn w:val="Normal"/>
    <w:autoRedefine/>
    <w:rsid w:val="00EB7ACF"/>
    <w:pPr>
      <w:numPr>
        <w:numId w:val="9"/>
      </w:numPr>
      <w:tabs>
        <w:tab w:val="clear" w:pos="1440"/>
        <w:tab w:val="num" w:pos="360"/>
      </w:tabs>
      <w:ind w:left="0" w:firstLine="0"/>
    </w:pPr>
    <w:rPr>
      <w:lang w:eastAsia="en-US"/>
    </w:rPr>
  </w:style>
  <w:style w:type="paragraph" w:styleId="ListBullet5">
    <w:name w:val="List Bullet 5"/>
    <w:basedOn w:val="Normal"/>
    <w:autoRedefine/>
    <w:rsid w:val="00EB7ACF"/>
    <w:pPr>
      <w:numPr>
        <w:numId w:val="10"/>
      </w:numPr>
      <w:tabs>
        <w:tab w:val="clear" w:pos="1800"/>
        <w:tab w:val="num" w:pos="360"/>
      </w:tabs>
      <w:ind w:left="0" w:firstLine="0"/>
    </w:pPr>
    <w:rPr>
      <w:lang w:eastAsia="en-US"/>
    </w:rPr>
  </w:style>
  <w:style w:type="paragraph" w:styleId="ListNumber">
    <w:name w:val="List Number"/>
    <w:basedOn w:val="Normal"/>
    <w:rsid w:val="00EB7ACF"/>
    <w:pPr>
      <w:numPr>
        <w:numId w:val="11"/>
      </w:numPr>
    </w:pPr>
    <w:rPr>
      <w:lang w:eastAsia="en-US"/>
    </w:rPr>
  </w:style>
  <w:style w:type="paragraph" w:styleId="ListNumber2">
    <w:name w:val="List Number 2"/>
    <w:basedOn w:val="Normal"/>
    <w:rsid w:val="00EB7ACF"/>
    <w:pPr>
      <w:numPr>
        <w:numId w:val="12"/>
      </w:numPr>
    </w:pPr>
    <w:rPr>
      <w:lang w:eastAsia="en-US"/>
    </w:rPr>
  </w:style>
  <w:style w:type="paragraph" w:styleId="ListNumber3">
    <w:name w:val="List Number 3"/>
    <w:basedOn w:val="Normal"/>
    <w:rsid w:val="00EB7ACF"/>
    <w:pPr>
      <w:numPr>
        <w:numId w:val="13"/>
      </w:numPr>
      <w:tabs>
        <w:tab w:val="clear" w:pos="1080"/>
        <w:tab w:val="num" w:pos="360"/>
      </w:tabs>
      <w:ind w:left="0" w:firstLine="0"/>
    </w:pPr>
    <w:rPr>
      <w:lang w:eastAsia="en-US"/>
    </w:rPr>
  </w:style>
  <w:style w:type="paragraph" w:styleId="ListNumber4">
    <w:name w:val="List Number 4"/>
    <w:basedOn w:val="Normal"/>
    <w:rsid w:val="00EB7ACF"/>
    <w:pPr>
      <w:numPr>
        <w:numId w:val="14"/>
      </w:numPr>
      <w:tabs>
        <w:tab w:val="clear" w:pos="1440"/>
        <w:tab w:val="num" w:pos="360"/>
      </w:tabs>
      <w:ind w:left="0" w:firstLine="0"/>
    </w:pPr>
    <w:rPr>
      <w:lang w:eastAsia="en-US"/>
    </w:rPr>
  </w:style>
  <w:style w:type="paragraph" w:styleId="ListNumber5">
    <w:name w:val="List Number 5"/>
    <w:basedOn w:val="Normal"/>
    <w:rsid w:val="00EB7ACF"/>
    <w:pPr>
      <w:numPr>
        <w:numId w:val="15"/>
      </w:numPr>
    </w:pPr>
    <w:rPr>
      <w:lang w:eastAsia="en-US"/>
    </w:rPr>
  </w:style>
  <w:style w:type="paragraph" w:styleId="BlockText">
    <w:name w:val="Block Text"/>
    <w:basedOn w:val="Normal"/>
    <w:rsid w:val="00EB7ACF"/>
    <w:pPr>
      <w:tabs>
        <w:tab w:val="left" w:pos="840"/>
      </w:tabs>
      <w:spacing w:after="120"/>
      <w:ind w:left="810" w:right="720"/>
    </w:pPr>
    <w:rPr>
      <w:bCs/>
      <w:snapToGrid w:val="0"/>
      <w:sz w:val="22"/>
      <w:lang w:eastAsia="en-US"/>
    </w:rPr>
  </w:style>
  <w:style w:type="paragraph" w:styleId="PlainText">
    <w:name w:val="Plain Text"/>
    <w:basedOn w:val="Normal"/>
    <w:link w:val="PlainTextChar"/>
    <w:rsid w:val="00EB7ACF"/>
    <w:rPr>
      <w:rFonts w:ascii="Courier New" w:hAnsi="Courier New" w:cs="Courier New"/>
      <w:lang w:eastAsia="en-US"/>
    </w:rPr>
  </w:style>
  <w:style w:type="character" w:customStyle="1" w:styleId="PlainTextChar">
    <w:name w:val="Plain Text Char"/>
    <w:basedOn w:val="DefaultParagraphFont"/>
    <w:link w:val="PlainText"/>
    <w:rsid w:val="00EB7ACF"/>
    <w:rPr>
      <w:rFonts w:ascii="Courier New" w:hAnsi="Courier New" w:cs="Courier New"/>
      <w:lang w:eastAsia="en-US"/>
    </w:rPr>
  </w:style>
  <w:style w:type="character" w:styleId="Emphasis">
    <w:name w:val="Emphasis"/>
    <w:qFormat/>
    <w:rsid w:val="00EB7ACF"/>
    <w:rPr>
      <w:i/>
      <w:iCs/>
    </w:rPr>
  </w:style>
  <w:style w:type="paragraph" w:customStyle="1" w:styleId="pbody">
    <w:name w:val="pbody"/>
    <w:basedOn w:val="Normal"/>
    <w:rsid w:val="00EB7ACF"/>
    <w:pPr>
      <w:spacing w:before="100" w:beforeAutospacing="1" w:after="100" w:afterAutospacing="1"/>
    </w:pPr>
    <w:rPr>
      <w:rFonts w:ascii="Arial" w:hAnsi="Arial" w:cs="Arial"/>
      <w:color w:val="000000"/>
      <w:sz w:val="18"/>
      <w:szCs w:val="18"/>
      <w:lang w:eastAsia="en-US"/>
    </w:rPr>
  </w:style>
  <w:style w:type="table" w:styleId="TableGrid3">
    <w:name w:val="Table Grid 3"/>
    <w:basedOn w:val="TableNormal"/>
    <w:rsid w:val="00EB7ACF"/>
    <w:pPr>
      <w:tabs>
        <w:tab w:val="left" w:pos="840"/>
      </w:tabs>
      <w:spacing w:after="120"/>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normalChar">
    <w:name w:val="normal Char"/>
    <w:link w:val="Normal1"/>
    <w:rsid w:val="00EB7ACF"/>
    <w:rPr>
      <w:sz w:val="22"/>
      <w:lang w:eastAsia="en-US"/>
    </w:rPr>
  </w:style>
  <w:style w:type="paragraph" w:customStyle="1" w:styleId="CharCharCharChar">
    <w:name w:val="Char Char Char Char"/>
    <w:basedOn w:val="Normal"/>
    <w:semiHidden/>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rsid w:val="00EB7ACF"/>
    <w:pPr>
      <w:spacing w:after="160" w:line="240" w:lineRule="exact"/>
    </w:pPr>
    <w:rPr>
      <w:rFonts w:ascii="Palatino Linotype" w:hAnsi="Palatino Linotype"/>
      <w:szCs w:val="22"/>
      <w:lang w:val="sv-SE" w:eastAsia="en-US"/>
    </w:rPr>
  </w:style>
  <w:style w:type="table" w:styleId="TableGrid">
    <w:name w:val="Table Grid"/>
    <w:basedOn w:val="TableNormal"/>
    <w:rsid w:val="00EB7ACF"/>
    <w:pPr>
      <w:tabs>
        <w:tab w:val="left" w:pos="840"/>
      </w:tabs>
      <w:spacing w:after="12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Arial">
    <w:name w:val="Style Body Text + Arial"/>
    <w:basedOn w:val="BodyText"/>
    <w:link w:val="StyleBodyTextArialChar"/>
    <w:rsid w:val="00EB7ACF"/>
    <w:rPr>
      <w:rFonts w:ascii="Arial" w:hAnsi="Arial"/>
      <w:lang w:eastAsia="en-US"/>
    </w:rPr>
  </w:style>
  <w:style w:type="character" w:customStyle="1" w:styleId="StyleBodyTextArialChar">
    <w:name w:val="Style Body Text + Arial Char"/>
    <w:link w:val="StyleBodyTextArial"/>
    <w:rsid w:val="00EB7ACF"/>
    <w:rPr>
      <w:rFonts w:ascii="Arial" w:hAnsi="Arial"/>
      <w:noProof/>
      <w:lang w:eastAsia="en-US"/>
    </w:rPr>
  </w:style>
  <w:style w:type="paragraph" w:customStyle="1" w:styleId="Corpo-de-texto">
    <w:name w:val="Corpo-de-texto"/>
    <w:basedOn w:val="Normal"/>
    <w:rsid w:val="00EB7ACF"/>
    <w:pPr>
      <w:spacing w:after="120"/>
      <w:jc w:val="both"/>
    </w:pPr>
    <w:rPr>
      <w:rFonts w:ascii="Arial" w:hAnsi="Arial" w:cs="Arial"/>
      <w:sz w:val="24"/>
      <w:szCs w:val="24"/>
      <w:lang w:val="pt-BR" w:eastAsia="pt-BR"/>
    </w:rPr>
  </w:style>
  <w:style w:type="paragraph" w:customStyle="1" w:styleId="Default">
    <w:name w:val="Default"/>
    <w:rsid w:val="00EB7ACF"/>
    <w:pPr>
      <w:widowControl w:val="0"/>
      <w:autoSpaceDE w:val="0"/>
      <w:autoSpaceDN w:val="0"/>
      <w:adjustRightInd w:val="0"/>
    </w:pPr>
    <w:rPr>
      <w:rFonts w:ascii="Helvetica" w:hAnsi="Helvetica" w:cs="Helvetica"/>
      <w:color w:val="000000"/>
      <w:sz w:val="24"/>
      <w:szCs w:val="24"/>
      <w:lang w:eastAsia="en-US"/>
    </w:rPr>
  </w:style>
  <w:style w:type="paragraph" w:customStyle="1" w:styleId="CM62">
    <w:name w:val="CM62"/>
    <w:basedOn w:val="Default"/>
    <w:next w:val="Default"/>
    <w:rsid w:val="00EB7ACF"/>
    <w:pPr>
      <w:spacing w:after="138"/>
    </w:pPr>
    <w:rPr>
      <w:rFonts w:cs="Times New Roman"/>
      <w:color w:val="auto"/>
    </w:rPr>
  </w:style>
  <w:style w:type="paragraph" w:customStyle="1" w:styleId="CM67">
    <w:name w:val="CM67"/>
    <w:basedOn w:val="Default"/>
    <w:next w:val="Default"/>
    <w:rsid w:val="00EB7ACF"/>
    <w:pPr>
      <w:spacing w:after="230"/>
    </w:pPr>
    <w:rPr>
      <w:rFonts w:cs="Times New Roman"/>
      <w:color w:val="auto"/>
    </w:rPr>
  </w:style>
  <w:style w:type="paragraph" w:customStyle="1" w:styleId="CM72">
    <w:name w:val="CM72"/>
    <w:basedOn w:val="Default"/>
    <w:next w:val="Default"/>
    <w:rsid w:val="00EB7ACF"/>
    <w:pPr>
      <w:spacing w:after="580"/>
    </w:pPr>
    <w:rPr>
      <w:rFonts w:cs="Times New Roman"/>
      <w:color w:val="auto"/>
    </w:rPr>
  </w:style>
  <w:style w:type="paragraph" w:customStyle="1" w:styleId="CM61">
    <w:name w:val="CM61"/>
    <w:basedOn w:val="Default"/>
    <w:next w:val="Default"/>
    <w:rsid w:val="00EB7ACF"/>
    <w:pPr>
      <w:spacing w:after="400"/>
    </w:pPr>
    <w:rPr>
      <w:rFonts w:cs="Times New Roman"/>
      <w:color w:val="auto"/>
    </w:rPr>
  </w:style>
  <w:style w:type="paragraph" w:customStyle="1" w:styleId="CM10">
    <w:name w:val="CM10"/>
    <w:basedOn w:val="Default"/>
    <w:next w:val="Default"/>
    <w:rsid w:val="00EB7ACF"/>
    <w:pPr>
      <w:spacing w:line="260" w:lineRule="atLeast"/>
    </w:pPr>
    <w:rPr>
      <w:rFonts w:cs="Times New Roman"/>
      <w:color w:val="auto"/>
    </w:rPr>
  </w:style>
  <w:style w:type="paragraph" w:customStyle="1" w:styleId="CM66">
    <w:name w:val="CM66"/>
    <w:basedOn w:val="Default"/>
    <w:next w:val="Default"/>
    <w:rsid w:val="00EB7ACF"/>
    <w:pPr>
      <w:spacing w:after="683"/>
    </w:pPr>
    <w:rPr>
      <w:rFonts w:cs="Times New Roman"/>
      <w:color w:val="auto"/>
    </w:rPr>
  </w:style>
  <w:style w:type="paragraph" w:customStyle="1" w:styleId="CM25">
    <w:name w:val="CM25"/>
    <w:basedOn w:val="Default"/>
    <w:next w:val="Default"/>
    <w:rsid w:val="00EB7ACF"/>
    <w:pPr>
      <w:spacing w:line="260" w:lineRule="atLeast"/>
    </w:pPr>
    <w:rPr>
      <w:rFonts w:cs="Times New Roman"/>
      <w:color w:val="auto"/>
    </w:rPr>
  </w:style>
  <w:style w:type="paragraph" w:customStyle="1" w:styleId="CM28">
    <w:name w:val="CM28"/>
    <w:basedOn w:val="Default"/>
    <w:next w:val="Default"/>
    <w:rsid w:val="00EB7ACF"/>
    <w:pPr>
      <w:spacing w:line="260" w:lineRule="atLeast"/>
    </w:pPr>
    <w:rPr>
      <w:rFonts w:cs="Times New Roman"/>
      <w:color w:val="auto"/>
    </w:rPr>
  </w:style>
  <w:style w:type="character" w:customStyle="1" w:styleId="Heading7Char">
    <w:name w:val="Heading 7 Char"/>
    <w:aliases w:val="L1 Heading 7 Char,L1 Heading 71 Char,L1 Heading 72 Char,L1 Heading 73 Char,L1 Heading 74 Char,L1 Heading 75 Char,L1 Heading 76 Char,L1 Heading 77 Char,L1 Heading 78 Char,L1 Heading 79 Char,L1 Heading 710 Char,L1 Heading 711 Char"/>
    <w:link w:val="Heading7"/>
    <w:rsid w:val="00EB7ACF"/>
    <w:rPr>
      <w:rFonts w:ascii="Arial" w:hAnsi="Arial"/>
      <w:b/>
      <w:i/>
      <w:kern w:val="28"/>
      <w:sz w:val="22"/>
    </w:rPr>
  </w:style>
  <w:style w:type="character" w:customStyle="1" w:styleId="Heading3Char">
    <w:name w:val="Heading 3 Char"/>
    <w:aliases w:val="l3 Char,h3 Char,3 Char,Heading3 Char,H3 Char,H31 Char,L1 Heading 3 Char,31 Char,L1 Heading 31 Char,32 Char,311 Char,H32 Char,L1 Heading 32 Char,33 Char,312 Char,h31 Char,LucHead3 Char,1. Char,H33 Char,L1 Heading 33 Char,34 Char,313 Char"/>
    <w:link w:val="Heading3"/>
    <w:rsid w:val="00EB7ACF"/>
    <w:rPr>
      <w:rFonts w:ascii="Arial" w:hAnsi="Arial"/>
      <w:i/>
      <w:sz w:val="22"/>
    </w:rPr>
  </w:style>
  <w:style w:type="paragraph" w:customStyle="1" w:styleId="AppendixHeader">
    <w:name w:val="Appendix Header"/>
    <w:basedOn w:val="Heading1"/>
    <w:next w:val="Normal"/>
    <w:rsid w:val="00EB7ACF"/>
    <w:pPr>
      <w:keepNext/>
      <w:numPr>
        <w:numId w:val="16"/>
      </w:numPr>
      <w:tabs>
        <w:tab w:val="left" w:pos="8220"/>
      </w:tabs>
      <w:spacing w:after="60"/>
    </w:pPr>
    <w:rPr>
      <w:rFonts w:cs="Arial"/>
      <w:b w:val="0"/>
      <w:caps w:val="0"/>
      <w:kern w:val="32"/>
      <w:sz w:val="32"/>
      <w:szCs w:val="32"/>
      <w:lang w:eastAsia="en-US"/>
    </w:rPr>
  </w:style>
  <w:style w:type="paragraph" w:customStyle="1" w:styleId="Char1CharCharCharCharCharChar">
    <w:name w:val="Char1 Char Char Char Char Char Char"/>
    <w:basedOn w:val="Normal"/>
    <w:semiHidden/>
    <w:rsid w:val="00EB7ACF"/>
    <w:pPr>
      <w:spacing w:after="160" w:line="240" w:lineRule="exact"/>
    </w:pPr>
    <w:rPr>
      <w:rFonts w:ascii="Palatino Linotype" w:hAnsi="Palatino Linotype"/>
      <w:szCs w:val="22"/>
      <w:lang w:val="sv-SE" w:eastAsia="en-US"/>
    </w:rPr>
  </w:style>
  <w:style w:type="character" w:styleId="FootnoteReference">
    <w:name w:val="footnote reference"/>
    <w:rsid w:val="00EB7ACF"/>
    <w:rPr>
      <w:vertAlign w:val="superscript"/>
    </w:rPr>
  </w:style>
  <w:style w:type="paragraph" w:styleId="FootnoteText">
    <w:name w:val="footnote text"/>
    <w:basedOn w:val="Normal"/>
    <w:link w:val="FootnoteTextChar"/>
    <w:rsid w:val="00EB7ACF"/>
    <w:pPr>
      <w:spacing w:after="60"/>
    </w:pPr>
    <w:rPr>
      <w:rFonts w:ascii="Arial" w:hAnsi="Arial"/>
      <w:lang w:eastAsia="en-US"/>
    </w:rPr>
  </w:style>
  <w:style w:type="character" w:customStyle="1" w:styleId="FootnoteTextChar">
    <w:name w:val="Footnote Text Char"/>
    <w:basedOn w:val="DefaultParagraphFont"/>
    <w:link w:val="FootnoteText"/>
    <w:rsid w:val="00EB7ACF"/>
    <w:rPr>
      <w:rFonts w:ascii="Arial" w:hAnsi="Arial"/>
      <w:lang w:eastAsia="en-US"/>
    </w:rPr>
  </w:style>
  <w:style w:type="paragraph" w:customStyle="1" w:styleId="listbullets">
    <w:name w:val="list_bullets"/>
    <w:next w:val="BodyText"/>
    <w:rsid w:val="00EB7ACF"/>
    <w:pPr>
      <w:keepLines/>
      <w:numPr>
        <w:numId w:val="17"/>
      </w:numPr>
      <w:tabs>
        <w:tab w:val="left" w:pos="720"/>
      </w:tabs>
      <w:suppressAutoHyphens/>
      <w:autoSpaceDE w:val="0"/>
      <w:autoSpaceDN w:val="0"/>
      <w:adjustRightInd w:val="0"/>
      <w:snapToGrid w:val="0"/>
      <w:spacing w:after="240" w:line="240" w:lineRule="atLeast"/>
      <w:contextualSpacing/>
      <w:textAlignment w:val="center"/>
    </w:pPr>
    <w:rPr>
      <w:rFonts w:ascii="Frutiger 45 Light" w:eastAsia="Batang" w:hAnsi="Frutiger 45 Light" w:cs="Frutiger 45 Light"/>
      <w:snapToGrid w:val="0"/>
      <w:color w:val="000000"/>
      <w:szCs w:val="22"/>
      <w:lang w:eastAsia="ko-KR"/>
    </w:rPr>
  </w:style>
  <w:style w:type="paragraph" w:customStyle="1" w:styleId="Caption1">
    <w:name w:val="Caption1"/>
    <w:next w:val="BodyText"/>
    <w:rsid w:val="00EB7ACF"/>
    <w:pPr>
      <w:keepLines/>
      <w:widowControl w:val="0"/>
      <w:suppressLineNumbers/>
      <w:suppressAutoHyphens/>
      <w:snapToGrid w:val="0"/>
      <w:spacing w:after="360" w:line="280" w:lineRule="exact"/>
      <w:jc w:val="center"/>
    </w:pPr>
    <w:rPr>
      <w:rFonts w:ascii="Frutiger 45 Light" w:eastAsia="Batang" w:hAnsi="Frutiger 45 Light"/>
      <w:b/>
      <w:bCs/>
      <w:snapToGrid w:val="0"/>
      <w:color w:val="333333"/>
      <w:lang w:eastAsia="ko-KR"/>
    </w:rPr>
  </w:style>
  <w:style w:type="paragraph" w:customStyle="1" w:styleId="captiontable">
    <w:name w:val="caption_table"/>
    <w:basedOn w:val="Caption1"/>
    <w:next w:val="BodyText"/>
    <w:rsid w:val="00EB7ACF"/>
    <w:pPr>
      <w:spacing w:before="360" w:after="120"/>
    </w:pPr>
  </w:style>
  <w:style w:type="paragraph" w:customStyle="1" w:styleId="anchor0">
    <w:name w:val="anchor"/>
    <w:rsid w:val="00EB7ACF"/>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0"/>
      <w:sz w:val="4"/>
      <w:szCs w:val="4"/>
      <w:lang w:eastAsia="en-US"/>
    </w:rPr>
  </w:style>
  <w:style w:type="paragraph" w:customStyle="1" w:styleId="Body">
    <w:name w:val="Body"/>
    <w:rsid w:val="00EB7ACF"/>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rsid w:val="00EB7ACF"/>
    <w:pPr>
      <w:keepNext/>
      <w:tabs>
        <w:tab w:val="left" w:pos="1440"/>
      </w:tabs>
      <w:suppressAutoHyphens/>
      <w:autoSpaceDE w:val="0"/>
      <w:autoSpaceDN w:val="0"/>
      <w:adjustRightInd w:val="0"/>
      <w:spacing w:before="240" w:line="260" w:lineRule="atLeast"/>
      <w:ind w:left="1800" w:hanging="1800"/>
    </w:pPr>
    <w:rPr>
      <w:rFonts w:ascii="Palatino" w:hAnsi="Palatino" w:cs="Palatino"/>
      <w:color w:val="000000"/>
      <w:w w:val="0"/>
      <w:sz w:val="22"/>
      <w:szCs w:val="22"/>
      <w:lang w:eastAsia="en-US"/>
    </w:rPr>
  </w:style>
  <w:style w:type="character" w:customStyle="1" w:styleId="Bold">
    <w:name w:val="Bold"/>
    <w:rsid w:val="00EB7ACF"/>
    <w:rPr>
      <w:rFonts w:ascii="Palatino" w:hAnsi="Palatino" w:cs="Palatino"/>
      <w:b/>
      <w:bCs/>
      <w:color w:val="000000"/>
      <w:spacing w:val="0"/>
      <w:sz w:val="22"/>
      <w:szCs w:val="22"/>
      <w:u w:val="none"/>
      <w:vertAlign w:val="baseline"/>
    </w:rPr>
  </w:style>
  <w:style w:type="paragraph" w:customStyle="1" w:styleId="CharCharCarCarCharCharCarCarCharCharCarCarCharCharCarCar">
    <w:name w:val="Char Char Car Car Char Char Car Car Char Char Car Car Char Char Car Car"/>
    <w:basedOn w:val="Normal"/>
    <w:semiHidden/>
    <w:rsid w:val="00EB7ACF"/>
    <w:pPr>
      <w:keepNext/>
      <w:tabs>
        <w:tab w:val="num" w:pos="425"/>
      </w:tabs>
      <w:autoSpaceDE w:val="0"/>
      <w:autoSpaceDN w:val="0"/>
      <w:adjustRightInd w:val="0"/>
      <w:spacing w:before="80" w:after="80"/>
      <w:ind w:hanging="425"/>
      <w:jc w:val="both"/>
    </w:pPr>
    <w:rPr>
      <w:rFonts w:ascii="Tahoma" w:eastAsia="SimSun" w:hAnsi="Tahoma" w:cs="Arial"/>
      <w:b/>
      <w:spacing w:val="-10"/>
      <w:kern w:val="2"/>
      <w:sz w:val="24"/>
      <w:szCs w:val="24"/>
    </w:rPr>
  </w:style>
  <w:style w:type="numbering" w:styleId="111111">
    <w:name w:val="Outline List 2"/>
    <w:basedOn w:val="NoList"/>
    <w:rsid w:val="00EB7ACF"/>
    <w:pPr>
      <w:numPr>
        <w:numId w:val="18"/>
      </w:numPr>
    </w:pPr>
  </w:style>
  <w:style w:type="paragraph" w:customStyle="1" w:styleId="CharCharCharCharCharCharChar">
    <w:name w:val="Char Char Char Char Char Char Char"/>
    <w:basedOn w:val="Normal"/>
    <w:semiHidden/>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napToGrid w:val="0"/>
      <w:sz w:val="22"/>
      <w:lang w:eastAsia="en-US"/>
    </w:rPr>
  </w:style>
  <w:style w:type="character" w:customStyle="1" w:styleId="CommentTextChar">
    <w:name w:val="Comment Text Char"/>
    <w:rsid w:val="00EB7ACF"/>
    <w:rPr>
      <w:snapToGrid w:val="0"/>
      <w:lang w:eastAsia="en-US"/>
    </w:rPr>
  </w:style>
  <w:style w:type="paragraph" w:styleId="CommentSubject">
    <w:name w:val="annotation subject"/>
    <w:basedOn w:val="CommentText"/>
    <w:next w:val="CommentText"/>
    <w:link w:val="CommentSubjectChar"/>
    <w:rsid w:val="00EB7ACF"/>
    <w:pPr>
      <w:tabs>
        <w:tab w:val="left" w:pos="840"/>
      </w:tabs>
      <w:spacing w:after="120"/>
    </w:pPr>
    <w:rPr>
      <w:b/>
      <w:bCs/>
      <w:snapToGrid w:val="0"/>
      <w:lang w:eastAsia="en-US"/>
    </w:rPr>
  </w:style>
  <w:style w:type="character" w:customStyle="1" w:styleId="CommentTextChar1">
    <w:name w:val="Comment Text Char1"/>
    <w:basedOn w:val="DefaultParagraphFont"/>
    <w:link w:val="CommentText"/>
    <w:rsid w:val="00EB7ACF"/>
  </w:style>
  <w:style w:type="character" w:customStyle="1" w:styleId="CommentSubjectChar">
    <w:name w:val="Comment Subject Char"/>
    <w:basedOn w:val="CommentTextChar1"/>
    <w:link w:val="CommentSubject"/>
    <w:rsid w:val="00EB7ACF"/>
    <w:rPr>
      <w:b/>
      <w:bCs/>
      <w:snapToGrid w:val="0"/>
      <w:lang w:eastAsia="en-US"/>
    </w:rPr>
  </w:style>
  <w:style w:type="paragraph" w:styleId="Revision">
    <w:name w:val="Revision"/>
    <w:hidden/>
    <w:uiPriority w:val="99"/>
    <w:semiHidden/>
    <w:rsid w:val="00EB7ACF"/>
    <w:rPr>
      <w:snapToGrid w:val="0"/>
      <w:sz w:val="22"/>
      <w:lang w:eastAsia="en-US"/>
    </w:rPr>
  </w:style>
  <w:style w:type="character" w:customStyle="1" w:styleId="CaptionChar">
    <w:name w:val="Caption Char"/>
    <w:aliases w:val="CaptionTable Char,figure Char,Legend Char,Caption Char3 Char,Caption Char1 Char2 Char,Caption Char2 Char Char1 Char,Caption Char1 Char Char Char1 Char, Char Char Char Char Char Char1 Char, Char Char Char Char1 Char1 Char"/>
    <w:link w:val="Caption"/>
    <w:rsid w:val="00EB7ACF"/>
    <w:rPr>
      <w:rFonts w:ascii="Arial" w:hAnsi="Arial"/>
      <w:b/>
      <w:i/>
      <w:noProof/>
    </w:rPr>
  </w:style>
  <w:style w:type="paragraph" w:customStyle="1" w:styleId="Normal-0">
    <w:name w:val="Normal-0"/>
    <w:link w:val="Normal-0Char"/>
    <w:rsid w:val="00EB7ACF"/>
    <w:rPr>
      <w:sz w:val="24"/>
      <w:szCs w:val="24"/>
      <w:lang w:eastAsia="en-US"/>
    </w:rPr>
  </w:style>
  <w:style w:type="character" w:customStyle="1" w:styleId="Normal-0Char">
    <w:name w:val="Normal-0 Char"/>
    <w:link w:val="Normal-0"/>
    <w:locked/>
    <w:rsid w:val="00EB7ACF"/>
    <w:rPr>
      <w:sz w:val="24"/>
      <w:szCs w:val="24"/>
      <w:lang w:eastAsia="en-US"/>
    </w:rPr>
  </w:style>
  <w:style w:type="character" w:customStyle="1" w:styleId="TableTextChar">
    <w:name w:val="Table Text Char"/>
    <w:link w:val="TableText"/>
    <w:rsid w:val="00EB7ACF"/>
    <w:rPr>
      <w:rFonts w:ascii="Arial Narrow" w:hAnsi="Arial Narrow"/>
      <w:sz w:val="22"/>
    </w:rPr>
  </w:style>
  <w:style w:type="character" w:customStyle="1" w:styleId="Heading1Char">
    <w:name w:val="Heading 1 Char"/>
    <w:aliases w:val="H1 Char,h1 Char,h11 Char,h12 Char,h13 Char,h14 Char,h15 Char,h16 Char"/>
    <w:link w:val="Heading1"/>
    <w:rsid w:val="00EB7ACF"/>
    <w:rPr>
      <w:rFonts w:ascii="Arial" w:hAnsi="Arial"/>
      <w:b/>
      <w:caps/>
      <w:kern w:val="28"/>
      <w:sz w:val="24"/>
    </w:rPr>
  </w:style>
  <w:style w:type="character" w:customStyle="1" w:styleId="Heading2Char">
    <w:name w:val="Heading 2 Char"/>
    <w:aliases w:val="H2 Char,h2 Char,R2 Char,H21 Char,2 Char"/>
    <w:link w:val="Heading2"/>
    <w:rsid w:val="00EB7ACF"/>
    <w:rPr>
      <w:rFonts w:ascii="Arial" w:hAnsi="Arial"/>
      <w:b/>
      <w:i/>
      <w:caps/>
      <w:kern w:val="28"/>
      <w:sz w:val="22"/>
    </w:rPr>
  </w:style>
  <w:style w:type="character" w:customStyle="1" w:styleId="Heading4Char">
    <w:name w:val="Heading 4 Char"/>
    <w:aliases w:val="h4 Char,a. Char,Heading 51 Char,H4 Char,h41 Char,H41 Char,h42 Char,H42 Char,h43 Char,H43 Char,h44 Char,H44 Char,L1 Heading 4 Char,L1 Heading 41 Char,L1 Heading 42 Char,L1 Heading 43 Char,L1 Heading 44 Char,H45 Char,L1 Heading 45 Char"/>
    <w:link w:val="Heading4"/>
    <w:rsid w:val="00EB7ACF"/>
    <w:rPr>
      <w:rFonts w:ascii="Arial" w:hAnsi="Arial"/>
      <w:b/>
      <w:i/>
    </w:rPr>
  </w:style>
  <w:style w:type="character" w:customStyle="1" w:styleId="Heading5Char">
    <w:name w:val="Heading 5 Char"/>
    <w:aliases w:val="h5 Char,H5 Char,L1 Heading 5 Char,H51 Char,L1 Heading 51 Char,H52 Char,L1 Heading 52 Char,H53 Char,L1 Heading 53 Char,H54 Char,L1 Heading 54 Char,H55 Char,L1 Heading 55 Char,H56 Char,L1 Heading 56 Char,H57 Char,L1 Heading 57 Char,H58 Char"/>
    <w:link w:val="Heading5"/>
    <w:rsid w:val="00EB7ACF"/>
    <w:rPr>
      <w:rFonts w:ascii="Arial" w:hAnsi="Arial"/>
      <w:b/>
      <w:caps/>
      <w:sz w:val="24"/>
    </w:rPr>
  </w:style>
  <w:style w:type="character" w:customStyle="1" w:styleId="Heading6Char">
    <w:name w:val="Heading 6 Char"/>
    <w:aliases w:val="H6 Char,L1 Heading 6 Char,H61 Char,L1 Heading 61 Char,H62 Char,L1 Heading 62 Char,H63 Char,L1 Heading 63 Char,H64 Char,L1 Heading 64 Char,H65 Char,L1 Heading 65 Char,H66 Char,L1 Heading 66 Char,H67 Char,L1 Heading 67 Char,H68 Char"/>
    <w:link w:val="Heading6"/>
    <w:rsid w:val="00EB7ACF"/>
    <w:rPr>
      <w:rFonts w:ascii="Arial" w:hAnsi="Arial"/>
      <w:b/>
      <w:i/>
      <w:kern w:val="28"/>
      <w:sz w:val="22"/>
    </w:rPr>
  </w:style>
  <w:style w:type="character" w:customStyle="1" w:styleId="Heading8Char">
    <w:name w:val="Heading 8 Char"/>
    <w:aliases w:val="L1 Heading 8 Char,L1 Heading 81 Char,Annex Char,Appendix Char,L1 Heading 82 Char,L1 Heading 83 Char,L1 Heading 84 Char,L1 Heading 85 Char,L1 Heading 86 Char,L1 Heading 87 Char,L1 Heading 88 Char,L1 Heading 89 Char,L1 Heading 810 Char"/>
    <w:link w:val="Heading8"/>
    <w:rsid w:val="00EB7ACF"/>
    <w:rPr>
      <w:rFonts w:ascii="Arial" w:hAnsi="Arial"/>
      <w:i/>
    </w:rPr>
  </w:style>
  <w:style w:type="character" w:customStyle="1" w:styleId="Heading9Char">
    <w:name w:val="Heading 9 Char"/>
    <w:aliases w:val="L1 Heading 9 Char,L1 Heading 91 Char,Annex1 Char, Appen 1 Char,Appen 1 Char,L1 Heading 92 Char,L1 Heading 93 Char,L1 Heading 94 Char,L1 Heading 95 Char,L1 Heading 96 Char,L1 Heading 97 Char,L1 Heading 98 Char,L1 Heading 99 Char,tt Char"/>
    <w:link w:val="Heading9"/>
    <w:rsid w:val="00EB7ACF"/>
    <w:rPr>
      <w:rFonts w:ascii="Arial" w:hAnsi="Arial"/>
      <w:i/>
      <w:sz w:val="18"/>
    </w:rPr>
  </w:style>
  <w:style w:type="character" w:customStyle="1" w:styleId="HeaderChar">
    <w:name w:val="Header Char"/>
    <w:aliases w:val="h Char,Header/Footer Char"/>
    <w:link w:val="Header"/>
    <w:rsid w:val="00EB7ACF"/>
    <w:rPr>
      <w:rFonts w:ascii="Arial" w:hAnsi="Arial"/>
      <w:sz w:val="16"/>
    </w:rPr>
  </w:style>
  <w:style w:type="character" w:customStyle="1" w:styleId="FooterChar">
    <w:name w:val="Footer Char"/>
    <w:link w:val="Footer"/>
    <w:rsid w:val="00EB7ACF"/>
    <w:rPr>
      <w:rFonts w:ascii="Arial" w:hAnsi="Arial"/>
      <w:sz w:val="18"/>
    </w:rPr>
  </w:style>
  <w:style w:type="paragraph" w:customStyle="1" w:styleId="To">
    <w:name w:val="To"/>
    <w:basedOn w:val="Normal"/>
    <w:rsid w:val="00EB7ACF"/>
    <w:rPr>
      <w:rFonts w:ascii="Arial" w:hAnsi="Arial"/>
      <w:sz w:val="36"/>
      <w:lang w:eastAsia="en-US"/>
    </w:rPr>
  </w:style>
  <w:style w:type="character" w:customStyle="1" w:styleId="TitleChar">
    <w:name w:val="Title Char"/>
    <w:link w:val="Title"/>
    <w:rsid w:val="00EB7ACF"/>
    <w:rPr>
      <w:rFonts w:ascii="Arial" w:hAnsi="Arial"/>
      <w:b/>
      <w:sz w:val="48"/>
    </w:rPr>
  </w:style>
  <w:style w:type="paragraph" w:customStyle="1" w:styleId="Abstract">
    <w:name w:val="Abstract"/>
    <w:basedOn w:val="CompanyName"/>
    <w:rsid w:val="00EB7ACF"/>
    <w:pPr>
      <w:pageBreakBefore/>
      <w:pBdr>
        <w:bottom w:val="none" w:sz="0" w:space="0" w:color="auto"/>
      </w:pBdr>
      <w:spacing w:before="0"/>
      <w:jc w:val="left"/>
    </w:pPr>
    <w:rPr>
      <w:sz w:val="28"/>
      <w:lang w:eastAsia="en-US"/>
    </w:rPr>
  </w:style>
  <w:style w:type="paragraph" w:customStyle="1" w:styleId="Normal3">
    <w:name w:val="Normal3"/>
    <w:basedOn w:val="Normal"/>
    <w:rsid w:val="00EB7ACF"/>
    <w:rPr>
      <w:lang w:eastAsia="en-US"/>
    </w:rPr>
  </w:style>
  <w:style w:type="paragraph" w:customStyle="1" w:styleId="Normal4">
    <w:name w:val="Normal4"/>
    <w:basedOn w:val="Normal"/>
    <w:rsid w:val="00EB7ACF"/>
    <w:rPr>
      <w:lang w:eastAsia="en-US"/>
    </w:rPr>
  </w:style>
  <w:style w:type="character" w:customStyle="1" w:styleId="BodyTextChar">
    <w:name w:val="Body Text Char"/>
    <w:aliases w:val=" Char Char,Char Char"/>
    <w:link w:val="BodyText"/>
    <w:uiPriority w:val="99"/>
    <w:rsid w:val="00EB7ACF"/>
    <w:rPr>
      <w:noProof/>
    </w:rPr>
  </w:style>
  <w:style w:type="paragraph" w:customStyle="1" w:styleId="Normal30">
    <w:name w:val="Normal 3"/>
    <w:basedOn w:val="Normal"/>
    <w:rsid w:val="00EB7ACF"/>
    <w:rPr>
      <w:lang w:eastAsia="en-US"/>
    </w:rPr>
  </w:style>
  <w:style w:type="paragraph" w:customStyle="1" w:styleId="bt1">
    <w:name w:val="bt1"/>
    <w:basedOn w:val="Normal"/>
    <w:rsid w:val="00EB7ACF"/>
    <w:pPr>
      <w:ind w:left="360"/>
      <w:jc w:val="both"/>
    </w:pPr>
    <w:rPr>
      <w:rFonts w:ascii="Times" w:hAnsi="Times"/>
      <w:noProof/>
      <w:lang w:eastAsia="en-US"/>
    </w:rPr>
  </w:style>
  <w:style w:type="paragraph" w:customStyle="1" w:styleId="b1">
    <w:name w:val="b1"/>
    <w:basedOn w:val="Normal"/>
    <w:rsid w:val="00EB7ACF"/>
    <w:pPr>
      <w:ind w:left="360" w:hanging="360"/>
      <w:jc w:val="both"/>
    </w:pPr>
    <w:rPr>
      <w:rFonts w:ascii="Times" w:hAnsi="Times"/>
      <w:noProof/>
      <w:lang w:eastAsia="en-US"/>
    </w:rPr>
  </w:style>
  <w:style w:type="paragraph" w:customStyle="1" w:styleId="b2">
    <w:name w:val="b2"/>
    <w:basedOn w:val="Normal"/>
    <w:rsid w:val="00EB7ACF"/>
    <w:pPr>
      <w:ind w:left="720" w:hanging="360"/>
      <w:jc w:val="both"/>
    </w:pPr>
    <w:rPr>
      <w:rFonts w:ascii="Times" w:hAnsi="Times"/>
      <w:noProof/>
      <w:lang w:eastAsia="en-US"/>
    </w:rPr>
  </w:style>
  <w:style w:type="paragraph" w:customStyle="1" w:styleId="Text">
    <w:name w:val="Text"/>
    <w:basedOn w:val="Normal"/>
    <w:rsid w:val="00EB7ACF"/>
    <w:pPr>
      <w:spacing w:before="60" w:after="60"/>
      <w:ind w:left="720"/>
    </w:pPr>
    <w:rPr>
      <w:rFonts w:ascii="Times" w:hAnsi="Times"/>
      <w:sz w:val="24"/>
      <w:lang w:eastAsia="en-US"/>
    </w:rPr>
  </w:style>
  <w:style w:type="paragraph" w:customStyle="1" w:styleId="ListR">
    <w:name w:val="List R"/>
    <w:basedOn w:val="List3"/>
    <w:next w:val="Normal"/>
    <w:rsid w:val="00EB7ACF"/>
    <w:pPr>
      <w:tabs>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b w:val="0"/>
      <w:color w:val="000000"/>
      <w:sz w:val="22"/>
    </w:rPr>
  </w:style>
  <w:style w:type="paragraph" w:styleId="List3">
    <w:name w:val="List 3"/>
    <w:basedOn w:val="RequirementHead"/>
    <w:rsid w:val="00EB7ACF"/>
    <w:pPr>
      <w:ind w:left="0" w:firstLine="0"/>
    </w:pPr>
    <w:rPr>
      <w:caps/>
    </w:rPr>
  </w:style>
  <w:style w:type="paragraph" w:customStyle="1" w:styleId="ListRContinue">
    <w:name w:val="List R Continue"/>
    <w:basedOn w:val="List3"/>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next w:val="AssumptionBody"/>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next w:val="AssumptionHead"/>
    <w:rsid w:val="00EB7ACF"/>
    <w:pPr>
      <w:keepLines/>
      <w:spacing w:after="360"/>
    </w:pPr>
    <w:rPr>
      <w:lang w:eastAsia="en-US"/>
    </w:rPr>
  </w:style>
  <w:style w:type="paragraph" w:customStyle="1" w:styleId="RequirementHead">
    <w:name w:val="Requirement Head"/>
    <w:basedOn w:val="Normal"/>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next w:val="RequirementHead"/>
    <w:link w:val="RequirementBodyCar"/>
    <w:uiPriority w:val="99"/>
    <w:rsid w:val="00EB7ACF"/>
    <w:pPr>
      <w:keepLines/>
      <w:spacing w:after="360"/>
    </w:pPr>
    <w:rPr>
      <w:lang w:eastAsia="en-US"/>
    </w:rPr>
  </w:style>
  <w:style w:type="character" w:customStyle="1" w:styleId="BodyTextIndentChar">
    <w:name w:val="Body Text Indent Char"/>
    <w:link w:val="BodyTextIndent"/>
    <w:rsid w:val="00EB7ACF"/>
  </w:style>
  <w:style w:type="paragraph" w:customStyle="1" w:styleId="Instruction">
    <w:name w:val="Instruction"/>
    <w:basedOn w:val="Normal"/>
    <w:next w:val="Normal"/>
    <w:rsid w:val="00EB7ACF"/>
    <w:pPr>
      <w:spacing w:after="120"/>
    </w:pPr>
    <w:rPr>
      <w:rFonts w:ascii="Arial" w:hAnsi="Arial"/>
      <w:color w:val="FF0000"/>
      <w:sz w:val="22"/>
      <w:lang w:eastAsia="en-US"/>
    </w:rPr>
  </w:style>
  <w:style w:type="paragraph" w:customStyle="1" w:styleId="Style1">
    <w:name w:val="Style1"/>
    <w:basedOn w:val="TOC9"/>
    <w:rsid w:val="00EB7ACF"/>
    <w:pPr>
      <w:tabs>
        <w:tab w:val="right" w:leader="dot" w:pos="9360"/>
      </w:tabs>
    </w:pPr>
    <w:rPr>
      <w:sz w:val="20"/>
      <w:lang w:eastAsia="en-US"/>
    </w:rPr>
  </w:style>
  <w:style w:type="paragraph" w:customStyle="1" w:styleId="Style2">
    <w:name w:val="Style2"/>
    <w:basedOn w:val="TOC9"/>
    <w:rsid w:val="00EB7ACF"/>
    <w:pPr>
      <w:tabs>
        <w:tab w:val="right" w:leader="dot" w:pos="9360"/>
      </w:tabs>
    </w:pPr>
    <w:rPr>
      <w:sz w:val="20"/>
      <w:lang w:eastAsia="en-US"/>
    </w:rPr>
  </w:style>
  <w:style w:type="numbering" w:customStyle="1" w:styleId="ListofTags">
    <w:name w:val="List of Tags"/>
    <w:basedOn w:val="NoList"/>
    <w:rsid w:val="00EB7ACF"/>
    <w:pPr>
      <w:numPr>
        <w:numId w:val="20"/>
      </w:numPr>
    </w:pPr>
  </w:style>
  <w:style w:type="character" w:styleId="PlaceholderText">
    <w:name w:val="Placeholder Text"/>
    <w:uiPriority w:val="99"/>
    <w:semiHidden/>
    <w:rsid w:val="00EB7ACF"/>
    <w:rPr>
      <w:color w:val="808080"/>
    </w:rPr>
  </w:style>
  <w:style w:type="character" w:customStyle="1" w:styleId="TagStyleChar">
    <w:name w:val="TagStyle Char"/>
    <w:link w:val="TagStyle"/>
    <w:locked/>
    <w:rsid w:val="00EB7ACF"/>
    <w:rPr>
      <w:b/>
      <w:bCs/>
      <w:i/>
      <w:iCs/>
      <w:caps/>
    </w:rPr>
  </w:style>
  <w:style w:type="paragraph" w:customStyle="1" w:styleId="TagStyle">
    <w:name w:val="TagStyle"/>
    <w:basedOn w:val="Normal"/>
    <w:link w:val="TagStyleChar"/>
    <w:rsid w:val="00EB7ACF"/>
    <w:pPr>
      <w:keepNext/>
      <w:numPr>
        <w:numId w:val="21"/>
      </w:numPr>
    </w:pPr>
    <w:rPr>
      <w:b/>
      <w:bCs/>
      <w:i/>
      <w:iCs/>
      <w:caps/>
    </w:rPr>
  </w:style>
  <w:style w:type="character" w:customStyle="1" w:styleId="RequirementBodyCar">
    <w:name w:val="Requirement Body Car"/>
    <w:link w:val="RequirementBody"/>
    <w:uiPriority w:val="99"/>
    <w:locked/>
    <w:rsid w:val="00EB7ACF"/>
    <w:rPr>
      <w:lang w:eastAsia="en-U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rsid w:val="00EB7ACF"/>
    <w:pPr>
      <w:tabs>
        <w:tab w:val="left" w:pos="840"/>
      </w:tabs>
    </w:pPr>
    <w:rPr>
      <w:snapToGrid w:val="0"/>
      <w:lang w:eastAsia="en-US"/>
    </w:rPr>
  </w:style>
  <w:style w:type="character" w:customStyle="1" w:styleId="EndnoteTextChar">
    <w:name w:val="Endnote Text Char"/>
    <w:basedOn w:val="DefaultParagraphFont"/>
    <w:link w:val="EndnoteText"/>
    <w:rsid w:val="00EB7ACF"/>
    <w:rPr>
      <w:snapToGrid w:val="0"/>
      <w:lang w:eastAsia="en-US"/>
    </w:rPr>
  </w:style>
  <w:style w:type="character" w:styleId="EndnoteReference">
    <w:name w:val="endnote reference"/>
    <w:basedOn w:val="DefaultParagraphFont"/>
    <w:rsid w:val="00EB7ACF"/>
    <w:rPr>
      <w:vertAlign w:val="superscript"/>
    </w:rPr>
  </w:style>
  <w:style w:type="paragraph" w:customStyle="1" w:styleId="xl63">
    <w:name w:val="xl63"/>
    <w:basedOn w:val="Normal"/>
    <w:rsid w:val="00EB7ACF"/>
    <w:pPr>
      <w:spacing w:before="100" w:beforeAutospacing="1" w:after="100" w:afterAutospacing="1"/>
      <w:textAlignment w:val="center"/>
    </w:pPr>
    <w:rPr>
      <w:sz w:val="24"/>
      <w:szCs w:val="24"/>
    </w:rPr>
  </w:style>
  <w:style w:type="paragraph" w:customStyle="1" w:styleId="xl64">
    <w:name w:val="xl64"/>
    <w:basedOn w:val="Normal"/>
    <w:rsid w:val="00EB7ACF"/>
    <w:pPr>
      <w:spacing w:before="100" w:beforeAutospacing="1" w:after="100" w:afterAutospacing="1"/>
    </w:pPr>
    <w:rPr>
      <w:b/>
      <w:bCs/>
      <w:sz w:val="24"/>
      <w:szCs w:val="24"/>
    </w:rPr>
  </w:style>
  <w:style w:type="paragraph" w:customStyle="1" w:styleId="xl65">
    <w:name w:val="xl65"/>
    <w:basedOn w:val="Normal"/>
    <w:rsid w:val="00EB7ACF"/>
    <w:pPr>
      <w:spacing w:before="100" w:beforeAutospacing="1" w:after="100" w:afterAutospacing="1"/>
    </w:pPr>
    <w:rPr>
      <w:sz w:val="24"/>
      <w:szCs w:val="24"/>
    </w:rPr>
  </w:style>
  <w:style w:type="paragraph" w:customStyle="1" w:styleId="xl66">
    <w:name w:val="xl66"/>
    <w:basedOn w:val="Normal"/>
    <w:rsid w:val="00EB7ACF"/>
    <w:pPr>
      <w:shd w:val="clear" w:color="000000" w:fill="FCD5B4"/>
      <w:spacing w:before="100" w:beforeAutospacing="1" w:after="100" w:afterAutospacing="1"/>
      <w:textAlignment w:val="center"/>
    </w:pPr>
    <w:rPr>
      <w:b/>
      <w:bCs/>
      <w:sz w:val="24"/>
      <w:szCs w:val="24"/>
    </w:rPr>
  </w:style>
  <w:style w:type="paragraph" w:customStyle="1" w:styleId="xl67">
    <w:name w:val="xl67"/>
    <w:basedOn w:val="Normal"/>
    <w:rsid w:val="00EB7ACF"/>
    <w:pPr>
      <w:shd w:val="clear" w:color="000000" w:fill="E6B9B8"/>
      <w:spacing w:before="100" w:beforeAutospacing="1" w:after="100" w:afterAutospacing="1"/>
      <w:textAlignment w:val="center"/>
    </w:pPr>
    <w:rPr>
      <w:sz w:val="32"/>
      <w:szCs w:val="32"/>
    </w:rPr>
  </w:style>
  <w:style w:type="paragraph" w:customStyle="1" w:styleId="xl68">
    <w:name w:val="xl68"/>
    <w:basedOn w:val="Normal"/>
    <w:rsid w:val="00EB7ACF"/>
    <w:pPr>
      <w:shd w:val="clear" w:color="000000" w:fill="E6B9B8"/>
      <w:spacing w:before="100" w:beforeAutospacing="1" w:after="100" w:afterAutospacing="1"/>
      <w:textAlignment w:val="center"/>
    </w:pPr>
    <w:rPr>
      <w:sz w:val="24"/>
      <w:szCs w:val="24"/>
    </w:rPr>
  </w:style>
  <w:style w:type="paragraph" w:customStyle="1" w:styleId="xl69">
    <w:name w:val="xl69"/>
    <w:basedOn w:val="Normal"/>
    <w:rsid w:val="00EB7ACF"/>
    <w:pPr>
      <w:spacing w:before="100" w:beforeAutospacing="1" w:after="100" w:afterAutospacing="1"/>
      <w:textAlignment w:val="center"/>
    </w:pPr>
    <w:rPr>
      <w:sz w:val="24"/>
      <w:szCs w:val="24"/>
    </w:rPr>
  </w:style>
  <w:style w:type="paragraph" w:customStyle="1" w:styleId="xl70">
    <w:name w:val="xl70"/>
    <w:basedOn w:val="Normal"/>
    <w:rsid w:val="00EB7ACF"/>
    <w:pPr>
      <w:spacing w:before="100" w:beforeAutospacing="1" w:after="100" w:afterAutospacing="1"/>
      <w:jc w:val="right"/>
      <w:textAlignment w:val="center"/>
    </w:pPr>
    <w:rPr>
      <w:sz w:val="24"/>
      <w:szCs w:val="24"/>
    </w:rPr>
  </w:style>
  <w:style w:type="paragraph" w:customStyle="1" w:styleId="xl71">
    <w:name w:val="xl71"/>
    <w:basedOn w:val="Normal"/>
    <w:rsid w:val="00EB7ACF"/>
    <w:pPr>
      <w:shd w:val="clear" w:color="000000" w:fill="DDD9C3"/>
      <w:spacing w:before="100" w:beforeAutospacing="1" w:after="100" w:afterAutospacing="1"/>
      <w:jc w:val="center"/>
      <w:textAlignment w:val="center"/>
    </w:pPr>
    <w:rPr>
      <w:sz w:val="24"/>
      <w:szCs w:val="24"/>
    </w:rPr>
  </w:style>
  <w:style w:type="paragraph" w:customStyle="1" w:styleId="xl72">
    <w:name w:val="xl72"/>
    <w:basedOn w:val="Normal"/>
    <w:rsid w:val="00EB7ACF"/>
    <w:pPr>
      <w:spacing w:before="100" w:beforeAutospacing="1" w:after="100" w:afterAutospacing="1"/>
      <w:textAlignment w:val="top"/>
    </w:pPr>
    <w:rPr>
      <w:sz w:val="18"/>
      <w:szCs w:val="18"/>
    </w:rPr>
  </w:style>
  <w:style w:type="paragraph" w:customStyle="1" w:styleId="xl73">
    <w:name w:val="xl73"/>
    <w:basedOn w:val="Normal"/>
    <w:rsid w:val="00EB7ACF"/>
    <w:pPr>
      <w:shd w:val="clear" w:color="000000" w:fill="C5D9F1"/>
      <w:spacing w:before="100" w:beforeAutospacing="1" w:after="100" w:afterAutospacing="1"/>
      <w:jc w:val="center"/>
      <w:textAlignment w:val="center"/>
    </w:pPr>
    <w:rPr>
      <w:sz w:val="24"/>
      <w:szCs w:val="24"/>
    </w:rPr>
  </w:style>
  <w:style w:type="paragraph" w:customStyle="1" w:styleId="xl74">
    <w:name w:val="xl74"/>
    <w:basedOn w:val="Normal"/>
    <w:rsid w:val="00EB7ACF"/>
    <w:pPr>
      <w:shd w:val="clear" w:color="000000" w:fill="E5E0EC"/>
      <w:spacing w:before="100" w:beforeAutospacing="1" w:after="100" w:afterAutospacing="1"/>
      <w:jc w:val="center"/>
      <w:textAlignment w:val="center"/>
    </w:pPr>
    <w:rPr>
      <w:sz w:val="24"/>
      <w:szCs w:val="24"/>
    </w:rPr>
  </w:style>
  <w:style w:type="paragraph" w:customStyle="1" w:styleId="xl75">
    <w:name w:val="xl75"/>
    <w:basedOn w:val="Normal"/>
    <w:rsid w:val="00EB7ACF"/>
    <w:pPr>
      <w:spacing w:before="100" w:beforeAutospacing="1" w:after="100" w:afterAutospacing="1"/>
      <w:jc w:val="center"/>
      <w:textAlignment w:val="center"/>
    </w:pPr>
    <w:rPr>
      <w:sz w:val="24"/>
      <w:szCs w:val="24"/>
    </w:rPr>
  </w:style>
  <w:style w:type="paragraph" w:customStyle="1" w:styleId="xl76">
    <w:name w:val="xl76"/>
    <w:basedOn w:val="Normal"/>
    <w:rsid w:val="00EB7ACF"/>
    <w:pPr>
      <w:shd w:val="clear" w:color="000000" w:fill="FCD5B4"/>
      <w:spacing w:before="100" w:beforeAutospacing="1" w:after="100" w:afterAutospacing="1"/>
      <w:jc w:val="center"/>
      <w:textAlignment w:val="center"/>
    </w:pPr>
    <w:rPr>
      <w:b/>
      <w:bCs/>
      <w:sz w:val="24"/>
      <w:szCs w:val="24"/>
    </w:rPr>
  </w:style>
  <w:style w:type="paragraph" w:customStyle="1" w:styleId="xl77">
    <w:name w:val="xl77"/>
    <w:basedOn w:val="Normal"/>
    <w:rsid w:val="00EB7ACF"/>
    <w:pPr>
      <w:spacing w:before="100" w:beforeAutospacing="1" w:after="100" w:afterAutospacing="1"/>
      <w:jc w:val="center"/>
      <w:textAlignment w:val="center"/>
    </w:pPr>
    <w:rPr>
      <w:sz w:val="24"/>
      <w:szCs w:val="24"/>
    </w:rPr>
  </w:style>
  <w:style w:type="paragraph" w:customStyle="1" w:styleId="xl78">
    <w:name w:val="xl78"/>
    <w:basedOn w:val="Normal"/>
    <w:rsid w:val="00EB7ACF"/>
    <w:pPr>
      <w:spacing w:before="100" w:beforeAutospacing="1" w:after="100" w:afterAutospacing="1"/>
      <w:textAlignment w:val="center"/>
    </w:pPr>
    <w:rPr>
      <w:sz w:val="24"/>
      <w:szCs w:val="24"/>
    </w:rPr>
  </w:style>
  <w:style w:type="paragraph" w:customStyle="1" w:styleId="xl79">
    <w:name w:val="xl79"/>
    <w:basedOn w:val="Normal"/>
    <w:rsid w:val="00EB7ACF"/>
    <w:pPr>
      <w:spacing w:before="100" w:beforeAutospacing="1" w:after="100" w:afterAutospacing="1"/>
      <w:textAlignment w:val="center"/>
    </w:pPr>
  </w:style>
  <w:style w:type="paragraph" w:customStyle="1" w:styleId="xl80">
    <w:name w:val="xl80"/>
    <w:basedOn w:val="Normal"/>
    <w:rsid w:val="00EB7ACF"/>
    <w:pPr>
      <w:shd w:val="clear" w:color="000000" w:fill="E6B9B8"/>
      <w:spacing w:before="100" w:beforeAutospacing="1" w:after="100" w:afterAutospacing="1"/>
      <w:jc w:val="center"/>
      <w:textAlignment w:val="center"/>
    </w:pPr>
    <w:rPr>
      <w:sz w:val="32"/>
      <w:szCs w:val="32"/>
    </w:rPr>
  </w:style>
  <w:style w:type="paragraph" w:customStyle="1" w:styleId="xl81">
    <w:name w:val="xl81"/>
    <w:basedOn w:val="Normal"/>
    <w:rsid w:val="00EB7ACF"/>
    <w:pPr>
      <w:spacing w:before="100" w:beforeAutospacing="1" w:after="100" w:afterAutospacing="1"/>
    </w:pPr>
    <w:rPr>
      <w:rFonts w:ascii="Arial" w:hAnsi="Arial" w:cs="Arial"/>
      <w:sz w:val="24"/>
      <w:szCs w:val="24"/>
    </w:rPr>
  </w:style>
  <w:style w:type="paragraph" w:customStyle="1" w:styleId="xl82">
    <w:name w:val="xl82"/>
    <w:basedOn w:val="Normal"/>
    <w:rsid w:val="00EB7ACF"/>
    <w:pPr>
      <w:spacing w:before="100" w:beforeAutospacing="1" w:after="100" w:afterAutospacing="1"/>
      <w:jc w:val="center"/>
      <w:textAlignment w:val="center"/>
    </w:pPr>
    <w:rPr>
      <w:color w:val="974807"/>
      <w:sz w:val="24"/>
      <w:szCs w:val="24"/>
    </w:rPr>
  </w:style>
  <w:style w:type="paragraph" w:customStyle="1" w:styleId="xl83">
    <w:name w:val="xl83"/>
    <w:basedOn w:val="Normal"/>
    <w:rsid w:val="00EB7ACF"/>
    <w:pPr>
      <w:shd w:val="clear" w:color="000000" w:fill="C2D69A"/>
      <w:spacing w:before="100" w:beforeAutospacing="1" w:after="100" w:afterAutospacing="1"/>
      <w:jc w:val="center"/>
      <w:textAlignment w:val="center"/>
    </w:pPr>
    <w:rPr>
      <w:sz w:val="24"/>
      <w:szCs w:val="24"/>
    </w:rPr>
  </w:style>
  <w:style w:type="paragraph" w:customStyle="1" w:styleId="xl84">
    <w:name w:val="xl84"/>
    <w:basedOn w:val="Normal"/>
    <w:rsid w:val="00EB7ACF"/>
    <w:pPr>
      <w:shd w:val="clear" w:color="000000" w:fill="D7E4BC"/>
      <w:spacing w:before="100" w:beforeAutospacing="1" w:after="100" w:afterAutospacing="1"/>
      <w:jc w:val="center"/>
      <w:textAlignment w:val="center"/>
    </w:pPr>
    <w:rPr>
      <w:sz w:val="24"/>
      <w:szCs w:val="24"/>
    </w:rPr>
  </w:style>
  <w:style w:type="paragraph" w:customStyle="1" w:styleId="xl85">
    <w:name w:val="xl85"/>
    <w:basedOn w:val="Normal"/>
    <w:rsid w:val="00EB7ACF"/>
    <w:pPr>
      <w:shd w:val="clear" w:color="000000" w:fill="EAF1DD"/>
      <w:spacing w:before="100" w:beforeAutospacing="1" w:after="100" w:afterAutospacing="1"/>
      <w:jc w:val="center"/>
      <w:textAlignment w:val="center"/>
    </w:pPr>
    <w:rPr>
      <w:sz w:val="24"/>
      <w:szCs w:val="24"/>
    </w:rPr>
  </w:style>
  <w:style w:type="paragraph" w:customStyle="1" w:styleId="xl86">
    <w:name w:val="xl86"/>
    <w:basedOn w:val="Normal"/>
    <w:rsid w:val="00EB7ACF"/>
    <w:pPr>
      <w:shd w:val="clear" w:color="000000" w:fill="BFBFBF"/>
      <w:spacing w:before="100" w:beforeAutospacing="1" w:after="100" w:afterAutospacing="1"/>
      <w:jc w:val="center"/>
      <w:textAlignment w:val="center"/>
    </w:pPr>
    <w:rPr>
      <w:sz w:val="24"/>
      <w:szCs w:val="24"/>
    </w:rPr>
  </w:style>
  <w:style w:type="paragraph" w:customStyle="1" w:styleId="xl87">
    <w:name w:val="xl87"/>
    <w:basedOn w:val="Normal"/>
    <w:rsid w:val="00EB7ACF"/>
    <w:pPr>
      <w:shd w:val="clear" w:color="000000" w:fill="BFBFBF"/>
      <w:spacing w:before="100" w:beforeAutospacing="1" w:after="100" w:afterAutospacing="1"/>
      <w:jc w:val="center"/>
      <w:textAlignment w:val="center"/>
    </w:pPr>
    <w:rPr>
      <w:sz w:val="24"/>
      <w:szCs w:val="24"/>
    </w:rPr>
  </w:style>
  <w:style w:type="paragraph" w:customStyle="1" w:styleId="xl88">
    <w:name w:val="xl88"/>
    <w:basedOn w:val="Normal"/>
    <w:rsid w:val="00EB7ACF"/>
    <w:pPr>
      <w:spacing w:before="100" w:beforeAutospacing="1" w:after="100" w:afterAutospacing="1"/>
    </w:pPr>
    <w:rPr>
      <w:rFonts w:ascii="Arial" w:hAnsi="Arial" w:cs="Arial"/>
    </w:rPr>
  </w:style>
  <w:style w:type="paragraph" w:customStyle="1" w:styleId="xl89">
    <w:name w:val="xl89"/>
    <w:basedOn w:val="Normal"/>
    <w:rsid w:val="00EB7ACF"/>
    <w:pPr>
      <w:spacing w:before="100" w:beforeAutospacing="1" w:after="100" w:afterAutospacing="1"/>
      <w:jc w:val="center"/>
      <w:textAlignment w:val="center"/>
    </w:pPr>
    <w:rPr>
      <w:sz w:val="24"/>
      <w:szCs w:val="24"/>
    </w:rPr>
  </w:style>
  <w:style w:type="character" w:customStyle="1" w:styleId="ListParagraphChar">
    <w:name w:val="List Paragraph Char"/>
    <w:basedOn w:val="DefaultParagraphFont"/>
    <w:link w:val="ListParagraph"/>
    <w:uiPriority w:val="34"/>
    <w:locked/>
    <w:rsid w:val="00EB7ACF"/>
    <w:rPr>
      <w:rFonts w:ascii="Arial" w:hAnsi="Arial"/>
      <w:snapToGrid w:val="0"/>
      <w:sz w:val="22"/>
      <w:lang w:eastAsia="en-US"/>
    </w:rPr>
  </w:style>
  <w:style w:type="table" w:customStyle="1" w:styleId="TableGrid1">
    <w:name w:val="Table Grid1"/>
    <w:basedOn w:val="TableNormal"/>
    <w:next w:val="TableGrid"/>
    <w:rsid w:val="005D3DAB"/>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4C1BD3"/>
  </w:style>
  <w:style w:type="character" w:customStyle="1" w:styleId="st">
    <w:name w:val="st"/>
    <w:basedOn w:val="DefaultParagraphFont"/>
    <w:rsid w:val="00FC5FF8"/>
  </w:style>
  <w:style w:type="paragraph" w:customStyle="1" w:styleId="TAL">
    <w:name w:val="TAL"/>
    <w:basedOn w:val="Normal"/>
    <w:rsid w:val="00BA53CA"/>
    <w:pPr>
      <w:keepNext/>
      <w:keepLines/>
      <w:overflowPunct w:val="0"/>
      <w:autoSpaceDE w:val="0"/>
      <w:autoSpaceDN w:val="0"/>
      <w:adjustRightInd w:val="0"/>
      <w:textAlignment w:val="baseline"/>
    </w:pPr>
    <w:rPr>
      <w:rFonts w:ascii="Arial" w:eastAsiaTheme="minorEastAsia" w:hAnsi="Arial"/>
      <w:sz w:val="18"/>
      <w:lang w:val="en-GB" w:eastAsia="en-US"/>
    </w:rPr>
  </w:style>
  <w:style w:type="paragraph" w:customStyle="1" w:styleId="TAH">
    <w:name w:val="TAH"/>
    <w:basedOn w:val="TAC"/>
    <w:rsid w:val="00BA53CA"/>
    <w:rPr>
      <w:b/>
    </w:rPr>
  </w:style>
  <w:style w:type="paragraph" w:customStyle="1" w:styleId="TAC">
    <w:name w:val="TAC"/>
    <w:basedOn w:val="TAL"/>
    <w:rsid w:val="00BA53CA"/>
    <w:pPr>
      <w:jc w:val="center"/>
    </w:pPr>
  </w:style>
  <w:style w:type="table" w:customStyle="1" w:styleId="TableGrid2">
    <w:name w:val="Table Grid2"/>
    <w:basedOn w:val="TableNormal"/>
    <w:next w:val="TableGrid"/>
    <w:rsid w:val="000231D9"/>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264CC"/>
  </w:style>
  <w:style w:type="character" w:customStyle="1" w:styleId="ReqNote0Char">
    <w:name w:val="ReqNote0 Char"/>
    <w:basedOn w:val="DefaultParagraphFont"/>
    <w:link w:val="ReqNote0"/>
    <w:locked/>
    <w:rsid w:val="00F874FF"/>
    <w:rPr>
      <w:i/>
      <w:iCs/>
      <w:sz w:val="24"/>
      <w:szCs w:val="24"/>
      <w:lang w:eastAsia="en-US"/>
    </w:rPr>
  </w:style>
  <w:style w:type="paragraph" w:customStyle="1" w:styleId="ReqNote0">
    <w:name w:val="ReqNote0"/>
    <w:basedOn w:val="Normal"/>
    <w:link w:val="ReqNote0Char"/>
    <w:rsid w:val="00F874FF"/>
    <w:pPr>
      <w:keepLines/>
      <w:numPr>
        <w:numId w:val="23"/>
      </w:numPr>
      <w:spacing w:before="120" w:after="60"/>
      <w:jc w:val="both"/>
    </w:pPr>
    <w:rPr>
      <w:i/>
      <w:iCs/>
      <w:sz w:val="24"/>
      <w:szCs w:val="24"/>
      <w:lang w:eastAsia="en-US"/>
    </w:rPr>
  </w:style>
  <w:style w:type="paragraph" w:customStyle="1" w:styleId="Requirement">
    <w:name w:val="Requirement"/>
    <w:basedOn w:val="Normal"/>
    <w:rsid w:val="00114FC5"/>
    <w:pPr>
      <w:numPr>
        <w:numId w:val="25"/>
      </w:numPr>
    </w:pPr>
    <w:rPr>
      <w:sz w:val="24"/>
      <w:szCs w:val="24"/>
      <w:lang w:eastAsia="en-US"/>
    </w:rPr>
  </w:style>
  <w:style w:type="character" w:customStyle="1" w:styleId="Title1">
    <w:name w:val="Title1"/>
    <w:basedOn w:val="DefaultParagraphFont"/>
    <w:rsid w:val="00C92E11"/>
    <w:rPr>
      <w:b/>
      <w:bCs/>
    </w:rPr>
  </w:style>
  <w:style w:type="character" w:customStyle="1" w:styleId="partno">
    <w:name w:val="partno"/>
    <w:basedOn w:val="DefaultParagraphFont"/>
    <w:rsid w:val="00C92E11"/>
    <w:rPr>
      <w:rFonts w:ascii="Courier New" w:hAnsi="Courier New" w:cs="Courier New" w:hint="default"/>
    </w:rPr>
  </w:style>
  <w:style w:type="character" w:customStyle="1" w:styleId="docid">
    <w:name w:val="docid"/>
    <w:basedOn w:val="DefaultParagraphFont"/>
    <w:rsid w:val="00C92E11"/>
    <w:rPr>
      <w:rFonts w:ascii="Courier New" w:hAnsi="Courier New" w:cs="Courier New" w:hint="default"/>
    </w:rPr>
  </w:style>
  <w:style w:type="character" w:customStyle="1" w:styleId="tools">
    <w:name w:val="tools"/>
    <w:basedOn w:val="DefaultParagraphFont"/>
    <w:rsid w:val="00C92E11"/>
    <w:rPr>
      <w:sz w:val="20"/>
      <w:szCs w:val="20"/>
    </w:rPr>
  </w:style>
  <w:style w:type="character" w:customStyle="1" w:styleId="summary">
    <w:name w:val="summary"/>
    <w:basedOn w:val="DefaultParagraphFont"/>
    <w:rsid w:val="00C92E11"/>
  </w:style>
  <w:style w:type="character" w:customStyle="1" w:styleId="contacts">
    <w:name w:val="contacts"/>
    <w:basedOn w:val="DefaultParagraphFont"/>
    <w:rsid w:val="00C92E11"/>
  </w:style>
  <w:style w:type="paragraph" w:styleId="HTMLPreformatted">
    <w:name w:val="HTML Preformatted"/>
    <w:basedOn w:val="Normal"/>
    <w:link w:val="HTMLPreformattedChar"/>
    <w:uiPriority w:val="99"/>
    <w:semiHidden/>
    <w:unhideWhenUsed/>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semiHidden/>
    <w:rsid w:val="00CF54DC"/>
    <w:rPr>
      <w:rFonts w:ascii="Courier New" w:hAnsi="Courier New" w:cs="Courier New"/>
      <w:lang w:eastAsia="en-US"/>
    </w:rPr>
  </w:style>
</w:styles>
</file>

<file path=word/webSettings.xml><?xml version="1.0" encoding="utf-8"?>
<w:webSettings xmlns:r="http://schemas.openxmlformats.org/officeDocument/2006/relationships" xmlns:w="http://schemas.openxmlformats.org/wordprocessingml/2006/main">
  <w:divs>
    <w:div w:id="48001304">
      <w:bodyDiv w:val="1"/>
      <w:marLeft w:val="0"/>
      <w:marRight w:val="0"/>
      <w:marTop w:val="0"/>
      <w:marBottom w:val="0"/>
      <w:divBdr>
        <w:top w:val="none" w:sz="0" w:space="0" w:color="auto"/>
        <w:left w:val="none" w:sz="0" w:space="0" w:color="auto"/>
        <w:bottom w:val="none" w:sz="0" w:space="0" w:color="auto"/>
        <w:right w:val="none" w:sz="0" w:space="0" w:color="auto"/>
      </w:divBdr>
    </w:div>
    <w:div w:id="72095205">
      <w:bodyDiv w:val="1"/>
      <w:marLeft w:val="0"/>
      <w:marRight w:val="0"/>
      <w:marTop w:val="0"/>
      <w:marBottom w:val="0"/>
      <w:divBdr>
        <w:top w:val="none" w:sz="0" w:space="0" w:color="auto"/>
        <w:left w:val="none" w:sz="0" w:space="0" w:color="auto"/>
        <w:bottom w:val="none" w:sz="0" w:space="0" w:color="auto"/>
        <w:right w:val="none" w:sz="0" w:space="0" w:color="auto"/>
      </w:divBdr>
    </w:div>
    <w:div w:id="86587584">
      <w:bodyDiv w:val="1"/>
      <w:marLeft w:val="0"/>
      <w:marRight w:val="0"/>
      <w:marTop w:val="0"/>
      <w:marBottom w:val="0"/>
      <w:divBdr>
        <w:top w:val="none" w:sz="0" w:space="0" w:color="auto"/>
        <w:left w:val="none" w:sz="0" w:space="0" w:color="auto"/>
        <w:bottom w:val="none" w:sz="0" w:space="0" w:color="auto"/>
        <w:right w:val="none" w:sz="0" w:space="0" w:color="auto"/>
      </w:divBdr>
    </w:div>
    <w:div w:id="122385924">
      <w:bodyDiv w:val="1"/>
      <w:marLeft w:val="0"/>
      <w:marRight w:val="0"/>
      <w:marTop w:val="0"/>
      <w:marBottom w:val="0"/>
      <w:divBdr>
        <w:top w:val="none" w:sz="0" w:space="0" w:color="auto"/>
        <w:left w:val="none" w:sz="0" w:space="0" w:color="auto"/>
        <w:bottom w:val="none" w:sz="0" w:space="0" w:color="auto"/>
        <w:right w:val="none" w:sz="0" w:space="0" w:color="auto"/>
      </w:divBdr>
    </w:div>
    <w:div w:id="198471888">
      <w:bodyDiv w:val="1"/>
      <w:marLeft w:val="0"/>
      <w:marRight w:val="0"/>
      <w:marTop w:val="0"/>
      <w:marBottom w:val="0"/>
      <w:divBdr>
        <w:top w:val="none" w:sz="0" w:space="0" w:color="auto"/>
        <w:left w:val="none" w:sz="0" w:space="0" w:color="auto"/>
        <w:bottom w:val="none" w:sz="0" w:space="0" w:color="auto"/>
        <w:right w:val="none" w:sz="0" w:space="0" w:color="auto"/>
      </w:divBdr>
      <w:divsChild>
        <w:div w:id="2051566395">
          <w:marLeft w:val="0"/>
          <w:marRight w:val="0"/>
          <w:marTop w:val="0"/>
          <w:marBottom w:val="0"/>
          <w:divBdr>
            <w:top w:val="none" w:sz="0" w:space="0" w:color="auto"/>
            <w:left w:val="none" w:sz="0" w:space="0" w:color="auto"/>
            <w:bottom w:val="none" w:sz="0" w:space="0" w:color="auto"/>
            <w:right w:val="none" w:sz="0" w:space="0" w:color="auto"/>
          </w:divBdr>
        </w:div>
        <w:div w:id="1893417930">
          <w:marLeft w:val="0"/>
          <w:marRight w:val="0"/>
          <w:marTop w:val="0"/>
          <w:marBottom w:val="0"/>
          <w:divBdr>
            <w:top w:val="none" w:sz="0" w:space="0" w:color="auto"/>
            <w:left w:val="none" w:sz="0" w:space="0" w:color="auto"/>
            <w:bottom w:val="none" w:sz="0" w:space="0" w:color="auto"/>
            <w:right w:val="none" w:sz="0" w:space="0" w:color="auto"/>
          </w:divBdr>
        </w:div>
        <w:div w:id="854078184">
          <w:marLeft w:val="0"/>
          <w:marRight w:val="0"/>
          <w:marTop w:val="0"/>
          <w:marBottom w:val="0"/>
          <w:divBdr>
            <w:top w:val="none" w:sz="0" w:space="0" w:color="auto"/>
            <w:left w:val="none" w:sz="0" w:space="0" w:color="auto"/>
            <w:bottom w:val="none" w:sz="0" w:space="0" w:color="auto"/>
            <w:right w:val="none" w:sz="0" w:space="0" w:color="auto"/>
          </w:divBdr>
        </w:div>
        <w:div w:id="2092237258">
          <w:marLeft w:val="0"/>
          <w:marRight w:val="0"/>
          <w:marTop w:val="0"/>
          <w:marBottom w:val="0"/>
          <w:divBdr>
            <w:top w:val="none" w:sz="0" w:space="0" w:color="auto"/>
            <w:left w:val="none" w:sz="0" w:space="0" w:color="auto"/>
            <w:bottom w:val="none" w:sz="0" w:space="0" w:color="auto"/>
            <w:right w:val="none" w:sz="0" w:space="0" w:color="auto"/>
          </w:divBdr>
        </w:div>
        <w:div w:id="789975352">
          <w:marLeft w:val="0"/>
          <w:marRight w:val="0"/>
          <w:marTop w:val="0"/>
          <w:marBottom w:val="0"/>
          <w:divBdr>
            <w:top w:val="none" w:sz="0" w:space="0" w:color="auto"/>
            <w:left w:val="none" w:sz="0" w:space="0" w:color="auto"/>
            <w:bottom w:val="none" w:sz="0" w:space="0" w:color="auto"/>
            <w:right w:val="none" w:sz="0" w:space="0" w:color="auto"/>
          </w:divBdr>
        </w:div>
      </w:divsChild>
    </w:div>
    <w:div w:id="215243888">
      <w:bodyDiv w:val="1"/>
      <w:marLeft w:val="0"/>
      <w:marRight w:val="0"/>
      <w:marTop w:val="0"/>
      <w:marBottom w:val="0"/>
      <w:divBdr>
        <w:top w:val="none" w:sz="0" w:space="0" w:color="auto"/>
        <w:left w:val="none" w:sz="0" w:space="0" w:color="auto"/>
        <w:bottom w:val="none" w:sz="0" w:space="0" w:color="auto"/>
        <w:right w:val="none" w:sz="0" w:space="0" w:color="auto"/>
      </w:divBdr>
    </w:div>
    <w:div w:id="222907176">
      <w:bodyDiv w:val="1"/>
      <w:marLeft w:val="0"/>
      <w:marRight w:val="0"/>
      <w:marTop w:val="0"/>
      <w:marBottom w:val="0"/>
      <w:divBdr>
        <w:top w:val="none" w:sz="0" w:space="0" w:color="auto"/>
        <w:left w:val="none" w:sz="0" w:space="0" w:color="auto"/>
        <w:bottom w:val="none" w:sz="0" w:space="0" w:color="auto"/>
        <w:right w:val="none" w:sz="0" w:space="0" w:color="auto"/>
      </w:divBdr>
    </w:div>
    <w:div w:id="381367004">
      <w:bodyDiv w:val="1"/>
      <w:marLeft w:val="0"/>
      <w:marRight w:val="0"/>
      <w:marTop w:val="0"/>
      <w:marBottom w:val="0"/>
      <w:divBdr>
        <w:top w:val="none" w:sz="0" w:space="0" w:color="auto"/>
        <w:left w:val="none" w:sz="0" w:space="0" w:color="auto"/>
        <w:bottom w:val="none" w:sz="0" w:space="0" w:color="auto"/>
        <w:right w:val="none" w:sz="0" w:space="0" w:color="auto"/>
      </w:divBdr>
    </w:div>
    <w:div w:id="421492839">
      <w:bodyDiv w:val="1"/>
      <w:marLeft w:val="0"/>
      <w:marRight w:val="0"/>
      <w:marTop w:val="0"/>
      <w:marBottom w:val="0"/>
      <w:divBdr>
        <w:top w:val="none" w:sz="0" w:space="0" w:color="auto"/>
        <w:left w:val="none" w:sz="0" w:space="0" w:color="auto"/>
        <w:bottom w:val="none" w:sz="0" w:space="0" w:color="auto"/>
        <w:right w:val="none" w:sz="0" w:space="0" w:color="auto"/>
      </w:divBdr>
    </w:div>
    <w:div w:id="517887596">
      <w:bodyDiv w:val="1"/>
      <w:marLeft w:val="0"/>
      <w:marRight w:val="0"/>
      <w:marTop w:val="0"/>
      <w:marBottom w:val="0"/>
      <w:divBdr>
        <w:top w:val="none" w:sz="0" w:space="0" w:color="auto"/>
        <w:left w:val="none" w:sz="0" w:space="0" w:color="auto"/>
        <w:bottom w:val="none" w:sz="0" w:space="0" w:color="auto"/>
        <w:right w:val="none" w:sz="0" w:space="0" w:color="auto"/>
      </w:divBdr>
    </w:div>
    <w:div w:id="532572705">
      <w:bodyDiv w:val="1"/>
      <w:marLeft w:val="0"/>
      <w:marRight w:val="0"/>
      <w:marTop w:val="0"/>
      <w:marBottom w:val="0"/>
      <w:divBdr>
        <w:top w:val="none" w:sz="0" w:space="0" w:color="auto"/>
        <w:left w:val="none" w:sz="0" w:space="0" w:color="auto"/>
        <w:bottom w:val="none" w:sz="0" w:space="0" w:color="auto"/>
        <w:right w:val="none" w:sz="0" w:space="0" w:color="auto"/>
      </w:divBdr>
    </w:div>
    <w:div w:id="559512487">
      <w:bodyDiv w:val="1"/>
      <w:marLeft w:val="0"/>
      <w:marRight w:val="0"/>
      <w:marTop w:val="0"/>
      <w:marBottom w:val="0"/>
      <w:divBdr>
        <w:top w:val="none" w:sz="0" w:space="0" w:color="auto"/>
        <w:left w:val="none" w:sz="0" w:space="0" w:color="auto"/>
        <w:bottom w:val="none" w:sz="0" w:space="0" w:color="auto"/>
        <w:right w:val="none" w:sz="0" w:space="0" w:color="auto"/>
      </w:divBdr>
    </w:div>
    <w:div w:id="657195266">
      <w:bodyDiv w:val="1"/>
      <w:marLeft w:val="0"/>
      <w:marRight w:val="0"/>
      <w:marTop w:val="0"/>
      <w:marBottom w:val="0"/>
      <w:divBdr>
        <w:top w:val="none" w:sz="0" w:space="0" w:color="auto"/>
        <w:left w:val="none" w:sz="0" w:space="0" w:color="auto"/>
        <w:bottom w:val="none" w:sz="0" w:space="0" w:color="auto"/>
        <w:right w:val="none" w:sz="0" w:space="0" w:color="auto"/>
      </w:divBdr>
      <w:divsChild>
        <w:div w:id="2090493743">
          <w:marLeft w:val="0"/>
          <w:marRight w:val="0"/>
          <w:marTop w:val="0"/>
          <w:marBottom w:val="0"/>
          <w:divBdr>
            <w:top w:val="none" w:sz="0" w:space="0" w:color="auto"/>
            <w:left w:val="none" w:sz="0" w:space="0" w:color="auto"/>
            <w:bottom w:val="none" w:sz="0" w:space="0" w:color="auto"/>
            <w:right w:val="none" w:sz="0" w:space="0" w:color="auto"/>
          </w:divBdr>
          <w:divsChild>
            <w:div w:id="1307973769">
              <w:marLeft w:val="0"/>
              <w:marRight w:val="0"/>
              <w:marTop w:val="0"/>
              <w:marBottom w:val="0"/>
              <w:divBdr>
                <w:top w:val="none" w:sz="0" w:space="0" w:color="auto"/>
                <w:left w:val="none" w:sz="0" w:space="0" w:color="auto"/>
                <w:bottom w:val="none" w:sz="0" w:space="0" w:color="auto"/>
                <w:right w:val="none" w:sz="0" w:space="0" w:color="auto"/>
              </w:divBdr>
            </w:div>
            <w:div w:id="1062288794">
              <w:marLeft w:val="240"/>
              <w:marRight w:val="0"/>
              <w:marTop w:val="0"/>
              <w:marBottom w:val="0"/>
              <w:divBdr>
                <w:top w:val="none" w:sz="0" w:space="0" w:color="auto"/>
                <w:left w:val="none" w:sz="0" w:space="0" w:color="auto"/>
                <w:bottom w:val="none" w:sz="0" w:space="0" w:color="auto"/>
                <w:right w:val="none" w:sz="0" w:space="0" w:color="auto"/>
              </w:divBdr>
            </w:div>
            <w:div w:id="2115861701">
              <w:marLeft w:val="0"/>
              <w:marRight w:val="0"/>
              <w:marTop w:val="0"/>
              <w:marBottom w:val="0"/>
              <w:divBdr>
                <w:top w:val="none" w:sz="0" w:space="0" w:color="auto"/>
                <w:left w:val="none" w:sz="0" w:space="0" w:color="auto"/>
                <w:bottom w:val="none" w:sz="0" w:space="0" w:color="auto"/>
                <w:right w:val="none" w:sz="0" w:space="0" w:color="auto"/>
              </w:divBdr>
            </w:div>
            <w:div w:id="839545779">
              <w:marLeft w:val="240"/>
              <w:marRight w:val="0"/>
              <w:marTop w:val="0"/>
              <w:marBottom w:val="0"/>
              <w:divBdr>
                <w:top w:val="none" w:sz="0" w:space="0" w:color="auto"/>
                <w:left w:val="none" w:sz="0" w:space="0" w:color="auto"/>
                <w:bottom w:val="none" w:sz="0" w:space="0" w:color="auto"/>
                <w:right w:val="none" w:sz="0" w:space="0" w:color="auto"/>
              </w:divBdr>
            </w:div>
            <w:div w:id="1947694809">
              <w:marLeft w:val="0"/>
              <w:marRight w:val="0"/>
              <w:marTop w:val="0"/>
              <w:marBottom w:val="0"/>
              <w:divBdr>
                <w:top w:val="none" w:sz="0" w:space="0" w:color="auto"/>
                <w:left w:val="none" w:sz="0" w:space="0" w:color="auto"/>
                <w:bottom w:val="none" w:sz="0" w:space="0" w:color="auto"/>
                <w:right w:val="none" w:sz="0" w:space="0" w:color="auto"/>
              </w:divBdr>
            </w:div>
          </w:divsChild>
        </w:div>
        <w:div w:id="770904677">
          <w:marLeft w:val="0"/>
          <w:marRight w:val="0"/>
          <w:marTop w:val="0"/>
          <w:marBottom w:val="0"/>
          <w:divBdr>
            <w:top w:val="none" w:sz="0" w:space="0" w:color="auto"/>
            <w:left w:val="none" w:sz="0" w:space="0" w:color="auto"/>
            <w:bottom w:val="none" w:sz="0" w:space="0" w:color="auto"/>
            <w:right w:val="none" w:sz="0" w:space="0" w:color="auto"/>
          </w:divBdr>
        </w:div>
      </w:divsChild>
    </w:div>
    <w:div w:id="674654846">
      <w:bodyDiv w:val="1"/>
      <w:marLeft w:val="0"/>
      <w:marRight w:val="0"/>
      <w:marTop w:val="0"/>
      <w:marBottom w:val="0"/>
      <w:divBdr>
        <w:top w:val="none" w:sz="0" w:space="0" w:color="auto"/>
        <w:left w:val="none" w:sz="0" w:space="0" w:color="auto"/>
        <w:bottom w:val="none" w:sz="0" w:space="0" w:color="auto"/>
        <w:right w:val="none" w:sz="0" w:space="0" w:color="auto"/>
      </w:divBdr>
    </w:div>
    <w:div w:id="700324892">
      <w:bodyDiv w:val="1"/>
      <w:marLeft w:val="0"/>
      <w:marRight w:val="0"/>
      <w:marTop w:val="0"/>
      <w:marBottom w:val="0"/>
      <w:divBdr>
        <w:top w:val="none" w:sz="0" w:space="0" w:color="auto"/>
        <w:left w:val="none" w:sz="0" w:space="0" w:color="auto"/>
        <w:bottom w:val="none" w:sz="0" w:space="0" w:color="auto"/>
        <w:right w:val="none" w:sz="0" w:space="0" w:color="auto"/>
      </w:divBdr>
    </w:div>
    <w:div w:id="706636178">
      <w:bodyDiv w:val="1"/>
      <w:marLeft w:val="0"/>
      <w:marRight w:val="0"/>
      <w:marTop w:val="0"/>
      <w:marBottom w:val="0"/>
      <w:divBdr>
        <w:top w:val="none" w:sz="0" w:space="0" w:color="auto"/>
        <w:left w:val="none" w:sz="0" w:space="0" w:color="auto"/>
        <w:bottom w:val="none" w:sz="0" w:space="0" w:color="auto"/>
        <w:right w:val="none" w:sz="0" w:space="0" w:color="auto"/>
      </w:divBdr>
    </w:div>
    <w:div w:id="712005684">
      <w:bodyDiv w:val="1"/>
      <w:marLeft w:val="0"/>
      <w:marRight w:val="0"/>
      <w:marTop w:val="0"/>
      <w:marBottom w:val="0"/>
      <w:divBdr>
        <w:top w:val="none" w:sz="0" w:space="0" w:color="auto"/>
        <w:left w:val="none" w:sz="0" w:space="0" w:color="auto"/>
        <w:bottom w:val="none" w:sz="0" w:space="0" w:color="auto"/>
        <w:right w:val="none" w:sz="0" w:space="0" w:color="auto"/>
      </w:divBdr>
    </w:div>
    <w:div w:id="719521607">
      <w:bodyDiv w:val="1"/>
      <w:marLeft w:val="0"/>
      <w:marRight w:val="0"/>
      <w:marTop w:val="0"/>
      <w:marBottom w:val="0"/>
      <w:divBdr>
        <w:top w:val="none" w:sz="0" w:space="0" w:color="auto"/>
        <w:left w:val="none" w:sz="0" w:space="0" w:color="auto"/>
        <w:bottom w:val="none" w:sz="0" w:space="0" w:color="auto"/>
        <w:right w:val="none" w:sz="0" w:space="0" w:color="auto"/>
      </w:divBdr>
    </w:div>
    <w:div w:id="732580921">
      <w:bodyDiv w:val="1"/>
      <w:marLeft w:val="0"/>
      <w:marRight w:val="0"/>
      <w:marTop w:val="0"/>
      <w:marBottom w:val="0"/>
      <w:divBdr>
        <w:top w:val="none" w:sz="0" w:space="0" w:color="auto"/>
        <w:left w:val="none" w:sz="0" w:space="0" w:color="auto"/>
        <w:bottom w:val="none" w:sz="0" w:space="0" w:color="auto"/>
        <w:right w:val="none" w:sz="0" w:space="0" w:color="auto"/>
      </w:divBdr>
    </w:div>
    <w:div w:id="746220818">
      <w:bodyDiv w:val="1"/>
      <w:marLeft w:val="0"/>
      <w:marRight w:val="0"/>
      <w:marTop w:val="0"/>
      <w:marBottom w:val="0"/>
      <w:divBdr>
        <w:top w:val="none" w:sz="0" w:space="0" w:color="auto"/>
        <w:left w:val="none" w:sz="0" w:space="0" w:color="auto"/>
        <w:bottom w:val="none" w:sz="0" w:space="0" w:color="auto"/>
        <w:right w:val="none" w:sz="0" w:space="0" w:color="auto"/>
      </w:divBdr>
    </w:div>
    <w:div w:id="751118934">
      <w:bodyDiv w:val="1"/>
      <w:marLeft w:val="0"/>
      <w:marRight w:val="0"/>
      <w:marTop w:val="0"/>
      <w:marBottom w:val="0"/>
      <w:divBdr>
        <w:top w:val="none" w:sz="0" w:space="0" w:color="auto"/>
        <w:left w:val="none" w:sz="0" w:space="0" w:color="auto"/>
        <w:bottom w:val="none" w:sz="0" w:space="0" w:color="auto"/>
        <w:right w:val="none" w:sz="0" w:space="0" w:color="auto"/>
      </w:divBdr>
    </w:div>
    <w:div w:id="792941800">
      <w:bodyDiv w:val="1"/>
      <w:marLeft w:val="0"/>
      <w:marRight w:val="0"/>
      <w:marTop w:val="0"/>
      <w:marBottom w:val="0"/>
      <w:divBdr>
        <w:top w:val="none" w:sz="0" w:space="0" w:color="auto"/>
        <w:left w:val="none" w:sz="0" w:space="0" w:color="auto"/>
        <w:bottom w:val="none" w:sz="0" w:space="0" w:color="auto"/>
        <w:right w:val="none" w:sz="0" w:space="0" w:color="auto"/>
      </w:divBdr>
    </w:div>
    <w:div w:id="827597044">
      <w:bodyDiv w:val="1"/>
      <w:marLeft w:val="0"/>
      <w:marRight w:val="0"/>
      <w:marTop w:val="0"/>
      <w:marBottom w:val="0"/>
      <w:divBdr>
        <w:top w:val="none" w:sz="0" w:space="0" w:color="auto"/>
        <w:left w:val="none" w:sz="0" w:space="0" w:color="auto"/>
        <w:bottom w:val="none" w:sz="0" w:space="0" w:color="auto"/>
        <w:right w:val="none" w:sz="0" w:space="0" w:color="auto"/>
      </w:divBdr>
    </w:div>
    <w:div w:id="857349740">
      <w:bodyDiv w:val="1"/>
      <w:marLeft w:val="0"/>
      <w:marRight w:val="0"/>
      <w:marTop w:val="0"/>
      <w:marBottom w:val="0"/>
      <w:divBdr>
        <w:top w:val="none" w:sz="0" w:space="0" w:color="auto"/>
        <w:left w:val="none" w:sz="0" w:space="0" w:color="auto"/>
        <w:bottom w:val="none" w:sz="0" w:space="0" w:color="auto"/>
        <w:right w:val="none" w:sz="0" w:space="0" w:color="auto"/>
      </w:divBdr>
    </w:div>
    <w:div w:id="896552860">
      <w:bodyDiv w:val="1"/>
      <w:marLeft w:val="0"/>
      <w:marRight w:val="0"/>
      <w:marTop w:val="0"/>
      <w:marBottom w:val="0"/>
      <w:divBdr>
        <w:top w:val="none" w:sz="0" w:space="0" w:color="auto"/>
        <w:left w:val="none" w:sz="0" w:space="0" w:color="auto"/>
        <w:bottom w:val="none" w:sz="0" w:space="0" w:color="auto"/>
        <w:right w:val="none" w:sz="0" w:space="0" w:color="auto"/>
      </w:divBdr>
    </w:div>
    <w:div w:id="899096109">
      <w:bodyDiv w:val="1"/>
      <w:marLeft w:val="0"/>
      <w:marRight w:val="0"/>
      <w:marTop w:val="0"/>
      <w:marBottom w:val="0"/>
      <w:divBdr>
        <w:top w:val="none" w:sz="0" w:space="0" w:color="auto"/>
        <w:left w:val="none" w:sz="0" w:space="0" w:color="auto"/>
        <w:bottom w:val="none" w:sz="0" w:space="0" w:color="auto"/>
        <w:right w:val="none" w:sz="0" w:space="0" w:color="auto"/>
      </w:divBdr>
      <w:divsChild>
        <w:div w:id="1825047952">
          <w:marLeft w:val="1368"/>
          <w:marRight w:val="0"/>
          <w:marTop w:val="158"/>
          <w:marBottom w:val="0"/>
          <w:divBdr>
            <w:top w:val="none" w:sz="0" w:space="0" w:color="auto"/>
            <w:left w:val="none" w:sz="0" w:space="0" w:color="auto"/>
            <w:bottom w:val="none" w:sz="0" w:space="0" w:color="auto"/>
            <w:right w:val="none" w:sz="0" w:space="0" w:color="auto"/>
          </w:divBdr>
        </w:div>
        <w:div w:id="1320620425">
          <w:marLeft w:val="1584"/>
          <w:marRight w:val="0"/>
          <w:marTop w:val="158"/>
          <w:marBottom w:val="0"/>
          <w:divBdr>
            <w:top w:val="none" w:sz="0" w:space="0" w:color="auto"/>
            <w:left w:val="none" w:sz="0" w:space="0" w:color="auto"/>
            <w:bottom w:val="none" w:sz="0" w:space="0" w:color="auto"/>
            <w:right w:val="none" w:sz="0" w:space="0" w:color="auto"/>
          </w:divBdr>
        </w:div>
      </w:divsChild>
    </w:div>
    <w:div w:id="961574363">
      <w:bodyDiv w:val="1"/>
      <w:marLeft w:val="0"/>
      <w:marRight w:val="0"/>
      <w:marTop w:val="0"/>
      <w:marBottom w:val="0"/>
      <w:divBdr>
        <w:top w:val="none" w:sz="0" w:space="0" w:color="auto"/>
        <w:left w:val="none" w:sz="0" w:space="0" w:color="auto"/>
        <w:bottom w:val="none" w:sz="0" w:space="0" w:color="auto"/>
        <w:right w:val="none" w:sz="0" w:space="0" w:color="auto"/>
      </w:divBdr>
    </w:div>
    <w:div w:id="964309198">
      <w:bodyDiv w:val="1"/>
      <w:marLeft w:val="0"/>
      <w:marRight w:val="0"/>
      <w:marTop w:val="0"/>
      <w:marBottom w:val="0"/>
      <w:divBdr>
        <w:top w:val="none" w:sz="0" w:space="0" w:color="auto"/>
        <w:left w:val="none" w:sz="0" w:space="0" w:color="auto"/>
        <w:bottom w:val="none" w:sz="0" w:space="0" w:color="auto"/>
        <w:right w:val="none" w:sz="0" w:space="0" w:color="auto"/>
      </w:divBdr>
    </w:div>
    <w:div w:id="993993122">
      <w:bodyDiv w:val="1"/>
      <w:marLeft w:val="0"/>
      <w:marRight w:val="0"/>
      <w:marTop w:val="0"/>
      <w:marBottom w:val="0"/>
      <w:divBdr>
        <w:top w:val="none" w:sz="0" w:space="0" w:color="auto"/>
        <w:left w:val="none" w:sz="0" w:space="0" w:color="auto"/>
        <w:bottom w:val="none" w:sz="0" w:space="0" w:color="auto"/>
        <w:right w:val="none" w:sz="0" w:space="0" w:color="auto"/>
      </w:divBdr>
    </w:div>
    <w:div w:id="1008680465">
      <w:bodyDiv w:val="1"/>
      <w:marLeft w:val="0"/>
      <w:marRight w:val="0"/>
      <w:marTop w:val="0"/>
      <w:marBottom w:val="0"/>
      <w:divBdr>
        <w:top w:val="none" w:sz="0" w:space="0" w:color="auto"/>
        <w:left w:val="none" w:sz="0" w:space="0" w:color="auto"/>
        <w:bottom w:val="none" w:sz="0" w:space="0" w:color="auto"/>
        <w:right w:val="none" w:sz="0" w:space="0" w:color="auto"/>
      </w:divBdr>
    </w:div>
    <w:div w:id="1017078454">
      <w:bodyDiv w:val="1"/>
      <w:marLeft w:val="0"/>
      <w:marRight w:val="0"/>
      <w:marTop w:val="0"/>
      <w:marBottom w:val="0"/>
      <w:divBdr>
        <w:top w:val="none" w:sz="0" w:space="0" w:color="auto"/>
        <w:left w:val="none" w:sz="0" w:space="0" w:color="auto"/>
        <w:bottom w:val="none" w:sz="0" w:space="0" w:color="auto"/>
        <w:right w:val="none" w:sz="0" w:space="0" w:color="auto"/>
      </w:divBdr>
    </w:div>
    <w:div w:id="1040088177">
      <w:bodyDiv w:val="1"/>
      <w:marLeft w:val="0"/>
      <w:marRight w:val="0"/>
      <w:marTop w:val="0"/>
      <w:marBottom w:val="0"/>
      <w:divBdr>
        <w:top w:val="none" w:sz="0" w:space="0" w:color="auto"/>
        <w:left w:val="none" w:sz="0" w:space="0" w:color="auto"/>
        <w:bottom w:val="none" w:sz="0" w:space="0" w:color="auto"/>
        <w:right w:val="none" w:sz="0" w:space="0" w:color="auto"/>
      </w:divBdr>
    </w:div>
    <w:div w:id="1176773117">
      <w:bodyDiv w:val="1"/>
      <w:marLeft w:val="0"/>
      <w:marRight w:val="0"/>
      <w:marTop w:val="0"/>
      <w:marBottom w:val="0"/>
      <w:divBdr>
        <w:top w:val="none" w:sz="0" w:space="0" w:color="auto"/>
        <w:left w:val="none" w:sz="0" w:space="0" w:color="auto"/>
        <w:bottom w:val="none" w:sz="0" w:space="0" w:color="auto"/>
        <w:right w:val="none" w:sz="0" w:space="0" w:color="auto"/>
      </w:divBdr>
      <w:divsChild>
        <w:div w:id="1658269554">
          <w:marLeft w:val="0"/>
          <w:marRight w:val="0"/>
          <w:marTop w:val="0"/>
          <w:marBottom w:val="0"/>
          <w:divBdr>
            <w:top w:val="none" w:sz="0" w:space="0" w:color="auto"/>
            <w:left w:val="none" w:sz="0" w:space="0" w:color="auto"/>
            <w:bottom w:val="none" w:sz="0" w:space="0" w:color="auto"/>
            <w:right w:val="none" w:sz="0" w:space="0" w:color="auto"/>
          </w:divBdr>
          <w:divsChild>
            <w:div w:id="1345932893">
              <w:marLeft w:val="0"/>
              <w:marRight w:val="0"/>
              <w:marTop w:val="0"/>
              <w:marBottom w:val="0"/>
              <w:divBdr>
                <w:top w:val="none" w:sz="0" w:space="0" w:color="auto"/>
                <w:left w:val="none" w:sz="0" w:space="0" w:color="auto"/>
                <w:bottom w:val="none" w:sz="0" w:space="0" w:color="auto"/>
                <w:right w:val="none" w:sz="0" w:space="0" w:color="auto"/>
              </w:divBdr>
              <w:divsChild>
                <w:div w:id="1766925687">
                  <w:marLeft w:val="0"/>
                  <w:marRight w:val="0"/>
                  <w:marTop w:val="0"/>
                  <w:marBottom w:val="0"/>
                  <w:divBdr>
                    <w:top w:val="none" w:sz="0" w:space="0" w:color="auto"/>
                    <w:left w:val="none" w:sz="0" w:space="0" w:color="auto"/>
                    <w:bottom w:val="none" w:sz="0" w:space="0" w:color="auto"/>
                    <w:right w:val="none" w:sz="0" w:space="0" w:color="auto"/>
                  </w:divBdr>
                  <w:divsChild>
                    <w:div w:id="724453977">
                      <w:marLeft w:val="0"/>
                      <w:marRight w:val="0"/>
                      <w:marTop w:val="0"/>
                      <w:marBottom w:val="0"/>
                      <w:divBdr>
                        <w:top w:val="none" w:sz="0" w:space="0" w:color="auto"/>
                        <w:left w:val="none" w:sz="0" w:space="0" w:color="auto"/>
                        <w:bottom w:val="none" w:sz="0" w:space="0" w:color="auto"/>
                        <w:right w:val="none" w:sz="0" w:space="0" w:color="auto"/>
                      </w:divBdr>
                      <w:divsChild>
                        <w:div w:id="558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82755">
      <w:bodyDiv w:val="1"/>
      <w:marLeft w:val="0"/>
      <w:marRight w:val="0"/>
      <w:marTop w:val="0"/>
      <w:marBottom w:val="0"/>
      <w:divBdr>
        <w:top w:val="none" w:sz="0" w:space="0" w:color="auto"/>
        <w:left w:val="none" w:sz="0" w:space="0" w:color="auto"/>
        <w:bottom w:val="none" w:sz="0" w:space="0" w:color="auto"/>
        <w:right w:val="none" w:sz="0" w:space="0" w:color="auto"/>
      </w:divBdr>
    </w:div>
    <w:div w:id="1238662288">
      <w:bodyDiv w:val="1"/>
      <w:marLeft w:val="0"/>
      <w:marRight w:val="0"/>
      <w:marTop w:val="0"/>
      <w:marBottom w:val="0"/>
      <w:divBdr>
        <w:top w:val="none" w:sz="0" w:space="0" w:color="auto"/>
        <w:left w:val="none" w:sz="0" w:space="0" w:color="auto"/>
        <w:bottom w:val="none" w:sz="0" w:space="0" w:color="auto"/>
        <w:right w:val="none" w:sz="0" w:space="0" w:color="auto"/>
      </w:divBdr>
    </w:div>
    <w:div w:id="1246110969">
      <w:bodyDiv w:val="1"/>
      <w:marLeft w:val="0"/>
      <w:marRight w:val="0"/>
      <w:marTop w:val="0"/>
      <w:marBottom w:val="0"/>
      <w:divBdr>
        <w:top w:val="none" w:sz="0" w:space="0" w:color="auto"/>
        <w:left w:val="none" w:sz="0" w:space="0" w:color="auto"/>
        <w:bottom w:val="none" w:sz="0" w:space="0" w:color="auto"/>
        <w:right w:val="none" w:sz="0" w:space="0" w:color="auto"/>
      </w:divBdr>
    </w:div>
    <w:div w:id="1248460892">
      <w:bodyDiv w:val="1"/>
      <w:marLeft w:val="0"/>
      <w:marRight w:val="0"/>
      <w:marTop w:val="0"/>
      <w:marBottom w:val="0"/>
      <w:divBdr>
        <w:top w:val="none" w:sz="0" w:space="0" w:color="auto"/>
        <w:left w:val="none" w:sz="0" w:space="0" w:color="auto"/>
        <w:bottom w:val="none" w:sz="0" w:space="0" w:color="auto"/>
        <w:right w:val="none" w:sz="0" w:space="0" w:color="auto"/>
      </w:divBdr>
      <w:divsChild>
        <w:div w:id="364719995">
          <w:marLeft w:val="0"/>
          <w:marRight w:val="0"/>
          <w:marTop w:val="0"/>
          <w:marBottom w:val="0"/>
          <w:divBdr>
            <w:top w:val="none" w:sz="0" w:space="0" w:color="auto"/>
            <w:left w:val="none" w:sz="0" w:space="0" w:color="auto"/>
            <w:bottom w:val="none" w:sz="0" w:space="0" w:color="auto"/>
            <w:right w:val="none" w:sz="0" w:space="0" w:color="auto"/>
          </w:divBdr>
        </w:div>
        <w:div w:id="347830051">
          <w:marLeft w:val="0"/>
          <w:marRight w:val="0"/>
          <w:marTop w:val="0"/>
          <w:marBottom w:val="0"/>
          <w:divBdr>
            <w:top w:val="none" w:sz="0" w:space="0" w:color="auto"/>
            <w:left w:val="none" w:sz="0" w:space="0" w:color="auto"/>
            <w:bottom w:val="none" w:sz="0" w:space="0" w:color="auto"/>
            <w:right w:val="none" w:sz="0" w:space="0" w:color="auto"/>
          </w:divBdr>
        </w:div>
        <w:div w:id="580411235">
          <w:marLeft w:val="0"/>
          <w:marRight w:val="0"/>
          <w:marTop w:val="0"/>
          <w:marBottom w:val="0"/>
          <w:divBdr>
            <w:top w:val="none" w:sz="0" w:space="0" w:color="auto"/>
            <w:left w:val="none" w:sz="0" w:space="0" w:color="auto"/>
            <w:bottom w:val="none" w:sz="0" w:space="0" w:color="auto"/>
            <w:right w:val="none" w:sz="0" w:space="0" w:color="auto"/>
          </w:divBdr>
        </w:div>
        <w:div w:id="1791781825">
          <w:marLeft w:val="0"/>
          <w:marRight w:val="0"/>
          <w:marTop w:val="0"/>
          <w:marBottom w:val="0"/>
          <w:divBdr>
            <w:top w:val="none" w:sz="0" w:space="0" w:color="auto"/>
            <w:left w:val="none" w:sz="0" w:space="0" w:color="auto"/>
            <w:bottom w:val="none" w:sz="0" w:space="0" w:color="auto"/>
            <w:right w:val="none" w:sz="0" w:space="0" w:color="auto"/>
          </w:divBdr>
        </w:div>
        <w:div w:id="1785155805">
          <w:marLeft w:val="0"/>
          <w:marRight w:val="0"/>
          <w:marTop w:val="0"/>
          <w:marBottom w:val="0"/>
          <w:divBdr>
            <w:top w:val="none" w:sz="0" w:space="0" w:color="auto"/>
            <w:left w:val="none" w:sz="0" w:space="0" w:color="auto"/>
            <w:bottom w:val="none" w:sz="0" w:space="0" w:color="auto"/>
            <w:right w:val="none" w:sz="0" w:space="0" w:color="auto"/>
          </w:divBdr>
        </w:div>
        <w:div w:id="1443383535">
          <w:marLeft w:val="0"/>
          <w:marRight w:val="0"/>
          <w:marTop w:val="0"/>
          <w:marBottom w:val="0"/>
          <w:divBdr>
            <w:top w:val="none" w:sz="0" w:space="0" w:color="auto"/>
            <w:left w:val="none" w:sz="0" w:space="0" w:color="auto"/>
            <w:bottom w:val="none" w:sz="0" w:space="0" w:color="auto"/>
            <w:right w:val="none" w:sz="0" w:space="0" w:color="auto"/>
          </w:divBdr>
        </w:div>
        <w:div w:id="339699044">
          <w:marLeft w:val="0"/>
          <w:marRight w:val="0"/>
          <w:marTop w:val="0"/>
          <w:marBottom w:val="0"/>
          <w:divBdr>
            <w:top w:val="none" w:sz="0" w:space="0" w:color="auto"/>
            <w:left w:val="none" w:sz="0" w:space="0" w:color="auto"/>
            <w:bottom w:val="none" w:sz="0" w:space="0" w:color="auto"/>
            <w:right w:val="none" w:sz="0" w:space="0" w:color="auto"/>
          </w:divBdr>
        </w:div>
      </w:divsChild>
    </w:div>
    <w:div w:id="1249734062">
      <w:bodyDiv w:val="1"/>
      <w:marLeft w:val="0"/>
      <w:marRight w:val="0"/>
      <w:marTop w:val="0"/>
      <w:marBottom w:val="0"/>
      <w:divBdr>
        <w:top w:val="none" w:sz="0" w:space="0" w:color="auto"/>
        <w:left w:val="none" w:sz="0" w:space="0" w:color="auto"/>
        <w:bottom w:val="none" w:sz="0" w:space="0" w:color="auto"/>
        <w:right w:val="none" w:sz="0" w:space="0" w:color="auto"/>
      </w:divBdr>
    </w:div>
    <w:div w:id="1342512007">
      <w:bodyDiv w:val="1"/>
      <w:marLeft w:val="0"/>
      <w:marRight w:val="0"/>
      <w:marTop w:val="0"/>
      <w:marBottom w:val="0"/>
      <w:divBdr>
        <w:top w:val="none" w:sz="0" w:space="0" w:color="auto"/>
        <w:left w:val="none" w:sz="0" w:space="0" w:color="auto"/>
        <w:bottom w:val="none" w:sz="0" w:space="0" w:color="auto"/>
        <w:right w:val="none" w:sz="0" w:space="0" w:color="auto"/>
      </w:divBdr>
    </w:div>
    <w:div w:id="1461458249">
      <w:bodyDiv w:val="1"/>
      <w:marLeft w:val="0"/>
      <w:marRight w:val="0"/>
      <w:marTop w:val="0"/>
      <w:marBottom w:val="0"/>
      <w:divBdr>
        <w:top w:val="none" w:sz="0" w:space="0" w:color="auto"/>
        <w:left w:val="none" w:sz="0" w:space="0" w:color="auto"/>
        <w:bottom w:val="none" w:sz="0" w:space="0" w:color="auto"/>
        <w:right w:val="none" w:sz="0" w:space="0" w:color="auto"/>
      </w:divBdr>
    </w:div>
    <w:div w:id="1484934616">
      <w:bodyDiv w:val="1"/>
      <w:marLeft w:val="0"/>
      <w:marRight w:val="0"/>
      <w:marTop w:val="0"/>
      <w:marBottom w:val="0"/>
      <w:divBdr>
        <w:top w:val="none" w:sz="0" w:space="0" w:color="auto"/>
        <w:left w:val="none" w:sz="0" w:space="0" w:color="auto"/>
        <w:bottom w:val="none" w:sz="0" w:space="0" w:color="auto"/>
        <w:right w:val="none" w:sz="0" w:space="0" w:color="auto"/>
      </w:divBdr>
    </w:div>
    <w:div w:id="1500121852">
      <w:bodyDiv w:val="1"/>
      <w:marLeft w:val="0"/>
      <w:marRight w:val="0"/>
      <w:marTop w:val="0"/>
      <w:marBottom w:val="0"/>
      <w:divBdr>
        <w:top w:val="none" w:sz="0" w:space="0" w:color="auto"/>
        <w:left w:val="none" w:sz="0" w:space="0" w:color="auto"/>
        <w:bottom w:val="none" w:sz="0" w:space="0" w:color="auto"/>
        <w:right w:val="none" w:sz="0" w:space="0" w:color="auto"/>
      </w:divBdr>
    </w:div>
    <w:div w:id="1525827913">
      <w:bodyDiv w:val="1"/>
      <w:marLeft w:val="0"/>
      <w:marRight w:val="0"/>
      <w:marTop w:val="0"/>
      <w:marBottom w:val="0"/>
      <w:divBdr>
        <w:top w:val="none" w:sz="0" w:space="0" w:color="auto"/>
        <w:left w:val="none" w:sz="0" w:space="0" w:color="auto"/>
        <w:bottom w:val="none" w:sz="0" w:space="0" w:color="auto"/>
        <w:right w:val="none" w:sz="0" w:space="0" w:color="auto"/>
      </w:divBdr>
    </w:div>
    <w:div w:id="1549296364">
      <w:bodyDiv w:val="1"/>
      <w:marLeft w:val="0"/>
      <w:marRight w:val="0"/>
      <w:marTop w:val="0"/>
      <w:marBottom w:val="0"/>
      <w:divBdr>
        <w:top w:val="none" w:sz="0" w:space="0" w:color="auto"/>
        <w:left w:val="none" w:sz="0" w:space="0" w:color="auto"/>
        <w:bottom w:val="none" w:sz="0" w:space="0" w:color="auto"/>
        <w:right w:val="none" w:sz="0" w:space="0" w:color="auto"/>
      </w:divBdr>
    </w:div>
    <w:div w:id="1558784163">
      <w:bodyDiv w:val="1"/>
      <w:marLeft w:val="0"/>
      <w:marRight w:val="0"/>
      <w:marTop w:val="0"/>
      <w:marBottom w:val="0"/>
      <w:divBdr>
        <w:top w:val="none" w:sz="0" w:space="0" w:color="auto"/>
        <w:left w:val="none" w:sz="0" w:space="0" w:color="auto"/>
        <w:bottom w:val="none" w:sz="0" w:space="0" w:color="auto"/>
        <w:right w:val="none" w:sz="0" w:space="0" w:color="auto"/>
      </w:divBdr>
    </w:div>
    <w:div w:id="1606183073">
      <w:bodyDiv w:val="1"/>
      <w:marLeft w:val="0"/>
      <w:marRight w:val="0"/>
      <w:marTop w:val="0"/>
      <w:marBottom w:val="0"/>
      <w:divBdr>
        <w:top w:val="none" w:sz="0" w:space="0" w:color="auto"/>
        <w:left w:val="none" w:sz="0" w:space="0" w:color="auto"/>
        <w:bottom w:val="none" w:sz="0" w:space="0" w:color="auto"/>
        <w:right w:val="none" w:sz="0" w:space="0" w:color="auto"/>
      </w:divBdr>
    </w:div>
    <w:div w:id="1610163864">
      <w:bodyDiv w:val="1"/>
      <w:marLeft w:val="0"/>
      <w:marRight w:val="0"/>
      <w:marTop w:val="0"/>
      <w:marBottom w:val="0"/>
      <w:divBdr>
        <w:top w:val="none" w:sz="0" w:space="0" w:color="auto"/>
        <w:left w:val="none" w:sz="0" w:space="0" w:color="auto"/>
        <w:bottom w:val="none" w:sz="0" w:space="0" w:color="auto"/>
        <w:right w:val="none" w:sz="0" w:space="0" w:color="auto"/>
      </w:divBdr>
    </w:div>
    <w:div w:id="1623267010">
      <w:bodyDiv w:val="1"/>
      <w:marLeft w:val="0"/>
      <w:marRight w:val="0"/>
      <w:marTop w:val="0"/>
      <w:marBottom w:val="0"/>
      <w:divBdr>
        <w:top w:val="none" w:sz="0" w:space="0" w:color="auto"/>
        <w:left w:val="none" w:sz="0" w:space="0" w:color="auto"/>
        <w:bottom w:val="none" w:sz="0" w:space="0" w:color="auto"/>
        <w:right w:val="none" w:sz="0" w:space="0" w:color="auto"/>
      </w:divBdr>
    </w:div>
    <w:div w:id="1635745713">
      <w:bodyDiv w:val="1"/>
      <w:marLeft w:val="0"/>
      <w:marRight w:val="0"/>
      <w:marTop w:val="0"/>
      <w:marBottom w:val="0"/>
      <w:divBdr>
        <w:top w:val="none" w:sz="0" w:space="0" w:color="auto"/>
        <w:left w:val="none" w:sz="0" w:space="0" w:color="auto"/>
        <w:bottom w:val="none" w:sz="0" w:space="0" w:color="auto"/>
        <w:right w:val="none" w:sz="0" w:space="0" w:color="auto"/>
      </w:divBdr>
    </w:div>
    <w:div w:id="1638992936">
      <w:bodyDiv w:val="1"/>
      <w:marLeft w:val="0"/>
      <w:marRight w:val="0"/>
      <w:marTop w:val="0"/>
      <w:marBottom w:val="0"/>
      <w:divBdr>
        <w:top w:val="none" w:sz="0" w:space="0" w:color="auto"/>
        <w:left w:val="none" w:sz="0" w:space="0" w:color="auto"/>
        <w:bottom w:val="none" w:sz="0" w:space="0" w:color="auto"/>
        <w:right w:val="none" w:sz="0" w:space="0" w:color="auto"/>
      </w:divBdr>
    </w:div>
    <w:div w:id="1680545363">
      <w:bodyDiv w:val="1"/>
      <w:marLeft w:val="0"/>
      <w:marRight w:val="0"/>
      <w:marTop w:val="0"/>
      <w:marBottom w:val="0"/>
      <w:divBdr>
        <w:top w:val="none" w:sz="0" w:space="0" w:color="auto"/>
        <w:left w:val="none" w:sz="0" w:space="0" w:color="auto"/>
        <w:bottom w:val="none" w:sz="0" w:space="0" w:color="auto"/>
        <w:right w:val="none" w:sz="0" w:space="0" w:color="auto"/>
      </w:divBdr>
    </w:div>
    <w:div w:id="1682972516">
      <w:bodyDiv w:val="1"/>
      <w:marLeft w:val="0"/>
      <w:marRight w:val="0"/>
      <w:marTop w:val="0"/>
      <w:marBottom w:val="0"/>
      <w:divBdr>
        <w:top w:val="none" w:sz="0" w:space="0" w:color="auto"/>
        <w:left w:val="none" w:sz="0" w:space="0" w:color="auto"/>
        <w:bottom w:val="none" w:sz="0" w:space="0" w:color="auto"/>
        <w:right w:val="none" w:sz="0" w:space="0" w:color="auto"/>
      </w:divBdr>
    </w:div>
    <w:div w:id="1751728031">
      <w:bodyDiv w:val="1"/>
      <w:marLeft w:val="0"/>
      <w:marRight w:val="0"/>
      <w:marTop w:val="0"/>
      <w:marBottom w:val="0"/>
      <w:divBdr>
        <w:top w:val="none" w:sz="0" w:space="0" w:color="auto"/>
        <w:left w:val="none" w:sz="0" w:space="0" w:color="auto"/>
        <w:bottom w:val="none" w:sz="0" w:space="0" w:color="auto"/>
        <w:right w:val="none" w:sz="0" w:space="0" w:color="auto"/>
      </w:divBdr>
    </w:div>
    <w:div w:id="1781603591">
      <w:bodyDiv w:val="1"/>
      <w:marLeft w:val="0"/>
      <w:marRight w:val="0"/>
      <w:marTop w:val="0"/>
      <w:marBottom w:val="0"/>
      <w:divBdr>
        <w:top w:val="none" w:sz="0" w:space="0" w:color="auto"/>
        <w:left w:val="none" w:sz="0" w:space="0" w:color="auto"/>
        <w:bottom w:val="none" w:sz="0" w:space="0" w:color="auto"/>
        <w:right w:val="none" w:sz="0" w:space="0" w:color="auto"/>
      </w:divBdr>
    </w:div>
    <w:div w:id="1798793454">
      <w:bodyDiv w:val="1"/>
      <w:marLeft w:val="0"/>
      <w:marRight w:val="0"/>
      <w:marTop w:val="0"/>
      <w:marBottom w:val="0"/>
      <w:divBdr>
        <w:top w:val="none" w:sz="0" w:space="0" w:color="auto"/>
        <w:left w:val="none" w:sz="0" w:space="0" w:color="auto"/>
        <w:bottom w:val="none" w:sz="0" w:space="0" w:color="auto"/>
        <w:right w:val="none" w:sz="0" w:space="0" w:color="auto"/>
      </w:divBdr>
    </w:div>
    <w:div w:id="1858957969">
      <w:bodyDiv w:val="1"/>
      <w:marLeft w:val="0"/>
      <w:marRight w:val="0"/>
      <w:marTop w:val="0"/>
      <w:marBottom w:val="0"/>
      <w:divBdr>
        <w:top w:val="none" w:sz="0" w:space="0" w:color="auto"/>
        <w:left w:val="none" w:sz="0" w:space="0" w:color="auto"/>
        <w:bottom w:val="none" w:sz="0" w:space="0" w:color="auto"/>
        <w:right w:val="none" w:sz="0" w:space="0" w:color="auto"/>
      </w:divBdr>
    </w:div>
    <w:div w:id="1924414650">
      <w:bodyDiv w:val="1"/>
      <w:marLeft w:val="0"/>
      <w:marRight w:val="0"/>
      <w:marTop w:val="0"/>
      <w:marBottom w:val="0"/>
      <w:divBdr>
        <w:top w:val="none" w:sz="0" w:space="0" w:color="auto"/>
        <w:left w:val="none" w:sz="0" w:space="0" w:color="auto"/>
        <w:bottom w:val="none" w:sz="0" w:space="0" w:color="auto"/>
        <w:right w:val="none" w:sz="0" w:space="0" w:color="auto"/>
      </w:divBdr>
    </w:div>
    <w:div w:id="1956279845">
      <w:bodyDiv w:val="1"/>
      <w:marLeft w:val="0"/>
      <w:marRight w:val="0"/>
      <w:marTop w:val="0"/>
      <w:marBottom w:val="0"/>
      <w:divBdr>
        <w:top w:val="none" w:sz="0" w:space="0" w:color="auto"/>
        <w:left w:val="none" w:sz="0" w:space="0" w:color="auto"/>
        <w:bottom w:val="none" w:sz="0" w:space="0" w:color="auto"/>
        <w:right w:val="none" w:sz="0" w:space="0" w:color="auto"/>
      </w:divBdr>
      <w:divsChild>
        <w:div w:id="539518800">
          <w:marLeft w:val="0"/>
          <w:marRight w:val="0"/>
          <w:marTop w:val="0"/>
          <w:marBottom w:val="0"/>
          <w:divBdr>
            <w:top w:val="none" w:sz="0" w:space="0" w:color="auto"/>
            <w:left w:val="none" w:sz="0" w:space="0" w:color="auto"/>
            <w:bottom w:val="none" w:sz="0" w:space="0" w:color="auto"/>
            <w:right w:val="none" w:sz="0" w:space="0" w:color="auto"/>
          </w:divBdr>
        </w:div>
        <w:div w:id="556011940">
          <w:marLeft w:val="0"/>
          <w:marRight w:val="0"/>
          <w:marTop w:val="0"/>
          <w:marBottom w:val="0"/>
          <w:divBdr>
            <w:top w:val="none" w:sz="0" w:space="0" w:color="auto"/>
            <w:left w:val="none" w:sz="0" w:space="0" w:color="auto"/>
            <w:bottom w:val="none" w:sz="0" w:space="0" w:color="auto"/>
            <w:right w:val="none" w:sz="0" w:space="0" w:color="auto"/>
          </w:divBdr>
        </w:div>
        <w:div w:id="1594513287">
          <w:marLeft w:val="0"/>
          <w:marRight w:val="0"/>
          <w:marTop w:val="0"/>
          <w:marBottom w:val="0"/>
          <w:divBdr>
            <w:top w:val="none" w:sz="0" w:space="0" w:color="auto"/>
            <w:left w:val="none" w:sz="0" w:space="0" w:color="auto"/>
            <w:bottom w:val="none" w:sz="0" w:space="0" w:color="auto"/>
            <w:right w:val="none" w:sz="0" w:space="0" w:color="auto"/>
          </w:divBdr>
        </w:div>
      </w:divsChild>
    </w:div>
    <w:div w:id="1961495432">
      <w:bodyDiv w:val="1"/>
      <w:marLeft w:val="0"/>
      <w:marRight w:val="0"/>
      <w:marTop w:val="0"/>
      <w:marBottom w:val="0"/>
      <w:divBdr>
        <w:top w:val="none" w:sz="0" w:space="0" w:color="auto"/>
        <w:left w:val="none" w:sz="0" w:space="0" w:color="auto"/>
        <w:bottom w:val="none" w:sz="0" w:space="0" w:color="auto"/>
        <w:right w:val="none" w:sz="0" w:space="0" w:color="auto"/>
      </w:divBdr>
    </w:div>
    <w:div w:id="1967999772">
      <w:bodyDiv w:val="1"/>
      <w:marLeft w:val="0"/>
      <w:marRight w:val="0"/>
      <w:marTop w:val="0"/>
      <w:marBottom w:val="0"/>
      <w:divBdr>
        <w:top w:val="none" w:sz="0" w:space="0" w:color="auto"/>
        <w:left w:val="none" w:sz="0" w:space="0" w:color="auto"/>
        <w:bottom w:val="none" w:sz="0" w:space="0" w:color="auto"/>
        <w:right w:val="none" w:sz="0" w:space="0" w:color="auto"/>
      </w:divBdr>
    </w:div>
    <w:div w:id="2019185796">
      <w:bodyDiv w:val="1"/>
      <w:marLeft w:val="0"/>
      <w:marRight w:val="0"/>
      <w:marTop w:val="0"/>
      <w:marBottom w:val="0"/>
      <w:divBdr>
        <w:top w:val="none" w:sz="0" w:space="0" w:color="auto"/>
        <w:left w:val="none" w:sz="0" w:space="0" w:color="auto"/>
        <w:bottom w:val="none" w:sz="0" w:space="0" w:color="auto"/>
        <w:right w:val="none" w:sz="0" w:space="0" w:color="auto"/>
      </w:divBdr>
    </w:div>
    <w:div w:id="2025133589">
      <w:bodyDiv w:val="1"/>
      <w:marLeft w:val="0"/>
      <w:marRight w:val="0"/>
      <w:marTop w:val="0"/>
      <w:marBottom w:val="0"/>
      <w:divBdr>
        <w:top w:val="none" w:sz="0" w:space="0" w:color="auto"/>
        <w:left w:val="none" w:sz="0" w:space="0" w:color="auto"/>
        <w:bottom w:val="none" w:sz="0" w:space="0" w:color="auto"/>
        <w:right w:val="none" w:sz="0" w:space="0" w:color="auto"/>
      </w:divBdr>
    </w:div>
    <w:div w:id="2074548669">
      <w:bodyDiv w:val="1"/>
      <w:marLeft w:val="0"/>
      <w:marRight w:val="0"/>
      <w:marTop w:val="0"/>
      <w:marBottom w:val="0"/>
      <w:divBdr>
        <w:top w:val="none" w:sz="0" w:space="0" w:color="auto"/>
        <w:left w:val="none" w:sz="0" w:space="0" w:color="auto"/>
        <w:bottom w:val="none" w:sz="0" w:space="0" w:color="auto"/>
        <w:right w:val="none" w:sz="0" w:space="0" w:color="auto"/>
      </w:divBdr>
    </w:div>
    <w:div w:id="2083287522">
      <w:bodyDiv w:val="1"/>
      <w:marLeft w:val="0"/>
      <w:marRight w:val="0"/>
      <w:marTop w:val="0"/>
      <w:marBottom w:val="0"/>
      <w:divBdr>
        <w:top w:val="none" w:sz="0" w:space="0" w:color="auto"/>
        <w:left w:val="none" w:sz="0" w:space="0" w:color="auto"/>
        <w:bottom w:val="none" w:sz="0" w:space="0" w:color="auto"/>
        <w:right w:val="none" w:sz="0" w:space="0" w:color="auto"/>
      </w:divBdr>
    </w:div>
    <w:div w:id="2103798413">
      <w:bodyDiv w:val="1"/>
      <w:marLeft w:val="0"/>
      <w:marRight w:val="0"/>
      <w:marTop w:val="0"/>
      <w:marBottom w:val="0"/>
      <w:divBdr>
        <w:top w:val="none" w:sz="0" w:space="0" w:color="auto"/>
        <w:left w:val="none" w:sz="0" w:space="0" w:color="auto"/>
        <w:bottom w:val="none" w:sz="0" w:space="0" w:color="auto"/>
        <w:right w:val="none" w:sz="0" w:space="0" w:color="auto"/>
      </w:divBdr>
    </w:div>
    <w:div w:id="2106413662">
      <w:bodyDiv w:val="1"/>
      <w:marLeft w:val="0"/>
      <w:marRight w:val="0"/>
      <w:marTop w:val="0"/>
      <w:marBottom w:val="0"/>
      <w:divBdr>
        <w:top w:val="none" w:sz="0" w:space="0" w:color="auto"/>
        <w:left w:val="none" w:sz="0" w:space="0" w:color="auto"/>
        <w:bottom w:val="none" w:sz="0" w:space="0" w:color="auto"/>
        <w:right w:val="none" w:sz="0" w:space="0" w:color="auto"/>
      </w:divBdr>
      <w:divsChild>
        <w:div w:id="678583195">
          <w:marLeft w:val="0"/>
          <w:marRight w:val="48"/>
          <w:marTop w:val="72"/>
          <w:marBottom w:val="0"/>
          <w:divBdr>
            <w:top w:val="none" w:sz="0" w:space="0" w:color="auto"/>
            <w:left w:val="none" w:sz="0" w:space="0" w:color="auto"/>
            <w:bottom w:val="none" w:sz="0" w:space="0" w:color="auto"/>
            <w:right w:val="none" w:sz="0" w:space="0" w:color="auto"/>
          </w:divBdr>
          <w:divsChild>
            <w:div w:id="1011252050">
              <w:marLeft w:val="0"/>
              <w:marRight w:val="0"/>
              <w:marTop w:val="0"/>
              <w:marBottom w:val="0"/>
              <w:divBdr>
                <w:top w:val="none" w:sz="0" w:space="0" w:color="auto"/>
                <w:left w:val="none" w:sz="0" w:space="0" w:color="auto"/>
                <w:bottom w:val="none" w:sz="0" w:space="0" w:color="auto"/>
                <w:right w:val="none" w:sz="0" w:space="0" w:color="auto"/>
              </w:divBdr>
              <w:divsChild>
                <w:div w:id="19307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11248">
      <w:bodyDiv w:val="1"/>
      <w:marLeft w:val="0"/>
      <w:marRight w:val="0"/>
      <w:marTop w:val="0"/>
      <w:marBottom w:val="0"/>
      <w:divBdr>
        <w:top w:val="none" w:sz="0" w:space="0" w:color="auto"/>
        <w:left w:val="none" w:sz="0" w:space="0" w:color="auto"/>
        <w:bottom w:val="none" w:sz="0" w:space="0" w:color="auto"/>
        <w:right w:val="none" w:sz="0" w:space="0" w:color="auto"/>
      </w:divBdr>
      <w:divsChild>
        <w:div w:id="1697383530">
          <w:marLeft w:val="0"/>
          <w:marRight w:val="0"/>
          <w:marTop w:val="0"/>
          <w:marBottom w:val="0"/>
          <w:divBdr>
            <w:top w:val="none" w:sz="0" w:space="0" w:color="auto"/>
            <w:left w:val="none" w:sz="0" w:space="0" w:color="auto"/>
            <w:bottom w:val="none" w:sz="0" w:space="0" w:color="auto"/>
            <w:right w:val="none" w:sz="0" w:space="0" w:color="auto"/>
          </w:divBdr>
        </w:div>
        <w:div w:id="1610357572">
          <w:marLeft w:val="0"/>
          <w:marRight w:val="0"/>
          <w:marTop w:val="0"/>
          <w:marBottom w:val="0"/>
          <w:divBdr>
            <w:top w:val="none" w:sz="0" w:space="0" w:color="auto"/>
            <w:left w:val="none" w:sz="0" w:space="0" w:color="auto"/>
            <w:bottom w:val="none" w:sz="0" w:space="0" w:color="auto"/>
            <w:right w:val="none" w:sz="0" w:space="0" w:color="auto"/>
          </w:divBdr>
        </w:div>
      </w:divsChild>
    </w:div>
    <w:div w:id="2129348393">
      <w:bodyDiv w:val="1"/>
      <w:marLeft w:val="0"/>
      <w:marRight w:val="0"/>
      <w:marTop w:val="0"/>
      <w:marBottom w:val="0"/>
      <w:divBdr>
        <w:top w:val="none" w:sz="0" w:space="0" w:color="auto"/>
        <w:left w:val="none" w:sz="0" w:space="0" w:color="auto"/>
        <w:bottom w:val="none" w:sz="0" w:space="0" w:color="auto"/>
        <w:right w:val="none" w:sz="0" w:space="0" w:color="auto"/>
      </w:divBdr>
    </w:div>
    <w:div w:id="2135176963">
      <w:bodyDiv w:val="1"/>
      <w:marLeft w:val="0"/>
      <w:marRight w:val="0"/>
      <w:marTop w:val="0"/>
      <w:marBottom w:val="0"/>
      <w:divBdr>
        <w:top w:val="none" w:sz="0" w:space="0" w:color="auto"/>
        <w:left w:val="none" w:sz="0" w:space="0" w:color="auto"/>
        <w:bottom w:val="none" w:sz="0" w:space="0" w:color="auto"/>
        <w:right w:val="none" w:sz="0" w:space="0" w:color="auto"/>
      </w:divBdr>
    </w:div>
    <w:div w:id="214277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ols.ietf.org/html/rfc6733" TargetMode="External"/><Relationship Id="rId18" Type="http://schemas.openxmlformats.org/officeDocument/2006/relationships/hyperlink" Target="https://beehiveonline.oracle.com/teamcollab/wiki/CGBU_Platform_Engineering_Firmware_Workspace:HpFupReleases"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53.emf"/><Relationship Id="rId2" Type="http://schemas.openxmlformats.org/officeDocument/2006/relationships/customXml" Target="../customXml/item2.xml"/><Relationship Id="rId16" Type="http://schemas.openxmlformats.org/officeDocument/2006/relationships/hyperlink" Target="http://tools.ietf.org/html/rfc6083"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package" Target="embeddings/Microsoft_Office_Excel_Worksheet3.xlsx"/><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ools.ietf.org/html/rfc673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emf"/><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package" Target="embeddings/Microsoft_Office_Excel_Worksheet2.xlsx"/><Relationship Id="rId80"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tools.ietf.org/html/rfc4301"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package" Target="embeddings/Microsoft_Office_Excel_Worksheet1.xlsx"/><Relationship Id="rId75" Type="http://schemas.openxmlformats.org/officeDocument/2006/relationships/hyperlink" Target="http://docs.oracle.com/cd/E63474_01/index.ht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tools.ietf.org/html/rfc5246"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um\Checkout\Generic%20NS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R - FOA Report" ma:contentTypeID="0x010100579E7D1C623F254698BA357675C97BE200250096DDEFA0FF46A7AF735A909F62D3" ma:contentTypeVersion="19" ma:contentTypeDescription="" ma:contentTypeScope="" ma:versionID="93db56b38ad70868bd73ea582cd55806">
  <xsd:schema xmlns:xsd="http://www.w3.org/2001/XMLSchema" xmlns:xs="http://www.w3.org/2001/XMLSchema" xmlns:p="http://schemas.microsoft.com/office/2006/metadata/properties" xmlns:ns2="http://schemas.microsoft.com/sharepoint/v3/fields" xmlns:ns3="9af7d3f0-f690-422c-9ffe-887620c25ce6" targetNamespace="http://schemas.microsoft.com/office/2006/metadata/properties" ma:root="true" ma:fieldsID="c7255ebfdf54d72f7df44bc50a86b325" ns2:_="" ns3:_="">
    <xsd:import namespace="http://schemas.microsoft.com/sharepoint/v3/fields"/>
    <xsd:import namespace="9af7d3f0-f690-422c-9ffe-887620c25ce6"/>
    <xsd:element name="properties">
      <xsd:complexType>
        <xsd:sequence>
          <xsd:element name="documentManagement">
            <xsd:complexType>
              <xsd:all>
                <xsd:element ref="ns2:_Format" minOccurs="0"/>
                <xsd:element ref="ns3:Project" minOccurs="0"/>
                <xsd:element ref="ns3:Site_x0020_ID" minOccurs="0"/>
                <xsd:element ref="ns3:DM_ChronicleID" minOccurs="0"/>
                <xsd:element ref="ns3:DM_DocType" minOccurs="0"/>
                <xsd:element ref="ns3:DM_ObjectID" minOccurs="0"/>
                <xsd:element ref="ns3:Migrated_x0020_Versions" minOccurs="0"/>
                <xsd:element ref="ns3:Author_x0028_s_x0029_"/>
                <xsd:element ref="ns3:Customer" minOccurs="0"/>
                <xsd:element ref="ns3:Document_Status"/>
                <xsd:element ref="ns3:Product"/>
                <xsd:element ref="ns3:Release"/>
                <xsd:element ref="ns3:Product_x0020_Detail" minOccurs="0"/>
                <xsd:element ref="ns3:Tags" minOccurs="0"/>
                <xsd:element ref="ns3:Replac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8" nillable="true" ma:displayName="Format" ma:default="" ma:description="Media-type, file format or dimensions" ma:hidden="true" ma:internalName="_Forma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f7d3f0-f690-422c-9ffe-887620c25ce6" elementFormDefault="qualified">
    <xsd:import namespace="http://schemas.microsoft.com/office/2006/documentManagement/types"/>
    <xsd:import namespace="http://schemas.microsoft.com/office/infopath/2007/PartnerControls"/>
    <xsd:element name="Project" ma:index="10" nillable="true" ma:displayName="Project" ma:default="" ma:description="Accounting Project ID" ma:internalName="Project">
      <xsd:simpleType>
        <xsd:restriction base="dms:Text">
          <xsd:maxLength value="255"/>
        </xsd:restriction>
      </xsd:simpleType>
    </xsd:element>
    <xsd:element name="Site_x0020_ID" ma:index="11" nillable="true" ma:displayName="Site ID" ma:default="" ma:description="Affected site" ma:internalName="Site_x0020_ID">
      <xsd:simpleType>
        <xsd:restriction base="dms:Text">
          <xsd:maxLength value="255"/>
        </xsd:restriction>
      </xsd:simpleType>
    </xsd:element>
    <xsd:element name="DM_ChronicleID" ma:index="12" nillable="true" ma:displayName="DM_ChronicleID" ma:hidden="true" ma:internalName="DM_ChronicleID" ma:readOnly="false">
      <xsd:simpleType>
        <xsd:restriction base="dms:Text">
          <xsd:maxLength value="255"/>
        </xsd:restriction>
      </xsd:simpleType>
    </xsd:element>
    <xsd:element name="DM_DocType" ma:index="13" nillable="true" ma:displayName="DM_DocType" ma:hidden="true" ma:internalName="DM_DocType" ma:readOnly="false">
      <xsd:simpleType>
        <xsd:restriction base="dms:Text">
          <xsd:maxLength value="255"/>
        </xsd:restriction>
      </xsd:simpleType>
    </xsd:element>
    <xsd:element name="DM_ObjectID" ma:index="14" nillable="true" ma:displayName="DM_ObjectID" ma:hidden="true" ma:internalName="DM_ObjectID" ma:readOnly="false">
      <xsd:simpleType>
        <xsd:restriction base="dms:Text">
          <xsd:maxLength value="255"/>
        </xsd:restriction>
      </xsd:simpleType>
    </xsd:element>
    <xsd:element name="Migrated_x0020_Versions" ma:index="15" nillable="true" ma:displayName="Migrated Versions" ma:default="" ma:description="Version in documentum that corresponds to SharePoint 1.1" ma:internalName="Migrated_x0020_Versions">
      <xsd:simpleType>
        <xsd:restriction base="dms:Text">
          <xsd:maxLength value="255"/>
        </xsd:restriction>
      </xsd:simpleType>
    </xsd:element>
    <xsd:element name="Author_x0028_s_x0029_" ma:index="16" ma:displayName="Authors" ma:default="" ma:description="Name of authors" ma:internalName="Author_x0028_s_x0029_">
      <xsd:simpleType>
        <xsd:restriction base="dms:Text">
          <xsd:maxLength value="255"/>
        </xsd:restriction>
      </xsd:simpleType>
    </xsd:element>
    <xsd:element name="Customer" ma:index="17" nillable="true" ma:displayName="Customer" ma:default="" ma:description="Affected Customer" ma:internalName="Customer">
      <xsd:simpleType>
        <xsd:restriction base="dms:Text">
          <xsd:maxLength value="255"/>
        </xsd:restriction>
      </xsd:simpleType>
    </xsd:element>
    <xsd:element name="Document_Status" ma:index="18" ma:displayName="Document Status" ma:default="" ma:description="Document publication status" ma:format="Dropdown" ma:internalName="Document_Status">
      <xsd:simpleType>
        <xsd:restriction base="dms:Choice">
          <xsd:enumeration value="Draft"/>
          <xsd:enumeration value="Approved"/>
          <xsd:enumeration value="Obsoleted"/>
        </xsd:restriction>
      </xsd:simpleType>
    </xsd:element>
    <xsd:element name="Product" ma:index="19" ma:displayName="Product" ma:description="Product Line" ma:format="Dropdown" ma:internalName="Product">
      <xsd:simpleType>
        <xsd:restriction base="dms:Choice">
          <xsd:enumeration value="DIH"/>
          <xsd:enumeration value="DSR"/>
          <xsd:enumeration value="Eagle"/>
          <xsd:enumeration value="EMS"/>
          <xsd:enumeration value="HLR"/>
          <xsd:enumeration value="IAS"/>
          <xsd:enumeration value="Internal Tool"/>
          <xsd:enumeration value="Legacy"/>
          <xsd:enumeration value="LSMS"/>
          <xsd:enumeration value="Mobile Messaging"/>
          <xsd:enumeration value="MPG"/>
          <xsd:enumeration value="None"/>
          <xsd:enumeration value="Platform"/>
          <xsd:enumeration value="Policy Management"/>
          <xsd:enumeration value="Product Independent"/>
          <xsd:enumeration value="SCS"/>
          <xsd:enumeration value="Sentinel"/>
          <xsd:enumeration value="Service Broker"/>
          <xsd:enumeration value="SSR"/>
          <xsd:enumeration value="Subscriber Data Management"/>
          <xsd:enumeration value="Third Party"/>
        </xsd:restriction>
      </xsd:simpleType>
    </xsd:element>
    <xsd:element name="Release" ma:index="20" ma:displayName="Release" ma:default="" ma:description="Product Release ID" ma:internalName="Release" ma:readOnly="false">
      <xsd:simpleType>
        <xsd:restriction base="dms:Text">
          <xsd:maxLength value="255"/>
        </xsd:restriction>
      </xsd:simpleType>
    </xsd:element>
    <xsd:element name="Product_x0020_Detail" ma:index="21" nillable="true" ma:displayName="Product Detail" ma:description="Use to refine product line" ma:internalName="Product_x0020_Detail">
      <xsd:simpleType>
        <xsd:restriction base="dms:Text">
          <xsd:maxLength value="255"/>
        </xsd:restriction>
      </xsd:simpleType>
    </xsd:element>
    <xsd:element name="Tags" ma:index="22" nillable="true" ma:displayName="Tags" ma:default="" ma:description="Words that assist search" ma:internalName="Tags">
      <xsd:simpleType>
        <xsd:restriction base="dms:Text">
          <xsd:maxLength value="255"/>
        </xsd:restriction>
      </xsd:simpleType>
    </xsd:element>
    <xsd:element name="Replaced_x0020_By" ma:index="23" nillable="true" ma:displayName="Replaced By" ma:internalName="Replaced_x0020_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DM_ChronicleID xmlns="9af7d3f0-f690-422c-9ffe-887620c25ce6" xsi:nil="true"/>
    <DM_DocType xmlns="9af7d3f0-f690-422c-9ffe-887620c25ce6" xsi:nil="true"/>
    <Tags xmlns="9af7d3f0-f690-422c-9ffe-887620c25ce6" xsi:nil="true"/>
    <Migrated_x0020_Versions xmlns="9af7d3f0-f690-422c-9ffe-887620c25ce6" xsi:nil="true"/>
    <Author_x0028_s_x0029_ xmlns="9af7d3f0-f690-422c-9ffe-887620c25ce6">Ivan Edwards; Stephen Worsley; Kent Mabee</Author_x0028_s_x0029_>
    <_Format xmlns="http://schemas.microsoft.com/sharepoint/v3/fields" xsi:nil="true"/>
    <Document_Status xmlns="9af7d3f0-f690-422c-9ffe-887620c25ce6">Draft</Document_Status>
    <DM_ObjectID xmlns="9af7d3f0-f690-422c-9ffe-887620c25ce6" xsi:nil="true"/>
    <Product xmlns="9af7d3f0-f690-422c-9ffe-887620c25ce6">DSR</Product>
    <Product_x0020_Detail xmlns="9af7d3f0-f690-422c-9ffe-887620c25ce6" xsi:nil="true"/>
    <Release xmlns="9af7d3f0-f690-422c-9ffe-887620c25ce6">7.1</Release>
    <Replaced_x0020_By xmlns="9af7d3f0-f690-422c-9ffe-887620c25ce6" xsi:nil="true"/>
    <Project xmlns="9af7d3f0-f690-422c-9ffe-887620c25ce6" xsi:nil="true"/>
    <Site_x0020_ID xmlns="9af7d3f0-f690-422c-9ffe-887620c25ce6" xsi:nil="true"/>
    <Customer xmlns="9af7d3f0-f690-422c-9ffe-887620c25ce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B1874-D0D3-4286-92D4-6F6831537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f7d3f0-f690-422c-9ffe-887620c25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94367-9E5E-4EA1-8758-56C7E166385A}">
  <ds:schemaRefs>
    <ds:schemaRef ds:uri="http://schemas.microsoft.com/office/2006/metadata/longProperties"/>
  </ds:schemaRefs>
</ds:datastoreItem>
</file>

<file path=customXml/itemProps3.xml><?xml version="1.0" encoding="utf-8"?>
<ds:datastoreItem xmlns:ds="http://schemas.openxmlformats.org/officeDocument/2006/customXml" ds:itemID="{864BC9C0-2580-4716-BC8F-186605220A19}">
  <ds:schemaRefs>
    <ds:schemaRef ds:uri="http://schemas.microsoft.com/office/2006/metadata/properties"/>
    <ds:schemaRef ds:uri="9af7d3f0-f690-422c-9ffe-887620c25ce6"/>
    <ds:schemaRef ds:uri="http://schemas.microsoft.com/sharepoint/v3/fields"/>
  </ds:schemaRefs>
</ds:datastoreItem>
</file>

<file path=customXml/itemProps4.xml><?xml version="1.0" encoding="utf-8"?>
<ds:datastoreItem xmlns:ds="http://schemas.openxmlformats.org/officeDocument/2006/customXml" ds:itemID="{4DB1CBB8-2534-4C70-9E39-C9FD96977BA4}">
  <ds:schemaRefs>
    <ds:schemaRef ds:uri="http://schemas.microsoft.com/sharepoint/v3/contenttype/forms"/>
  </ds:schemaRefs>
</ds:datastoreItem>
</file>

<file path=customXml/itemProps5.xml><?xml version="1.0" encoding="utf-8"?>
<ds:datastoreItem xmlns:ds="http://schemas.openxmlformats.org/officeDocument/2006/customXml" ds:itemID="{0D94C63A-BBB0-4FBA-967E-B6E99FEC2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NSD Template.dot</Template>
  <TotalTime>0</TotalTime>
  <Pages>61</Pages>
  <Words>6263</Words>
  <Characters>35701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DSR 7.0 Network Impact Report</vt:lpstr>
    </vt:vector>
  </TitlesOfParts>
  <Company>Tekelec NSD</Company>
  <LinksUpToDate>false</LinksUpToDate>
  <CharactersWithSpaces>41881</CharactersWithSpaces>
  <SharedDoc>false</SharedDoc>
  <HLinks>
    <vt:vector size="18" baseType="variant">
      <vt:variant>
        <vt:i4>327682</vt:i4>
      </vt:variant>
      <vt:variant>
        <vt:i4>93</vt:i4>
      </vt:variant>
      <vt:variant>
        <vt:i4>0</vt:i4>
      </vt:variant>
      <vt:variant>
        <vt:i4>5</vt:i4>
      </vt:variant>
      <vt:variant>
        <vt:lpwstr>http://rightsite3.nc.tekelec.com/NSD:/getcontent?filename=tm000004&amp;folder=/NSD+Process/Forms/General</vt:lpwstr>
      </vt:variant>
      <vt:variant>
        <vt:lpwstr/>
      </vt:variant>
      <vt:variant>
        <vt:i4>2555944</vt:i4>
      </vt:variant>
      <vt:variant>
        <vt:i4>27</vt:i4>
      </vt:variant>
      <vt:variant>
        <vt:i4>0</vt:i4>
      </vt:variant>
      <vt:variant>
        <vt:i4>5</vt:i4>
      </vt:variant>
      <vt:variant>
        <vt:lpwstr>http://rightsite3.nc.tekelec.com/NSD:/getcontent?filename=PD001866</vt:lpwstr>
      </vt:variant>
      <vt:variant>
        <vt:lpwstr/>
      </vt:variant>
      <vt:variant>
        <vt:i4>3670054</vt:i4>
      </vt:variant>
      <vt:variant>
        <vt:i4>24</vt:i4>
      </vt:variant>
      <vt:variant>
        <vt:i4>0</vt:i4>
      </vt:variant>
      <vt:variant>
        <vt:i4>5</vt:i4>
      </vt:variant>
      <vt:variant>
        <vt:lpwstr>http://nc2.nc.tekelec.com/NSDQualNum/index.asp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DSR 7.0 Network Impact Report</dc:title>
  <dc:subject>&lt;Document Type&gt;</dc:subject>
  <dc:creator>stephen.worsley@oracle.com</dc:creator>
  <cp:keywords>7.1 NIR</cp:keywords>
  <cp:lastModifiedBy>faith butler</cp:lastModifiedBy>
  <cp:revision>2</cp:revision>
  <cp:lastPrinted>2015-12-02T18:46:00Z</cp:lastPrinted>
  <dcterms:created xsi:type="dcterms:W3CDTF">2015-12-04T16:26:00Z</dcterms:created>
  <dcterms:modified xsi:type="dcterms:W3CDTF">2015-12-04T16:26:00Z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FG - Feature Guide</vt:lpwstr>
  </property>
  <property fmtid="{D5CDD505-2E9C-101B-9397-08002B2CF9AE}" pid="3" name="ContentTypeId">
    <vt:lpwstr>0x010100579E7D1C623F254698BA357675C97BE200250096DDEFA0FF46A7AF735A909F62D3</vt:lpwstr>
  </property>
</Properties>
</file>