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3B4" w:rsidRDefault="00023367" w:rsidP="008E357C">
      <w:pPr>
        <w:ind w:left="5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A63BD" wp14:editId="18563062">
                <wp:simplePos x="0" y="0"/>
                <wp:positionH relativeFrom="column">
                  <wp:posOffset>666750</wp:posOffset>
                </wp:positionH>
                <wp:positionV relativeFrom="paragraph">
                  <wp:posOffset>8952230</wp:posOffset>
                </wp:positionV>
                <wp:extent cx="6014720" cy="394335"/>
                <wp:effectExtent l="0" t="0" r="508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72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9A9" w:rsidRPr="00F669A9" w:rsidRDefault="00F669A9">
                            <w:pPr>
                              <w:rPr>
                                <w:rFonts w:ascii="Oracle Sans" w:hAnsi="Oracle Sans"/>
                                <w:sz w:val="16"/>
                                <w:szCs w:val="16"/>
                              </w:rPr>
                            </w:pPr>
                            <w:r w:rsidRPr="00F669A9">
                              <w:rPr>
                                <w:rFonts w:ascii="Oracle Sans" w:hAnsi="Oracle Sans" w:cs="@-bÑ˛"/>
                                <w:color w:val="262626"/>
                                <w:sz w:val="16"/>
                                <w:szCs w:val="16"/>
                              </w:rPr>
                              <w:t>Copyright © 2019, Oracle and/or its affiliates.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A63B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2.5pt;margin-top:704.9pt;width:473.6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" filled="f" stroked="f" strokeweight=".5pt">
                <v:textbox inset="0,0,0,0">
                  <w:txbxContent>
                    <w:p w:rsidR="00F669A9" w:rsidRPr="00F669A9" w:rsidRDefault="00F669A9">
                      <w:pPr>
                        <w:rPr>
                          <w:rFonts w:ascii="Oracle Sans" w:hAnsi="Oracle Sans"/>
                          <w:sz w:val="16"/>
                          <w:szCs w:val="16"/>
                        </w:rPr>
                      </w:pPr>
                      <w:r w:rsidRPr="00F669A9">
                        <w:rPr>
                          <w:rFonts w:ascii="Oracle Sans" w:hAnsi="Oracle Sans" w:cs="@-bÑ˛"/>
                          <w:color w:val="262626"/>
                          <w:sz w:val="16"/>
                          <w:szCs w:val="16"/>
                        </w:rPr>
                        <w:t>Copyright © 2019, Oracle and/or its affiliates.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A933B4">
        <w:t xml:space="preserve">Thank you for your interest in the Oracle CX </w:t>
      </w:r>
      <w:r w:rsidR="005D66D1">
        <w:t>Apps platform</w:t>
      </w:r>
      <w:r w:rsidR="00A933B4">
        <w:t xml:space="preserve">. To assess fit, and to learn more </w:t>
      </w:r>
      <w:r w:rsidR="00E763C4">
        <w:t>about your</w:t>
      </w:r>
      <w:r w:rsidR="00A933B4">
        <w:t xml:space="preserve"> </w:t>
      </w:r>
      <w:r w:rsidR="00AA64F3">
        <w:t>developed</w:t>
      </w:r>
      <w:r w:rsidR="00A933B4">
        <w:t xml:space="preserve"> app, please review the following FAQs and then complete the questionnaire that follows.</w:t>
      </w:r>
    </w:p>
    <w:p w:rsidR="00E763C4" w:rsidRDefault="00E763C4" w:rsidP="008E357C">
      <w:pPr>
        <w:ind w:left="567"/>
        <w:jc w:val="both"/>
        <w:rPr>
          <w:b/>
        </w:rPr>
      </w:pPr>
    </w:p>
    <w:p w:rsidR="00A933B4" w:rsidRPr="00117742" w:rsidRDefault="00A933B4" w:rsidP="008E357C">
      <w:pPr>
        <w:ind w:left="567"/>
        <w:jc w:val="both"/>
        <w:rPr>
          <w:b/>
        </w:rPr>
      </w:pPr>
      <w:r w:rsidRPr="00117742">
        <w:rPr>
          <w:b/>
        </w:rPr>
        <w:t xml:space="preserve">Please send your completed questionnaire </w:t>
      </w:r>
      <w:r w:rsidRPr="00117742">
        <w:rPr>
          <w:b/>
          <w:szCs w:val="21"/>
        </w:rPr>
        <w:t xml:space="preserve">to </w:t>
      </w:r>
      <w:r w:rsidR="00DA7A5F" w:rsidRPr="00DA7A5F">
        <w:rPr>
          <w:b/>
        </w:rPr>
        <w:t>cxapps_rsys_ww_grp@oracle.com</w:t>
      </w:r>
      <w:r w:rsidR="00DA7A5F">
        <w:t xml:space="preserve"> </w:t>
      </w:r>
    </w:p>
    <w:p w:rsidR="00F22554" w:rsidRDefault="00F22554" w:rsidP="008E357C">
      <w:pPr>
        <w:ind w:left="567"/>
      </w:pPr>
    </w:p>
    <w:p w:rsidR="00A933B4" w:rsidRPr="00E763C4" w:rsidRDefault="00A933B4" w:rsidP="008E357C">
      <w:pPr>
        <w:ind w:left="567"/>
        <w:rPr>
          <w:b/>
        </w:rPr>
      </w:pPr>
      <w:r w:rsidRPr="00117742">
        <w:rPr>
          <w:b/>
        </w:rPr>
        <w:t>FAQs</w:t>
      </w:r>
    </w:p>
    <w:p w:rsidR="00A933B4" w:rsidRDefault="00A933B4" w:rsidP="008E357C">
      <w:pPr>
        <w:pStyle w:val="OracleFaqBullets"/>
        <w:spacing w:before="240"/>
        <w:ind w:left="567" w:hanging="357"/>
      </w:pPr>
      <w:r>
        <w:t>Wh</w:t>
      </w:r>
      <w:r w:rsidR="002413D9">
        <w:t>y am I providing this information?</w:t>
      </w:r>
    </w:p>
    <w:p w:rsidR="00A933B4" w:rsidRPr="002413D9" w:rsidRDefault="00A933B4" w:rsidP="008E357C">
      <w:pPr>
        <w:pStyle w:val="OracleFAQContent"/>
        <w:ind w:left="567"/>
        <w:jc w:val="both"/>
        <w:rPr>
          <w:sz w:val="20"/>
        </w:rPr>
      </w:pPr>
      <w:r w:rsidRPr="002413D9">
        <w:rPr>
          <w:sz w:val="20"/>
        </w:rPr>
        <w:t xml:space="preserve">This questionnaire is to be used as a) a checklist for Oracle CX </w:t>
      </w:r>
      <w:r w:rsidR="005D66D1">
        <w:rPr>
          <w:sz w:val="20"/>
        </w:rPr>
        <w:t>Apps partners</w:t>
      </w:r>
      <w:r w:rsidRPr="002413D9">
        <w:rPr>
          <w:sz w:val="20"/>
        </w:rPr>
        <w:t xml:space="preserve"> to ensure they have developed an integrated solution, or “app” that adheres to the rules and best practices laid out by the Oracle CX App</w:t>
      </w:r>
      <w:r w:rsidR="005D66D1">
        <w:rPr>
          <w:sz w:val="20"/>
        </w:rPr>
        <w:t>s</w:t>
      </w:r>
      <w:r w:rsidRPr="002413D9">
        <w:rPr>
          <w:sz w:val="20"/>
        </w:rPr>
        <w:t xml:space="preserve"> team from both a security and user experience perspective, and b) an acceptance and agreement from the Oracle CX </w:t>
      </w:r>
      <w:r w:rsidR="005D66D1">
        <w:rPr>
          <w:sz w:val="20"/>
        </w:rPr>
        <w:t>Apps</w:t>
      </w:r>
      <w:r w:rsidRPr="002413D9">
        <w:rPr>
          <w:sz w:val="20"/>
        </w:rPr>
        <w:t xml:space="preserve"> </w:t>
      </w:r>
      <w:r w:rsidR="005D66D1">
        <w:rPr>
          <w:sz w:val="20"/>
        </w:rPr>
        <w:t>p</w:t>
      </w:r>
      <w:r w:rsidRPr="002413D9">
        <w:rPr>
          <w:sz w:val="20"/>
        </w:rPr>
        <w:t>artner that they have done so.</w:t>
      </w:r>
    </w:p>
    <w:p w:rsidR="00A933B4" w:rsidRDefault="00A933B4" w:rsidP="008E357C">
      <w:pPr>
        <w:pStyle w:val="OracleFaqBullets"/>
        <w:spacing w:before="240"/>
        <w:ind w:left="567" w:hanging="357"/>
        <w:jc w:val="both"/>
      </w:pPr>
      <w:r>
        <w:t xml:space="preserve">Who needs to </w:t>
      </w:r>
      <w:r w:rsidR="00772CBA">
        <w:t>provide this information?</w:t>
      </w:r>
    </w:p>
    <w:p w:rsidR="00772CBA" w:rsidRPr="00E763C4" w:rsidRDefault="00772CBA" w:rsidP="008E357C">
      <w:pPr>
        <w:pStyle w:val="OracleFAQContent"/>
        <w:ind w:left="567"/>
        <w:jc w:val="both"/>
        <w:rPr>
          <w:sz w:val="20"/>
        </w:rPr>
      </w:pPr>
      <w:r w:rsidRPr="00772CBA">
        <w:rPr>
          <w:sz w:val="20"/>
        </w:rPr>
        <w:t xml:space="preserve">The requested information must be provided by any external Oracle CX </w:t>
      </w:r>
      <w:r w:rsidR="005D66D1">
        <w:rPr>
          <w:sz w:val="20"/>
        </w:rPr>
        <w:t>Apps partner</w:t>
      </w:r>
      <w:r w:rsidRPr="00772CBA">
        <w:rPr>
          <w:sz w:val="20"/>
        </w:rPr>
        <w:t xml:space="preserve"> who </w:t>
      </w:r>
      <w:r>
        <w:rPr>
          <w:sz w:val="20"/>
        </w:rPr>
        <w:t xml:space="preserve">has developed an app </w:t>
      </w:r>
      <w:r w:rsidRPr="00772CBA">
        <w:rPr>
          <w:sz w:val="20"/>
        </w:rPr>
        <w:t xml:space="preserve">on the Oracle CX </w:t>
      </w:r>
      <w:r w:rsidR="005D66D1">
        <w:rPr>
          <w:sz w:val="20"/>
        </w:rPr>
        <w:t>Apps platform</w:t>
      </w:r>
      <w:r>
        <w:rPr>
          <w:sz w:val="20"/>
        </w:rPr>
        <w:t xml:space="preserve"> and wishes to publish their app for specific CX Marketing Customer or on Oracle Cloud Marketplace.</w:t>
      </w:r>
    </w:p>
    <w:p w:rsidR="00772CBA" w:rsidRDefault="00772CBA" w:rsidP="008E357C">
      <w:pPr>
        <w:pStyle w:val="OracleFaqBullets"/>
        <w:spacing w:before="240"/>
        <w:ind w:left="567" w:hanging="357"/>
        <w:jc w:val="both"/>
      </w:pPr>
      <w:r>
        <w:t>Where do I need to send this?</w:t>
      </w:r>
    </w:p>
    <w:p w:rsidR="00772CBA" w:rsidRPr="00772CBA" w:rsidRDefault="00772CBA" w:rsidP="008E357C">
      <w:pPr>
        <w:pStyle w:val="OracleFaqBullets"/>
        <w:numPr>
          <w:ilvl w:val="0"/>
          <w:numId w:val="0"/>
        </w:numPr>
        <w:ind w:left="567"/>
        <w:jc w:val="both"/>
        <w:rPr>
          <w:rFonts w:ascii="Oracle Sans" w:hAnsi="Oracle Sans" w:cs="@-bÑ˛"/>
          <w:b w:val="0"/>
          <w:bCs w:val="0"/>
          <w:szCs w:val="18"/>
        </w:rPr>
      </w:pPr>
      <w:r w:rsidRPr="00772CBA">
        <w:rPr>
          <w:rFonts w:ascii="Oracle Sans" w:hAnsi="Oracle Sans" w:cs="@-bÑ˛"/>
          <w:b w:val="0"/>
          <w:bCs w:val="0"/>
          <w:szCs w:val="18"/>
        </w:rPr>
        <w:t xml:space="preserve">Please send the completed document to </w:t>
      </w:r>
      <w:r w:rsidR="00DA7A5F" w:rsidRPr="00DA7A5F">
        <w:rPr>
          <w:rFonts w:ascii="Oracle Sans" w:hAnsi="Oracle Sans" w:cs="@-bÑ˛"/>
          <w:b w:val="0"/>
          <w:bCs w:val="0"/>
          <w:szCs w:val="18"/>
        </w:rPr>
        <w:t>cxapps_rsys_ww_grp@oracle.com</w:t>
      </w:r>
    </w:p>
    <w:p w:rsidR="00772CBA" w:rsidRDefault="00772CBA" w:rsidP="008E357C">
      <w:pPr>
        <w:pStyle w:val="OracleFaqBullets"/>
        <w:numPr>
          <w:ilvl w:val="0"/>
          <w:numId w:val="0"/>
        </w:numPr>
        <w:spacing w:before="240"/>
        <w:ind w:left="567"/>
        <w:jc w:val="both"/>
      </w:pPr>
    </w:p>
    <w:p w:rsidR="00772CBA" w:rsidRDefault="00772CBA" w:rsidP="008E357C">
      <w:pPr>
        <w:pStyle w:val="OracleFaqBullets"/>
        <w:spacing w:before="240"/>
        <w:ind w:left="567" w:hanging="357"/>
        <w:jc w:val="both"/>
      </w:pPr>
      <w:r>
        <w:t>What comes next?</w:t>
      </w:r>
    </w:p>
    <w:p w:rsidR="00772CBA" w:rsidRDefault="00772CBA" w:rsidP="008E357C">
      <w:pPr>
        <w:pStyle w:val="OracleFaqBullets"/>
        <w:numPr>
          <w:ilvl w:val="0"/>
          <w:numId w:val="0"/>
        </w:numPr>
        <w:ind w:left="567"/>
        <w:jc w:val="both"/>
        <w:rPr>
          <w:rFonts w:ascii="Oracle Sans" w:hAnsi="Oracle Sans" w:cs="@-bÑ˛"/>
          <w:b w:val="0"/>
          <w:bCs w:val="0"/>
          <w:szCs w:val="18"/>
        </w:rPr>
      </w:pPr>
      <w:r w:rsidRPr="00772CBA">
        <w:rPr>
          <w:rFonts w:ascii="Oracle Sans" w:hAnsi="Oracle Sans" w:cs="@-bÑ˛"/>
          <w:b w:val="0"/>
          <w:bCs w:val="0"/>
          <w:szCs w:val="18"/>
        </w:rPr>
        <w:t xml:space="preserve">After submitting the completed information, the Oracle CX </w:t>
      </w:r>
      <w:r w:rsidR="005D66D1">
        <w:rPr>
          <w:rFonts w:ascii="Oracle Sans" w:hAnsi="Oracle Sans" w:cs="@-bÑ˛"/>
          <w:b w:val="0"/>
          <w:bCs w:val="0"/>
          <w:szCs w:val="18"/>
        </w:rPr>
        <w:t>Apps</w:t>
      </w:r>
      <w:r w:rsidRPr="00772CBA">
        <w:rPr>
          <w:rFonts w:ascii="Oracle Sans" w:hAnsi="Oracle Sans" w:cs="@-bÑ˛"/>
          <w:b w:val="0"/>
          <w:bCs w:val="0"/>
          <w:szCs w:val="18"/>
        </w:rPr>
        <w:t xml:space="preserve"> Team will review and follow up with next steps.</w:t>
      </w:r>
    </w:p>
    <w:p w:rsidR="00E763C4" w:rsidRPr="00772CBA" w:rsidRDefault="00E763C4" w:rsidP="008E357C">
      <w:pPr>
        <w:pStyle w:val="OracleFaqBullets"/>
        <w:numPr>
          <w:ilvl w:val="0"/>
          <w:numId w:val="0"/>
        </w:numPr>
        <w:ind w:left="567"/>
        <w:rPr>
          <w:rFonts w:ascii="Oracle Sans" w:hAnsi="Oracle Sans" w:cs="@-bÑ˛"/>
          <w:b w:val="0"/>
          <w:bCs w:val="0"/>
          <w:szCs w:val="18"/>
        </w:rPr>
      </w:pPr>
    </w:p>
    <w:p w:rsidR="00A933B4" w:rsidRPr="00D856DB" w:rsidRDefault="00A933B4" w:rsidP="008E357C">
      <w:pPr>
        <w:pStyle w:val="OracleFaqBullets"/>
        <w:spacing w:before="240"/>
        <w:ind w:left="567" w:hanging="357"/>
        <w:jc w:val="both"/>
      </w:pPr>
      <w:r>
        <w:t>What if I have questions</w:t>
      </w:r>
      <w:r w:rsidRPr="00980402">
        <w:t>?</w:t>
      </w:r>
    </w:p>
    <w:p w:rsidR="00A933B4" w:rsidRPr="002413D9" w:rsidRDefault="00A933B4" w:rsidP="008E357C">
      <w:pPr>
        <w:pStyle w:val="OracleFAQContent"/>
        <w:ind w:left="567"/>
        <w:jc w:val="both"/>
        <w:rPr>
          <w:sz w:val="20"/>
        </w:rPr>
      </w:pPr>
      <w:r w:rsidRPr="002413D9">
        <w:rPr>
          <w:sz w:val="20"/>
        </w:rPr>
        <w:t xml:space="preserve">If you have any questions about this document, please contact the Oracle CX </w:t>
      </w:r>
      <w:r w:rsidR="005D66D1">
        <w:rPr>
          <w:sz w:val="20"/>
        </w:rPr>
        <w:t>Apps</w:t>
      </w:r>
      <w:r w:rsidRPr="002413D9">
        <w:rPr>
          <w:sz w:val="20"/>
        </w:rPr>
        <w:t xml:space="preserve"> Team at </w:t>
      </w:r>
      <w:r w:rsidR="00DA7A5F" w:rsidRPr="00DA7A5F">
        <w:rPr>
          <w:sz w:val="20"/>
        </w:rPr>
        <w:t>cxapps_rsys_ww_grp@oracle.com</w:t>
      </w:r>
    </w:p>
    <w:p w:rsidR="00772CBA" w:rsidRDefault="00772CBA" w:rsidP="008E357C">
      <w:pPr>
        <w:ind w:left="567"/>
        <w:rPr>
          <w:rFonts w:eastAsiaTheme="majorEastAsia" w:cstheme="majorBidi"/>
          <w:b/>
          <w:bCs/>
          <w:sz w:val="28"/>
          <w:szCs w:val="28"/>
          <w:lang w:val="en-US"/>
        </w:rPr>
      </w:pPr>
      <w:r>
        <w:br w:type="page"/>
      </w:r>
    </w:p>
    <w:p w:rsidR="00096CA5" w:rsidRPr="00074E1E" w:rsidRDefault="00096CA5" w:rsidP="008E357C">
      <w:pPr>
        <w:pStyle w:val="Heading1"/>
        <w:ind w:left="567"/>
        <w:rPr>
          <w:rFonts w:asciiTheme="minorHAnsi" w:hAnsiTheme="minorHAnsi"/>
        </w:rPr>
      </w:pPr>
      <w:r w:rsidRPr="00074E1E">
        <w:rPr>
          <w:rFonts w:asciiTheme="minorHAnsi" w:hAnsiTheme="minorHAnsi"/>
        </w:rPr>
        <w:t>General Information</w:t>
      </w:r>
    </w:p>
    <w:p w:rsidR="00A50C37" w:rsidRDefault="00F31DBE" w:rsidP="008E357C">
      <w:pPr>
        <w:ind w:left="567"/>
        <w:jc w:val="both"/>
      </w:pPr>
      <w:r>
        <w:t>Please fill in the below information accurately and to the best of your knowledge. All questions are mandatory unless otherwise indicated.</w:t>
      </w:r>
    </w:p>
    <w:p w:rsidR="0050277E" w:rsidRPr="00A50C37" w:rsidRDefault="0050277E" w:rsidP="008E357C">
      <w:pPr>
        <w:ind w:left="567"/>
        <w:jc w:val="both"/>
      </w:pPr>
    </w:p>
    <w:tbl>
      <w:tblPr>
        <w:tblStyle w:val="TableGrid"/>
        <w:tblpPr w:leftFromText="180" w:rightFromText="180" w:vertAnchor="text" w:tblpX="851" w:tblpY="1"/>
        <w:tblOverlap w:val="never"/>
        <w:tblW w:w="10409" w:type="dxa"/>
        <w:tblBorders>
          <w:top w:val="single" w:sz="2" w:space="0" w:color="4E3629" w:themeColor="text1"/>
          <w:left w:val="single" w:sz="2" w:space="0" w:color="4E3629" w:themeColor="text1"/>
          <w:bottom w:val="single" w:sz="2" w:space="0" w:color="4E3629" w:themeColor="text1"/>
          <w:right w:val="single" w:sz="2" w:space="0" w:color="4E3629" w:themeColor="text1"/>
          <w:insideH w:val="single" w:sz="2" w:space="0" w:color="4E3629" w:themeColor="text1"/>
          <w:insideV w:val="single" w:sz="2" w:space="0" w:color="4E3629" w:themeColor="text1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72"/>
        <w:gridCol w:w="237"/>
      </w:tblGrid>
      <w:tr w:rsidR="0026084A" w:rsidTr="0026084A">
        <w:trPr>
          <w:trHeight w:val="328"/>
        </w:trPr>
        <w:tc>
          <w:tcPr>
            <w:tcW w:w="1017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page" w:horzAnchor="margin" w:tblpX="-150" w:tblpY="101"/>
              <w:tblOverlap w:val="never"/>
              <w:tblW w:w="99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5"/>
              <w:gridCol w:w="6955"/>
            </w:tblGrid>
            <w:tr w:rsidR="0026084A" w:rsidRPr="00CB04AD" w:rsidTr="006C5CE5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646E79" w:rsidRDefault="0026084A" w:rsidP="008E357C">
                  <w:pPr>
                    <w:pStyle w:val="NormalWeb"/>
                    <w:shd w:val="clear" w:color="auto" w:fill="F4F5F7"/>
                    <w:spacing w:before="0" w:beforeAutospacing="0" w:after="0" w:afterAutospacing="0"/>
                    <w:jc w:val="both"/>
                    <w:rPr>
                      <w:rStyle w:val="Strong"/>
                      <w:rFonts w:asciiTheme="minorHAnsi" w:hAnsiTheme="minorHAnsi"/>
                      <w:b w:val="0"/>
                      <w:color w:val="172B4D"/>
                    </w:rPr>
                  </w:pPr>
                  <w:bookmarkStart w:id="1" w:name="_Hlk25307091"/>
                  <w:r w:rsidRPr="00F31DBE">
                    <w:rPr>
                      <w:rStyle w:val="Strong"/>
                      <w:rFonts w:asciiTheme="minorHAnsi" w:hAnsiTheme="minorHAnsi"/>
                      <w:b w:val="0"/>
                    </w:rPr>
                    <w:t>Submission date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CB04AD" w:rsidRDefault="0026084A" w:rsidP="008E357C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/>
                      <w:color w:val="172B4D"/>
                    </w:rPr>
                  </w:pPr>
                </w:p>
              </w:tc>
            </w:tr>
            <w:tr w:rsidR="0026084A" w:rsidRPr="00CB04AD" w:rsidTr="006C5CE5">
              <w:trPr>
                <w:trHeight w:val="355"/>
              </w:trPr>
              <w:tc>
                <w:tcPr>
                  <w:tcW w:w="9940" w:type="dxa"/>
                  <w:gridSpan w:val="2"/>
                  <w:shd w:val="clear" w:color="auto" w:fill="4E3629" w:themeFill="text1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:rsidR="0026084A" w:rsidRPr="00D80A95" w:rsidRDefault="0026084A" w:rsidP="008E357C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>App &amp;</w:t>
                  </w:r>
                  <w:r>
                    <w:rPr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>Developer Information</w:t>
                  </w:r>
                </w:p>
              </w:tc>
            </w:tr>
            <w:tr w:rsidR="0026084A" w:rsidRPr="00CB04AD" w:rsidTr="006C5CE5">
              <w:trPr>
                <w:trHeight w:val="251"/>
              </w:trPr>
              <w:tc>
                <w:tcPr>
                  <w:tcW w:w="2985" w:type="dxa"/>
                  <w:tcBorders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:rsidR="0026084A" w:rsidRPr="00F31DBE" w:rsidRDefault="0026084A" w:rsidP="008E357C">
                  <w:pPr>
                    <w:jc w:val="both"/>
                    <w:rPr>
                      <w:b/>
                      <w:bCs/>
                    </w:rPr>
                  </w:pPr>
                  <w:r w:rsidRPr="00F31DBE">
                    <w:rPr>
                      <w:rStyle w:val="Strong"/>
                      <w:b w:val="0"/>
                    </w:rPr>
                    <w:t>Company name</w:t>
                  </w:r>
                </w:p>
              </w:tc>
              <w:tc>
                <w:tcPr>
                  <w:tcW w:w="6955" w:type="dxa"/>
                  <w:tcBorders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:rsidTr="008E357C">
              <w:trPr>
                <w:trHeight w:val="235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:rsidR="0026084A" w:rsidRPr="009A4742" w:rsidRDefault="0026084A" w:rsidP="008E357C">
                  <w:pPr>
                    <w:jc w:val="both"/>
                    <w:rPr>
                      <w:bCs/>
                    </w:rPr>
                  </w:pPr>
                  <w:r w:rsidRPr="009A4742">
                    <w:rPr>
                      <w:bCs/>
                    </w:rPr>
                    <w:t>A</w:t>
                  </w:r>
                  <w:r w:rsidRPr="009A4742">
                    <w:t>pp Name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:rsidTr="008E357C">
              <w:trPr>
                <w:trHeight w:val="235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9A4742" w:rsidRDefault="0026084A" w:rsidP="008E357C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U</w:t>
                  </w:r>
                  <w:r>
                    <w:t>se case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:rsidR="0026084A" w:rsidRPr="009A4742" w:rsidRDefault="0026084A" w:rsidP="008E357C">
                  <w:pPr>
                    <w:jc w:val="both"/>
                    <w:rPr>
                      <w:bCs/>
                    </w:rPr>
                  </w:pPr>
                  <w:r w:rsidRPr="009A4742">
                    <w:t>For which CX Marketing product?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:rsidR="0026084A" w:rsidRPr="0029647F" w:rsidRDefault="005A56B6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sdt>
                    <w:sdtPr>
                      <w:rPr>
                        <w:b/>
                        <w:bCs/>
                      </w:rPr>
                      <w:id w:val="1941994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b w:val="0"/>
                        <w:bCs w:val="0"/>
                      </w:rPr>
                    </w:sdtEndPr>
                    <w:sdtContent>
                      <w:r w:rsidR="0026084A" w:rsidRPr="000308F1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26084A" w:rsidRPr="000308F1">
                    <w:t xml:space="preserve"> </w:t>
                  </w:r>
                  <w:r w:rsidR="0026084A" w:rsidRPr="0029647F">
                    <w:rPr>
                      <w:rStyle w:val="Strong"/>
                      <w:b w:val="0"/>
                    </w:rPr>
                    <w:t>Responsys</w:t>
                  </w:r>
                </w:p>
                <w:p w:rsidR="0026084A" w:rsidRPr="002171E5" w:rsidRDefault="0026084A" w:rsidP="008E357C">
                  <w:pPr>
                    <w:jc w:val="both"/>
                    <w:rPr>
                      <w:bCs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F31DBE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Team size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A50C37" w:rsidRDefault="0026084A" w:rsidP="008E357C">
                  <w:pPr>
                    <w:jc w:val="both"/>
                    <w:rPr>
                      <w:b/>
                      <w:i/>
                      <w:color w:val="172B4D"/>
                    </w:rPr>
                  </w:pPr>
                  <w:r w:rsidRPr="00A50C37">
                    <w:rPr>
                      <w:rStyle w:val="Strong"/>
                      <w:b w:val="0"/>
                      <w:i/>
                    </w:rPr>
                    <w:t>&lt;Developmen</w:t>
                  </w:r>
                  <w:r w:rsidR="00B612C0">
                    <w:rPr>
                      <w:rStyle w:val="Strong"/>
                      <w:b w:val="0"/>
                      <w:i/>
                    </w:rPr>
                    <w:t>t team</w:t>
                  </w:r>
                  <w:r w:rsidRPr="00A50C37">
                    <w:rPr>
                      <w:rStyle w:val="Strong"/>
                      <w:b w:val="0"/>
                      <w:i/>
                    </w:rPr>
                    <w:t>, Testing</w:t>
                  </w:r>
                  <w:r w:rsidR="00B612C0">
                    <w:rPr>
                      <w:rStyle w:val="Strong"/>
                      <w:b w:val="0"/>
                      <w:i/>
                    </w:rPr>
                    <w:t xml:space="preserve"> team</w:t>
                  </w:r>
                  <w:r w:rsidRPr="00A50C37">
                    <w:rPr>
                      <w:rStyle w:val="Strong"/>
                      <w:b w:val="0"/>
                      <w:i/>
                    </w:rPr>
                    <w:t xml:space="preserve"> etc.&gt;</w:t>
                  </w: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Default="00F93392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 xml:space="preserve">Dev </w:t>
                  </w:r>
                  <w:r w:rsidR="0026084A">
                    <w:rPr>
                      <w:rStyle w:val="Strong"/>
                      <w:b w:val="0"/>
                    </w:rPr>
                    <w:t>completion date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027651" w:rsidRDefault="0026084A" w:rsidP="008E357C">
                  <w:pPr>
                    <w:jc w:val="both"/>
                    <w:rPr>
                      <w:rStyle w:val="Strong"/>
                      <w:b w:val="0"/>
                      <w:iCs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H</w:t>
                  </w:r>
                  <w:r w:rsidRPr="00A50C37">
                    <w:rPr>
                      <w:rStyle w:val="Strong"/>
                      <w:b w:val="0"/>
                    </w:rPr>
                    <w:t>ow long did you take to develop this app?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027651" w:rsidRDefault="0026084A" w:rsidP="008E357C">
                  <w:pPr>
                    <w:jc w:val="both"/>
                    <w:rPr>
                      <w:rStyle w:val="Strong"/>
                      <w:b w:val="0"/>
                      <w:iCs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Where is the app hosted?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Who maintains the app?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200DFF" w:rsidRDefault="00200DFF" w:rsidP="008E357C">
                  <w:r>
                    <w:t>Who did you develop this app for?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2875E0" w:rsidRDefault="005A56B6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sdt>
                    <w:sdtPr>
                      <w:rPr>
                        <w:b/>
                        <w:bCs/>
                      </w:rPr>
                      <w:id w:val="9006336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b w:val="0"/>
                        <w:bCs w:val="0"/>
                      </w:rPr>
                    </w:sdtEndPr>
                    <w:sdtContent>
                      <w:r w:rsidR="0026084A" w:rsidRPr="000308F1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26084A" w:rsidRPr="000308F1">
                    <w:t xml:space="preserve"> </w:t>
                  </w:r>
                  <w:r w:rsidR="0026084A" w:rsidRPr="002875E0">
                    <w:rPr>
                      <w:rStyle w:val="Strong"/>
                      <w:b w:val="0"/>
                    </w:rPr>
                    <w:t>Generic ap</w:t>
                  </w:r>
                  <w:r w:rsidR="00200DFF">
                    <w:rPr>
                      <w:rStyle w:val="Strong"/>
                      <w:b w:val="0"/>
                    </w:rPr>
                    <w:t xml:space="preserve">p to complement </w:t>
                  </w:r>
                  <w:r w:rsidR="00200DFF" w:rsidRPr="00200DFF">
                    <w:rPr>
                      <w:rStyle w:val="Strong"/>
                      <w:b w:val="0"/>
                    </w:rPr>
                    <w:t>CX Marketing products</w:t>
                  </w:r>
                </w:p>
                <w:p w:rsidR="0026084A" w:rsidRPr="002875E0" w:rsidRDefault="005A56B6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sdt>
                    <w:sdtPr>
                      <w:rPr>
                        <w:b/>
                        <w:bCs/>
                      </w:rPr>
                      <w:id w:val="-6513706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b w:val="0"/>
                        <w:bCs w:val="0"/>
                      </w:rPr>
                    </w:sdtEndPr>
                    <w:sdtContent>
                      <w:r w:rsidR="0026084A" w:rsidRPr="000308F1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26084A" w:rsidRPr="000308F1">
                    <w:t xml:space="preserve"> </w:t>
                  </w:r>
                  <w:r w:rsidR="0026084A" w:rsidRPr="002875E0">
                    <w:rPr>
                      <w:rStyle w:val="Strong"/>
                      <w:b w:val="0"/>
                    </w:rPr>
                    <w:t>For specific CX Marketing customer</w:t>
                  </w:r>
                </w:p>
                <w:p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 w:rsidRPr="00A50C37">
                    <w:rPr>
                      <w:rStyle w:val="Strong"/>
                      <w:b w:val="0"/>
                    </w:rPr>
                    <w:t>Customer name(s):</w:t>
                  </w:r>
                </w:p>
                <w:p w:rsidR="00200DFF" w:rsidRPr="00A50C37" w:rsidRDefault="00200DFF" w:rsidP="008E357C">
                  <w:pPr>
                    <w:jc w:val="both"/>
                    <w:rPr>
                      <w:b/>
                      <w:color w:val="172B4D"/>
                    </w:rPr>
                  </w:pPr>
                </w:p>
              </w:tc>
            </w:tr>
            <w:tr w:rsidR="000B7607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0B7607" w:rsidRDefault="000B7607" w:rsidP="008E357C">
                  <w:r>
                    <w:t>In case of a generic app, have you initiated the process of publishing the app on Oracle Marketplace?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0B7607" w:rsidRDefault="005A56B6" w:rsidP="008E357C">
                  <w:pPr>
                    <w:jc w:val="both"/>
                    <w:rPr>
                      <w:b/>
                      <w:bCs/>
                    </w:rPr>
                  </w:pPr>
                  <w:sdt>
                    <w:sdtPr>
                      <w:id w:val="-3848715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B7607" w:rsidRPr="00A912C9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0B7607" w:rsidRPr="00A912C9">
                    <w:t xml:space="preserve"> Yes                  </w:t>
                  </w:r>
                  <w:sdt>
                    <w:sdtPr>
                      <w:id w:val="3489113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B7607" w:rsidRPr="00A912C9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0B7607" w:rsidRPr="00A912C9">
                    <w:t xml:space="preserve"> No</w:t>
                  </w:r>
                  <w:r w:rsidR="000B7607">
                    <w:t xml:space="preserve">           </w:t>
                  </w:r>
                  <w:sdt>
                    <w:sdtPr>
                      <w:id w:val="15396256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B7607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0B7607" w:rsidRPr="00A912C9">
                    <w:t xml:space="preserve"> N</w:t>
                  </w:r>
                  <w:r w:rsidR="000B7607">
                    <w:t>A</w:t>
                  </w: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9940" w:type="dxa"/>
                  <w:gridSpan w:val="2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4E3629" w:themeFill="text1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CB04AD" w:rsidRDefault="0026084A" w:rsidP="008E357C">
                  <w:pPr>
                    <w:pStyle w:val="NormalWeb"/>
                    <w:spacing w:before="0" w:beforeAutospacing="0" w:after="0" w:afterAutospacing="0"/>
                    <w:rPr>
                      <w:color w:val="172B4D"/>
                    </w:rPr>
                  </w:pPr>
                  <w:r w:rsidRPr="009A4742">
                    <w:rPr>
                      <w:rFonts w:asciiTheme="minorHAnsi" w:hAnsiTheme="minorHAnsi"/>
                      <w:b/>
                      <w:color w:val="FFFFFF" w:themeColor="background1"/>
                    </w:rPr>
                    <w:t>Contact Information</w:t>
                  </w: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2875E0" w:rsidRDefault="0026084A" w:rsidP="008E357C">
                  <w:pPr>
                    <w:jc w:val="both"/>
                    <w:rPr>
                      <w:b/>
                      <w:color w:val="172B4D"/>
                    </w:rPr>
                  </w:pPr>
                  <w:r w:rsidRPr="002875E0">
                    <w:rPr>
                      <w:rStyle w:val="Strong"/>
                      <w:b w:val="0"/>
                    </w:rPr>
                    <w:t xml:space="preserve">Primary </w:t>
                  </w:r>
                  <w:r>
                    <w:rPr>
                      <w:rStyle w:val="Strong"/>
                      <w:b w:val="0"/>
                    </w:rPr>
                    <w:t>c</w:t>
                  </w:r>
                  <w:r w:rsidRPr="002875E0">
                    <w:rPr>
                      <w:rStyle w:val="Strong"/>
                      <w:b w:val="0"/>
                    </w:rPr>
                    <w:t>ontact name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</w:tcPr>
                <w:p w:rsidR="0026084A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Pr="002875E0" w:rsidRDefault="0026084A" w:rsidP="008E357C">
                  <w:pPr>
                    <w:jc w:val="both"/>
                    <w:rPr>
                      <w:b/>
                      <w:color w:val="172B4D"/>
                    </w:rPr>
                  </w:pPr>
                  <w:r w:rsidRPr="002875E0">
                    <w:rPr>
                      <w:rStyle w:val="Strong"/>
                      <w:b w:val="0"/>
                    </w:rPr>
                    <w:t xml:space="preserve">Primary </w:t>
                  </w:r>
                  <w:r>
                    <w:rPr>
                      <w:rStyle w:val="Strong"/>
                      <w:b w:val="0"/>
                    </w:rPr>
                    <w:t>c</w:t>
                  </w:r>
                  <w:r w:rsidRPr="002875E0">
                    <w:rPr>
                      <w:rStyle w:val="Strong"/>
                      <w:b w:val="0"/>
                    </w:rPr>
                    <w:t>ontact e-mail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</w:tcPr>
                <w:p w:rsidR="0026084A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Technical contact name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</w:tcPr>
                <w:p w:rsidR="0026084A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4" w:space="0" w:color="E0E2E1" w:themeColor="background2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Technical contact e-mail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4" w:space="0" w:color="E0E2E1" w:themeColor="background2"/>
                    <w:right w:val="single" w:sz="6" w:space="0" w:color="C1C7D0"/>
                  </w:tcBorders>
                  <w:shd w:val="clear" w:color="auto" w:fill="F4F5F7"/>
                </w:tcPr>
                <w:p w:rsidR="0026084A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bookmarkEnd w:id="1"/>
          </w:tbl>
          <w:p w:rsidR="0026084A" w:rsidRPr="00F416B7" w:rsidRDefault="0026084A" w:rsidP="008E357C">
            <w:pPr>
              <w:pStyle w:val="OracleFAQIntrostatement"/>
              <w:rPr>
                <w:rFonts w:ascii="Oracle Sans" w:hAnsi="Oracle Sans"/>
                <w:b/>
                <w:bCs/>
                <w:color w:val="4E3629" w:themeColor="text1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26084A" w:rsidRDefault="0026084A" w:rsidP="008E357C">
            <w:pPr>
              <w:rPr>
                <w:noProof/>
              </w:rPr>
            </w:pPr>
          </w:p>
        </w:tc>
      </w:tr>
    </w:tbl>
    <w:p w:rsidR="00FE168F" w:rsidRDefault="00FE168F" w:rsidP="008E357C">
      <w:pPr>
        <w:pStyle w:val="OracleFAQContentWOIndent"/>
        <w:ind w:left="0"/>
      </w:pPr>
    </w:p>
    <w:p w:rsidR="00FF4FD3" w:rsidRDefault="00FF4FD3" w:rsidP="008E357C"/>
    <w:p w:rsidR="008E357C" w:rsidRDefault="008E357C" w:rsidP="008E357C">
      <w:pPr>
        <w:pStyle w:val="Heading1"/>
        <w:rPr>
          <w:rFonts w:asciiTheme="minorHAnsi" w:hAnsiTheme="minorHAnsi"/>
        </w:rPr>
      </w:pPr>
    </w:p>
    <w:p w:rsidR="00FF4FD3" w:rsidRPr="00027651" w:rsidRDefault="008E357C" w:rsidP="00027651">
      <w:pPr>
        <w:rPr>
          <w:rFonts w:eastAsiaTheme="majorEastAsia" w:cstheme="majorBidi"/>
          <w:b/>
          <w:bCs/>
          <w:sz w:val="28"/>
          <w:szCs w:val="28"/>
          <w:lang w:val="en-US"/>
        </w:rPr>
      </w:pPr>
      <w:r>
        <w:br w:type="page"/>
      </w:r>
    </w:p>
    <w:p w:rsidR="00FF4FD3" w:rsidRPr="00074E1E" w:rsidRDefault="00FF4FD3" w:rsidP="008E357C">
      <w:pPr>
        <w:pStyle w:val="Heading1"/>
        <w:ind w:left="567"/>
        <w:rPr>
          <w:rFonts w:asciiTheme="minorHAnsi" w:hAnsiTheme="minorHAnsi"/>
        </w:rPr>
      </w:pPr>
      <w:r w:rsidRPr="00074E1E">
        <w:rPr>
          <w:rFonts w:asciiTheme="minorHAnsi" w:hAnsiTheme="minorHAnsi"/>
        </w:rPr>
        <w:t>Testing &amp; Performance Information</w:t>
      </w:r>
    </w:p>
    <w:tbl>
      <w:tblPr>
        <w:tblpPr w:leftFromText="180" w:rightFromText="180" w:vertAnchor="page" w:horzAnchor="margin" w:tblpXSpec="right" w:tblpY="4771"/>
        <w:tblW w:w="10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6"/>
        <w:gridCol w:w="7489"/>
      </w:tblGrid>
      <w:tr w:rsidR="00F30C62" w:rsidTr="008E357C">
        <w:trPr>
          <w:trHeight w:val="306"/>
        </w:trPr>
        <w:tc>
          <w:tcPr>
            <w:tcW w:w="10685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F30C62" w:rsidRPr="00624C67" w:rsidRDefault="00F30C62" w:rsidP="008E357C">
            <w:pPr>
              <w:rPr>
                <w:b/>
                <w:color w:val="FFFFFF" w:themeColor="background1"/>
              </w:rPr>
            </w:pPr>
            <w:r w:rsidRPr="00624C67">
              <w:rPr>
                <w:b/>
                <w:color w:val="FFFFFF" w:themeColor="background1"/>
              </w:rPr>
              <w:t>Testing Information</w:t>
            </w:r>
          </w:p>
        </w:tc>
      </w:tr>
      <w:tr w:rsidR="00F30C62" w:rsidTr="008E357C">
        <w:trPr>
          <w:trHeight w:val="897"/>
        </w:trPr>
        <w:tc>
          <w:tcPr>
            <w:tcW w:w="319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F30C62" w:rsidRPr="00F176A8" w:rsidRDefault="00F30C62" w:rsidP="008E357C">
            <w:pPr>
              <w:jc w:val="both"/>
            </w:pPr>
            <w:r w:rsidRPr="00F176A8">
              <w:t xml:space="preserve">Please list down the high-level tests that ensure the functionality validity of the </w:t>
            </w:r>
            <w:r w:rsidR="00783C52">
              <w:t>a</w:t>
            </w:r>
            <w:r w:rsidRPr="00F176A8">
              <w:t>pp</w:t>
            </w:r>
            <w:r w:rsidR="00C05875">
              <w:t>?</w:t>
            </w:r>
          </w:p>
        </w:tc>
        <w:tc>
          <w:tcPr>
            <w:tcW w:w="748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F30C62" w:rsidRDefault="00F30C62" w:rsidP="008E357C"/>
        </w:tc>
      </w:tr>
      <w:tr w:rsidR="00F30C62" w:rsidTr="008E357C">
        <w:trPr>
          <w:trHeight w:val="126"/>
        </w:trPr>
        <w:tc>
          <w:tcPr>
            <w:tcW w:w="10685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F30C62" w:rsidRPr="00624C67" w:rsidRDefault="00F30C62" w:rsidP="008E357C">
            <w:pPr>
              <w:rPr>
                <w:b/>
              </w:rPr>
            </w:pPr>
            <w:r w:rsidRPr="00FB6B3E">
              <w:rPr>
                <w:b/>
                <w:color w:val="FFFFFF" w:themeColor="background1"/>
              </w:rPr>
              <w:t>Performance &amp; Volumes</w:t>
            </w:r>
            <w:r w:rsidR="00F74E21">
              <w:rPr>
                <w:b/>
                <w:color w:val="FFFFFF" w:themeColor="background1"/>
              </w:rPr>
              <w:t xml:space="preserve"> </w:t>
            </w:r>
            <w:r w:rsidR="00F74E21" w:rsidRPr="00F74E21">
              <w:rPr>
                <w:bCs/>
                <w:i/>
                <w:iCs/>
                <w:color w:val="FFFFFF" w:themeColor="background1"/>
              </w:rPr>
              <w:t>(Please fill this ONLY if you developed a custom app for a specific CX Marketing customer)</w:t>
            </w:r>
          </w:p>
        </w:tc>
      </w:tr>
      <w:tr w:rsidR="00F30C62" w:rsidTr="008E357C">
        <w:trPr>
          <w:trHeight w:val="897"/>
        </w:trPr>
        <w:tc>
          <w:tcPr>
            <w:tcW w:w="319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F30C62" w:rsidRDefault="00F30C62" w:rsidP="008E357C">
            <w:pPr>
              <w:jc w:val="both"/>
            </w:pPr>
            <w:r>
              <w:t xml:space="preserve">Capture the performance of </w:t>
            </w:r>
            <w:r w:rsidR="00783C52">
              <w:t>a</w:t>
            </w:r>
            <w:r>
              <w:t>pp for the following set of records</w:t>
            </w:r>
            <w:r w:rsidR="00747529">
              <w:t>:</w:t>
            </w:r>
          </w:p>
          <w:p w:rsidR="00F30C62" w:rsidRPr="003E1000" w:rsidRDefault="00F961E9" w:rsidP="00747529">
            <w:pPr>
              <w:pStyle w:val="ListParagraph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t>1</w:t>
            </w:r>
            <w:r w:rsidR="00A31D66">
              <w:t xml:space="preserve"> million</w:t>
            </w:r>
          </w:p>
          <w:p w:rsidR="00F30C62" w:rsidRPr="003E1000" w:rsidRDefault="00F961E9" w:rsidP="00747529">
            <w:pPr>
              <w:pStyle w:val="ListParagraph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t>5</w:t>
            </w:r>
            <w:r w:rsidR="00A31D66">
              <w:t xml:space="preserve"> million</w:t>
            </w:r>
          </w:p>
          <w:p w:rsidR="00F30C62" w:rsidRPr="00A933B4" w:rsidRDefault="00F961E9" w:rsidP="00747529">
            <w:pPr>
              <w:pStyle w:val="ListParagraph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t>10</w:t>
            </w:r>
            <w:r w:rsidR="00A31D66">
              <w:t xml:space="preserve"> million</w:t>
            </w:r>
          </w:p>
        </w:tc>
        <w:tc>
          <w:tcPr>
            <w:tcW w:w="748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193BE1" w:rsidRPr="00193BE1" w:rsidRDefault="00193BE1" w:rsidP="008E357C">
            <w:pPr>
              <w:rPr>
                <w:i/>
                <w:iCs/>
              </w:rPr>
            </w:pPr>
            <w:r w:rsidRPr="00193BE1">
              <w:rPr>
                <w:i/>
                <w:iCs/>
              </w:rPr>
              <w:t>&lt; Capture throughput (millions/hour) and no. of threads used</w:t>
            </w:r>
            <w:r>
              <w:rPr>
                <w:i/>
                <w:iCs/>
              </w:rPr>
              <w:t xml:space="preserve">. If you have done the testing with lower </w:t>
            </w:r>
            <w:r w:rsidR="007F6968">
              <w:rPr>
                <w:i/>
                <w:iCs/>
              </w:rPr>
              <w:t>volumes</w:t>
            </w:r>
            <w:r>
              <w:rPr>
                <w:i/>
                <w:iCs/>
              </w:rPr>
              <w:t xml:space="preserve">, please mention the </w:t>
            </w:r>
            <w:r w:rsidR="007F6968">
              <w:rPr>
                <w:i/>
                <w:iCs/>
              </w:rPr>
              <w:t>volumes</w:t>
            </w:r>
            <w:r>
              <w:rPr>
                <w:i/>
                <w:iCs/>
              </w:rPr>
              <w:t xml:space="preserve"> and capture the results</w:t>
            </w:r>
            <w:r w:rsidRPr="00193BE1">
              <w:rPr>
                <w:i/>
                <w:iCs/>
              </w:rPr>
              <w:t>&gt;</w:t>
            </w:r>
          </w:p>
          <w:p w:rsidR="00193BE1" w:rsidRDefault="00193BE1" w:rsidP="008E357C"/>
          <w:p w:rsidR="00F30C62" w:rsidRDefault="00E362DF" w:rsidP="008E357C">
            <w:r>
              <w:t>1 million:</w:t>
            </w:r>
          </w:p>
          <w:p w:rsidR="00E362DF" w:rsidRDefault="00E362DF" w:rsidP="008E357C"/>
          <w:p w:rsidR="00193BE1" w:rsidRDefault="00193BE1" w:rsidP="00193BE1">
            <w:r>
              <w:t>5 million:</w:t>
            </w:r>
          </w:p>
          <w:p w:rsidR="00193BE1" w:rsidRDefault="00193BE1" w:rsidP="008E357C"/>
          <w:p w:rsidR="00193BE1" w:rsidRDefault="00193BE1" w:rsidP="00193BE1">
            <w:r>
              <w:t>10 million:</w:t>
            </w:r>
          </w:p>
          <w:p w:rsidR="00193BE1" w:rsidRDefault="00193BE1" w:rsidP="008E357C"/>
        </w:tc>
      </w:tr>
      <w:tr w:rsidR="00E362DF" w:rsidTr="008E357C">
        <w:trPr>
          <w:trHeight w:val="897"/>
        </w:trPr>
        <w:tc>
          <w:tcPr>
            <w:tcW w:w="319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E362DF" w:rsidRDefault="00E362DF" w:rsidP="008E357C">
            <w:pPr>
              <w:jc w:val="both"/>
            </w:pPr>
            <w:r>
              <w:t>No. of parallel threads used during performance testing</w:t>
            </w:r>
          </w:p>
        </w:tc>
        <w:tc>
          <w:tcPr>
            <w:tcW w:w="748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E362DF" w:rsidRDefault="00E362DF" w:rsidP="008E357C"/>
        </w:tc>
      </w:tr>
      <w:tr w:rsidR="0018592F" w:rsidTr="008E357C">
        <w:trPr>
          <w:trHeight w:val="897"/>
        </w:trPr>
        <w:tc>
          <w:tcPr>
            <w:tcW w:w="319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18592F" w:rsidRDefault="0018592F" w:rsidP="008E357C">
            <w:pPr>
              <w:jc w:val="both"/>
            </w:pPr>
            <w:r>
              <w:t>Did you encounter any issues during performance testing?</w:t>
            </w:r>
          </w:p>
        </w:tc>
        <w:tc>
          <w:tcPr>
            <w:tcW w:w="748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18592F" w:rsidRDefault="0018592F" w:rsidP="008E357C"/>
        </w:tc>
      </w:tr>
      <w:tr w:rsidR="00F30C62" w:rsidTr="008E357C">
        <w:trPr>
          <w:trHeight w:val="897"/>
        </w:trPr>
        <w:tc>
          <w:tcPr>
            <w:tcW w:w="319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F30C62" w:rsidRDefault="00F30C62" w:rsidP="008E357C">
            <w:pPr>
              <w:jc w:val="both"/>
            </w:pPr>
            <w:r>
              <w:t xml:space="preserve">How </w:t>
            </w:r>
            <w:r w:rsidR="00A31D66">
              <w:t>does</w:t>
            </w:r>
            <w:r>
              <w:t xml:space="preserve"> your platform scale for multiple customer</w:t>
            </w:r>
            <w:r w:rsidR="00A31D66">
              <w:t>s</w:t>
            </w:r>
            <w:r>
              <w:t xml:space="preserve"> and interaction with</w:t>
            </w:r>
            <w:r w:rsidR="00783C52">
              <w:t xml:space="preserve"> the a</w:t>
            </w:r>
            <w:r>
              <w:t>pp in given time period? Provide your infrastructure details</w:t>
            </w:r>
          </w:p>
        </w:tc>
        <w:tc>
          <w:tcPr>
            <w:tcW w:w="748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FF360E" w:rsidRDefault="00FF360E" w:rsidP="008E357C"/>
        </w:tc>
      </w:tr>
    </w:tbl>
    <w:p w:rsidR="009D47EB" w:rsidRDefault="009D47EB" w:rsidP="008E357C">
      <w:pPr>
        <w:ind w:left="567"/>
      </w:pPr>
    </w:p>
    <w:p w:rsidR="009D47EB" w:rsidRDefault="009D47EB" w:rsidP="008E357C">
      <w:pPr>
        <w:ind w:left="567"/>
      </w:pPr>
      <w:r>
        <w:br w:type="page"/>
      </w:r>
    </w:p>
    <w:p w:rsidR="009D47EB" w:rsidRDefault="009D47EB" w:rsidP="00675555">
      <w:pPr>
        <w:pStyle w:val="Heading1"/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t>Privacy Information</w:t>
      </w:r>
    </w:p>
    <w:p w:rsidR="008E357C" w:rsidRDefault="008E357C" w:rsidP="008E357C">
      <w:pPr>
        <w:rPr>
          <w:lang w:val="en-US"/>
        </w:rPr>
      </w:pPr>
    </w:p>
    <w:tbl>
      <w:tblPr>
        <w:tblW w:w="992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8"/>
        <w:gridCol w:w="2016"/>
      </w:tblGrid>
      <w:tr w:rsidR="008E357C" w:rsidRPr="00CB04AD" w:rsidTr="00F356B2">
        <w:trPr>
          <w:trHeight w:val="251"/>
          <w:jc w:val="center"/>
        </w:trPr>
        <w:tc>
          <w:tcPr>
            <w:tcW w:w="9924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624C67" w:rsidRDefault="008E357C" w:rsidP="008E35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Personal Identifiable Information (PII)</w:t>
            </w: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E357C" w:rsidRPr="00591DD0" w:rsidRDefault="008E357C" w:rsidP="008E357C">
            <w:pPr>
              <w:jc w:val="both"/>
            </w:pPr>
            <w:r w:rsidRPr="00591DD0">
              <w:t xml:space="preserve">Do you store locally and/or transit to/from the </w:t>
            </w:r>
            <w:r w:rsidR="00664525">
              <w:t>CX Marketing</w:t>
            </w:r>
            <w:r w:rsidRPr="00591DD0">
              <w:t xml:space="preserve"> product (Responsys) any Personally Identifiable Information?  </w:t>
            </w:r>
          </w:p>
          <w:p w:rsidR="008E357C" w:rsidRPr="00591DD0" w:rsidRDefault="008E357C" w:rsidP="008E357C">
            <w:pPr>
              <w:jc w:val="both"/>
            </w:pPr>
          </w:p>
          <w:p w:rsidR="008E357C" w:rsidRPr="00CB04AD" w:rsidRDefault="008E357C" w:rsidP="008E357C">
            <w:pPr>
              <w:pStyle w:val="NormalWeb"/>
              <w:shd w:val="clear" w:color="auto" w:fill="F4F5F7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bCs/>
                <w:color w:val="172B4D"/>
              </w:rPr>
            </w:pPr>
            <w:r w:rsidRPr="00591DD0">
              <w:rPr>
                <w:rFonts w:asciiTheme="minorHAnsi" w:hAnsiTheme="minorHAnsi"/>
              </w:rPr>
              <w:t>This includes full name, email address, telephone number, home address, IP address, state/ provincial/federal identification number, credit card information, date of birth, birthplace, or any login or screen names (including social networks).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E357C" w:rsidRPr="00F92C93" w:rsidRDefault="005A56B6" w:rsidP="008E357C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172B4D"/>
              </w:rPr>
            </w:pPr>
            <w:sdt>
              <w:sdtPr>
                <w:rPr>
                  <w:rFonts w:asciiTheme="minorHAnsi" w:hAnsiTheme="minorHAnsi"/>
                </w:rPr>
                <w:id w:val="-106949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F92C9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E357C" w:rsidRPr="00F92C93">
              <w:rPr>
                <w:rFonts w:asciiTheme="minorHAnsi" w:hAnsiTheme="minorHAnsi"/>
              </w:rPr>
              <w:t xml:space="preserve"> Yes                  </w:t>
            </w:r>
            <w:sdt>
              <w:sdtPr>
                <w:rPr>
                  <w:rFonts w:asciiTheme="minorHAnsi" w:hAnsiTheme="minorHAnsi"/>
                </w:rPr>
                <w:id w:val="-733629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F92C9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E357C" w:rsidRPr="00F92C93">
              <w:rPr>
                <w:rFonts w:asciiTheme="minorHAnsi" w:hAnsiTheme="minorHAnsi"/>
              </w:rPr>
              <w:t xml:space="preserve"> No</w:t>
            </w:r>
          </w:p>
        </w:tc>
      </w:tr>
      <w:tr w:rsidR="008E357C" w:rsidRPr="00CB04AD" w:rsidTr="00F356B2">
        <w:trPr>
          <w:trHeight w:val="251"/>
          <w:jc w:val="center"/>
        </w:trPr>
        <w:tc>
          <w:tcPr>
            <w:tcW w:w="9924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624C67" w:rsidRDefault="008E357C" w:rsidP="008E357C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Please fill out the below questions, if you have answered the above question as YES</w:t>
            </w: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E357C" w:rsidRPr="00105728" w:rsidRDefault="008E357C" w:rsidP="008E357C">
            <w:pPr>
              <w:jc w:val="both"/>
              <w:rPr>
                <w:b/>
                <w:bCs/>
              </w:rPr>
            </w:pPr>
            <w:r w:rsidRPr="00105728">
              <w:t>Please outline the specific pieces of PII that you are storing and/or transmitting.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E357C" w:rsidRPr="00CB04AD" w:rsidRDefault="008E357C" w:rsidP="008E357C">
            <w:pPr>
              <w:rPr>
                <w:color w:val="172B4D"/>
              </w:rPr>
            </w:pPr>
          </w:p>
        </w:tc>
      </w:tr>
      <w:tr w:rsidR="008E357C" w:rsidRPr="00CB04AD" w:rsidTr="00E94C6E">
        <w:trPr>
          <w:trHeight w:val="235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E357C" w:rsidRPr="00105728" w:rsidRDefault="008E357C" w:rsidP="008E357C">
            <w:pPr>
              <w:jc w:val="both"/>
              <w:rPr>
                <w:b/>
                <w:bCs/>
              </w:rPr>
            </w:pPr>
            <w:r w:rsidRPr="00105728">
              <w:t>Does your company have written formal security policies in place?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E357C" w:rsidRPr="00A912C9" w:rsidRDefault="005A56B6" w:rsidP="008E357C">
            <w:sdt>
              <w:sdtPr>
                <w:id w:val="99970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-1736780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E357C" w:rsidRPr="00105728" w:rsidRDefault="008E357C" w:rsidP="008E357C">
            <w:pPr>
              <w:jc w:val="both"/>
              <w:rPr>
                <w:b/>
                <w:bCs/>
              </w:rPr>
            </w:pPr>
            <w:r w:rsidRPr="00105728">
              <w:t>Is handling PII covered by your security policies?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E357C" w:rsidRPr="00A912C9" w:rsidRDefault="005A56B6" w:rsidP="008E357C">
            <w:sdt>
              <w:sdtPr>
                <w:id w:val="-61798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-184407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105728" w:rsidRDefault="008E357C" w:rsidP="008E357C">
            <w:pPr>
              <w:jc w:val="both"/>
            </w:pPr>
            <w:r w:rsidRPr="00105728">
              <w:t xml:space="preserve">Do you offer your users direct access to PII from </w:t>
            </w:r>
            <w:r>
              <w:t>Oracle CX Marketing</w:t>
            </w:r>
            <w:r w:rsidRPr="00105728">
              <w:t xml:space="preserve"> product</w:t>
            </w:r>
            <w:r>
              <w:t>s</w:t>
            </w:r>
            <w:r w:rsidRPr="00105728">
              <w:t xml:space="preserve"> (Responsys) within your application(s)?</w:t>
            </w:r>
          </w:p>
          <w:p w:rsidR="008E357C" w:rsidRPr="00105728" w:rsidRDefault="008E357C" w:rsidP="008E357C">
            <w:pPr>
              <w:jc w:val="both"/>
            </w:pPr>
          </w:p>
          <w:p w:rsidR="008E357C" w:rsidRPr="00105728" w:rsidRDefault="008E357C" w:rsidP="008E357C">
            <w:pPr>
              <w:jc w:val="both"/>
              <w:rPr>
                <w:rStyle w:val="Strong"/>
              </w:rPr>
            </w:pPr>
            <w:r w:rsidRPr="00105728">
              <w:t xml:space="preserve">I.e. From outside of </w:t>
            </w:r>
            <w:r>
              <w:t>Oracle CX Marketing</w:t>
            </w:r>
            <w:r w:rsidRPr="00105728">
              <w:t xml:space="preserve"> product, can users log into a system that you manage and see PII that has been transferred from the </w:t>
            </w:r>
            <w:r>
              <w:t>Oracle CX Marketing</w:t>
            </w:r>
            <w:r w:rsidRPr="00105728">
              <w:t xml:space="preserve"> product?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A912C9" w:rsidRDefault="005A56B6" w:rsidP="008E357C">
            <w:sdt>
              <w:sdtPr>
                <w:id w:val="27737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1763727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105728" w:rsidRDefault="008E357C" w:rsidP="008E357C">
            <w:pPr>
              <w:jc w:val="both"/>
              <w:rPr>
                <w:rStyle w:val="Strong"/>
              </w:rPr>
            </w:pPr>
            <w:r w:rsidRPr="00105728">
              <w:t>If yes, please outline the security policy you have implemented for accessing the application(s) in question.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A912C9" w:rsidRDefault="008E357C" w:rsidP="008E357C"/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105728" w:rsidRDefault="008E357C" w:rsidP="008E357C">
            <w:pPr>
              <w:jc w:val="both"/>
              <w:rPr>
                <w:rStyle w:val="Strong"/>
              </w:rPr>
            </w:pPr>
            <w:r w:rsidRPr="00105728">
              <w:t>Do you have a policy/process in place to delete PII when it is no longer needed by the app?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A912C9" w:rsidRDefault="005A56B6" w:rsidP="008E357C">
            <w:sdt>
              <w:sdtPr>
                <w:id w:val="1815138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36826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Default="008E357C" w:rsidP="008E357C">
            <w:pPr>
              <w:jc w:val="both"/>
            </w:pPr>
            <w:r w:rsidRPr="00105728">
              <w:t>Do contractors (non-employees) under your employment have access to PII?</w:t>
            </w:r>
          </w:p>
          <w:p w:rsidR="001214FD" w:rsidRPr="00105728" w:rsidRDefault="001214FD" w:rsidP="008E357C">
            <w:pPr>
              <w:jc w:val="both"/>
            </w:pPr>
          </w:p>
          <w:p w:rsidR="008E357C" w:rsidRPr="00105728" w:rsidRDefault="008E357C" w:rsidP="008E357C">
            <w:pPr>
              <w:jc w:val="both"/>
              <w:rPr>
                <w:rStyle w:val="Strong"/>
              </w:rPr>
            </w:pPr>
            <w:r w:rsidRPr="00105728">
              <w:t>If yes, have they signed a non-disclosure agreement?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Default="005A56B6" w:rsidP="008E357C">
            <w:sdt>
              <w:sdtPr>
                <w:id w:val="-196040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-186890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  <w:p w:rsidR="001214FD" w:rsidRPr="00A912C9" w:rsidRDefault="001214FD" w:rsidP="008E357C"/>
          <w:p w:rsidR="008E357C" w:rsidRPr="00A912C9" w:rsidRDefault="005A56B6" w:rsidP="008E357C">
            <w:sdt>
              <w:sdtPr>
                <w:id w:val="176657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-165290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105728" w:rsidRDefault="008E357C" w:rsidP="008E357C">
            <w:pPr>
              <w:jc w:val="both"/>
            </w:pPr>
            <w:r w:rsidRPr="00105728">
              <w:t>Do you ever relinquish control of PII originating in</w:t>
            </w:r>
            <w:r>
              <w:t xml:space="preserve"> Oracle CX Marketing</w:t>
            </w:r>
            <w:r w:rsidRPr="00105728">
              <w:t xml:space="preserve"> product</w:t>
            </w:r>
            <w:r>
              <w:t>s</w:t>
            </w:r>
            <w:r w:rsidRPr="00105728">
              <w:t xml:space="preserve"> to your downstream vendors?</w:t>
            </w:r>
          </w:p>
          <w:p w:rsidR="008E357C" w:rsidRPr="00105728" w:rsidRDefault="008E357C" w:rsidP="008E357C">
            <w:pPr>
              <w:jc w:val="both"/>
            </w:pPr>
          </w:p>
          <w:p w:rsidR="008E357C" w:rsidRPr="00105728" w:rsidRDefault="008E357C" w:rsidP="008E357C">
            <w:pPr>
              <w:jc w:val="both"/>
              <w:rPr>
                <w:b/>
              </w:rPr>
            </w:pPr>
            <w:r w:rsidRPr="00105728">
              <w:t>If yes, please describe the reason for this as well as how you manage downstream vendor security.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8E357C" w:rsidRPr="000308F1" w:rsidRDefault="005A56B6" w:rsidP="001214FD">
            <w:sdt>
              <w:sdtPr>
                <w:id w:val="2113319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4FD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4FD" w:rsidRPr="00A912C9">
              <w:t xml:space="preserve"> Yes                  </w:t>
            </w:r>
            <w:sdt>
              <w:sdtPr>
                <w:id w:val="-122204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14F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214FD" w:rsidRPr="00A912C9">
              <w:t xml:space="preserve"> No</w:t>
            </w:r>
          </w:p>
          <w:p w:rsidR="008E357C" w:rsidRPr="000308F1" w:rsidRDefault="008E357C" w:rsidP="008E357C">
            <w:pPr>
              <w:rPr>
                <w:b/>
              </w:rPr>
            </w:pP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105728" w:rsidRDefault="008E357C" w:rsidP="008E357C">
            <w:pPr>
              <w:jc w:val="both"/>
            </w:pPr>
            <w:r w:rsidRPr="00105728">
              <w:t xml:space="preserve">Do you intend on retrieving credit card information from </w:t>
            </w:r>
            <w:r>
              <w:t>Oracle CX Marketing</w:t>
            </w:r>
            <w:r w:rsidRPr="00105728">
              <w:t xml:space="preserve"> and/or storing it locally on your infrastructure?</w:t>
            </w:r>
          </w:p>
          <w:p w:rsidR="008E357C" w:rsidRPr="00105728" w:rsidRDefault="008E357C" w:rsidP="008E357C">
            <w:pPr>
              <w:jc w:val="both"/>
            </w:pPr>
          </w:p>
          <w:p w:rsidR="008E357C" w:rsidRPr="00105728" w:rsidRDefault="008E357C" w:rsidP="008E357C">
            <w:pPr>
              <w:jc w:val="both"/>
              <w:rPr>
                <w:b/>
              </w:rPr>
            </w:pPr>
            <w:r w:rsidRPr="00105728">
              <w:t xml:space="preserve">If yes, are you compliant with the PCI Data Security Standards as outlined at </w:t>
            </w:r>
            <w:hyperlink r:id="rId8" w:history="1">
              <w:r w:rsidRPr="00105728">
                <w:rPr>
                  <w:rStyle w:val="Hyperlink"/>
                  <w:color w:val="4E3629" w:themeColor="text1"/>
                </w:rPr>
                <w:t>https://www.pcisecuritystandards.org/security_standards/index.php</w:t>
              </w:r>
            </w:hyperlink>
            <w:r w:rsidRPr="00105728">
              <w:t>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8E357C" w:rsidRPr="000308F1" w:rsidRDefault="005A56B6" w:rsidP="008E357C">
            <w:sdt>
              <w:sdtPr>
                <w:id w:val="-33947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Yes                  </w:t>
            </w:r>
            <w:sdt>
              <w:sdtPr>
                <w:id w:val="187873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No</w:t>
            </w:r>
          </w:p>
          <w:p w:rsidR="008E357C" w:rsidRPr="000308F1" w:rsidRDefault="008E357C" w:rsidP="008E357C"/>
          <w:p w:rsidR="008E357C" w:rsidRPr="000308F1" w:rsidRDefault="008E357C" w:rsidP="008E357C">
            <w:pPr>
              <w:rPr>
                <w:b/>
              </w:rPr>
            </w:pPr>
            <w:r w:rsidRPr="000308F1">
              <w:t>Details:</w:t>
            </w:r>
          </w:p>
        </w:tc>
      </w:tr>
      <w:tr w:rsidR="008E357C" w:rsidRPr="00CB04AD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E357C" w:rsidRPr="00105728" w:rsidRDefault="008E357C" w:rsidP="008E357C">
            <w:pPr>
              <w:jc w:val="both"/>
            </w:pPr>
            <w:r w:rsidRPr="00105728">
              <w:t xml:space="preserve">Do you intend on retrieving medical information from </w:t>
            </w:r>
            <w:r>
              <w:t>Oracle CX Marketing</w:t>
            </w:r>
            <w:r w:rsidRPr="00105728">
              <w:t xml:space="preserve"> products and/or storing it locally on your infrastructure?  </w:t>
            </w:r>
          </w:p>
          <w:p w:rsidR="008E357C" w:rsidRPr="00105728" w:rsidRDefault="008E357C" w:rsidP="008E357C">
            <w:pPr>
              <w:jc w:val="both"/>
            </w:pPr>
          </w:p>
          <w:p w:rsidR="008E357C" w:rsidRPr="00105728" w:rsidRDefault="008E357C" w:rsidP="008E357C">
            <w:pPr>
              <w:jc w:val="both"/>
              <w:rPr>
                <w:b/>
              </w:rPr>
            </w:pPr>
            <w:r w:rsidRPr="00105728">
              <w:t>If yes, are you compliant with the laws exist around medical data in the geographies you offer service in (HIPAA for US, HIPA/PIPEDA for Canada, etc.)?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8E357C" w:rsidRPr="000308F1" w:rsidRDefault="005A56B6" w:rsidP="008E357C">
            <w:sdt>
              <w:sdtPr>
                <w:id w:val="1437405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Yes                  </w:t>
            </w:r>
            <w:sdt>
              <w:sdtPr>
                <w:id w:val="154139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No</w:t>
            </w:r>
          </w:p>
          <w:p w:rsidR="008E357C" w:rsidRPr="000308F1" w:rsidRDefault="008E357C" w:rsidP="008E357C"/>
          <w:p w:rsidR="008E357C" w:rsidRPr="000308F1" w:rsidRDefault="008E357C" w:rsidP="008E357C"/>
          <w:p w:rsidR="008E357C" w:rsidRPr="000308F1" w:rsidRDefault="005A56B6" w:rsidP="008E357C">
            <w:sdt>
              <w:sdtPr>
                <w:id w:val="-1675645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Yes                  </w:t>
            </w:r>
            <w:sdt>
              <w:sdtPr>
                <w:id w:val="-146279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No</w:t>
            </w:r>
          </w:p>
        </w:tc>
      </w:tr>
    </w:tbl>
    <w:p w:rsidR="008E357C" w:rsidRPr="008E357C" w:rsidRDefault="008E357C" w:rsidP="008E357C">
      <w:pPr>
        <w:rPr>
          <w:lang w:val="en-US"/>
        </w:rPr>
      </w:pPr>
    </w:p>
    <w:p w:rsidR="009D47EB" w:rsidRDefault="009D47EB" w:rsidP="008E357C">
      <w:pPr>
        <w:ind w:left="567"/>
      </w:pPr>
      <w:r>
        <w:br w:type="page"/>
      </w:r>
    </w:p>
    <w:p w:rsidR="009D47EB" w:rsidRPr="009D47EB" w:rsidRDefault="009D47EB" w:rsidP="008E357C">
      <w:pPr>
        <w:pStyle w:val="Heading1"/>
        <w:ind w:left="567"/>
        <w:rPr>
          <w:rFonts w:asciiTheme="minorHAnsi" w:hAnsiTheme="minorHAnsi"/>
        </w:rPr>
      </w:pPr>
      <w:r w:rsidRPr="009D47EB">
        <w:rPr>
          <w:rFonts w:asciiTheme="minorHAnsi" w:hAnsiTheme="minorHAnsi"/>
        </w:rPr>
        <w:t>Security Information</w:t>
      </w:r>
    </w:p>
    <w:p w:rsidR="009D47EB" w:rsidRDefault="009D47EB" w:rsidP="008E357C">
      <w:pPr>
        <w:ind w:left="567"/>
      </w:pPr>
    </w:p>
    <w:tbl>
      <w:tblPr>
        <w:tblW w:w="992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8"/>
        <w:gridCol w:w="2016"/>
      </w:tblGrid>
      <w:tr w:rsidR="007C494D" w:rsidRPr="00007B46" w:rsidTr="007C494D">
        <w:trPr>
          <w:trHeight w:val="251"/>
          <w:jc w:val="center"/>
        </w:trPr>
        <w:tc>
          <w:tcPr>
            <w:tcW w:w="9924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007B46" w:rsidRDefault="007C494D" w:rsidP="007C494D">
            <w:pPr>
              <w:rPr>
                <w:b/>
                <w:color w:val="FFFFFF" w:themeColor="background1"/>
              </w:rPr>
            </w:pPr>
            <w:r w:rsidRPr="00007B46">
              <w:rPr>
                <w:b/>
                <w:color w:val="FFFFFF" w:themeColor="background1"/>
              </w:rPr>
              <w:t>Infrastructure Security</w:t>
            </w:r>
          </w:p>
        </w:tc>
      </w:tr>
      <w:tr w:rsidR="007C494D" w:rsidTr="007C494D">
        <w:trPr>
          <w:trHeight w:val="251"/>
          <w:jc w:val="center"/>
        </w:trPr>
        <w:tc>
          <w:tcPr>
            <w:tcW w:w="790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A933B4" w:rsidRDefault="007C494D" w:rsidP="007C494D">
            <w:pPr>
              <w:jc w:val="both"/>
            </w:pPr>
            <w:r w:rsidRPr="00A933B4">
              <w:t>Are all servers connecting to the Oracle CX Marketing product API (either Oracle CX Marketing product-inbound calls for API usage or Oracle CX Marketing product-outbound calls for App Service Endpoints) hosted on infrastructure that you solely own and control?</w:t>
            </w:r>
          </w:p>
          <w:p w:rsidR="007C494D" w:rsidRPr="00286F68" w:rsidRDefault="007C494D" w:rsidP="007C494D">
            <w:pPr>
              <w:jc w:val="both"/>
              <w:rPr>
                <w:b/>
              </w:rPr>
            </w:pPr>
            <w:r w:rsidRPr="00A933B4">
              <w:t>If no, please detail whose servers these endpoints are running on.  Also detail the security controls/ policies around the externally-hosted servers.</w:t>
            </w:r>
          </w:p>
        </w:tc>
        <w:tc>
          <w:tcPr>
            <w:tcW w:w="20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7C494D" w:rsidRDefault="005A56B6" w:rsidP="007C494D">
            <w:sdt>
              <w:sdtPr>
                <w:id w:val="-1410837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7B4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7B438B">
              <w:t xml:space="preserve"> Yes                  </w:t>
            </w:r>
            <w:sdt>
              <w:sdtPr>
                <w:id w:val="-194482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7B4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7B438B">
              <w:t xml:space="preserve"> No</w:t>
            </w:r>
          </w:p>
        </w:tc>
      </w:tr>
      <w:tr w:rsidR="007C494D" w:rsidRPr="00665F1E" w:rsidTr="007C494D">
        <w:trPr>
          <w:trHeight w:val="251"/>
          <w:jc w:val="center"/>
        </w:trPr>
        <w:tc>
          <w:tcPr>
            <w:tcW w:w="790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286F68" w:rsidRDefault="007C494D" w:rsidP="007C494D">
            <w:pPr>
              <w:jc w:val="both"/>
              <w:rPr>
                <w:b/>
              </w:rPr>
            </w:pPr>
            <w:r w:rsidRPr="00A933B4">
              <w:t>Are all Oracle CX Marketing product-inbound and outbound connections secured using SSL/TLS?</w:t>
            </w:r>
          </w:p>
        </w:tc>
        <w:tc>
          <w:tcPr>
            <w:tcW w:w="20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7C494D" w:rsidRPr="00665F1E" w:rsidRDefault="005A56B6" w:rsidP="007C494D">
            <w:sdt>
              <w:sdtPr>
                <w:id w:val="-1296678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Yes                  </w:t>
            </w:r>
            <w:sdt>
              <w:sdtPr>
                <w:id w:val="259732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No</w:t>
            </w:r>
          </w:p>
        </w:tc>
      </w:tr>
      <w:tr w:rsidR="007C494D" w:rsidRPr="00665F1E" w:rsidTr="007C494D">
        <w:trPr>
          <w:trHeight w:val="251"/>
          <w:jc w:val="center"/>
        </w:trPr>
        <w:tc>
          <w:tcPr>
            <w:tcW w:w="790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Default="007C494D" w:rsidP="007C494D">
            <w:pPr>
              <w:jc w:val="both"/>
              <w:rPr>
                <w:b/>
              </w:rPr>
            </w:pPr>
            <w:r w:rsidRPr="00A81345">
              <w:t>Which App service types is your app using?</w:t>
            </w:r>
          </w:p>
        </w:tc>
        <w:tc>
          <w:tcPr>
            <w:tcW w:w="20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7C494D" w:rsidRPr="00665F1E" w:rsidRDefault="005A56B6" w:rsidP="007C494D">
            <w:sdt>
              <w:sdtPr>
                <w:id w:val="-100351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Action service </w:t>
            </w:r>
          </w:p>
          <w:p w:rsidR="007C494D" w:rsidRPr="00665F1E" w:rsidRDefault="005A56B6" w:rsidP="007C494D">
            <w:sdt>
              <w:sdtPr>
                <w:id w:val="647480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</w:t>
            </w:r>
            <w:r w:rsidR="00027651">
              <w:t>Template service</w:t>
            </w:r>
            <w:r w:rsidR="007C494D" w:rsidRPr="00665F1E">
              <w:t xml:space="preserve">  </w:t>
            </w:r>
          </w:p>
        </w:tc>
      </w:tr>
    </w:tbl>
    <w:p w:rsidR="007C494D" w:rsidRDefault="007C494D" w:rsidP="007C494D"/>
    <w:p w:rsidR="009D47EB" w:rsidRDefault="007C494D" w:rsidP="007C494D">
      <w:r>
        <w:br w:type="page"/>
      </w:r>
    </w:p>
    <w:p w:rsidR="00C33E56" w:rsidRPr="009D47EB" w:rsidRDefault="009D47EB" w:rsidP="008E357C">
      <w:pPr>
        <w:pStyle w:val="Heading1"/>
        <w:ind w:left="567"/>
        <w:rPr>
          <w:rFonts w:asciiTheme="minorHAnsi" w:hAnsiTheme="minorHAnsi"/>
        </w:rPr>
      </w:pPr>
      <w:r w:rsidRPr="009D47EB">
        <w:rPr>
          <w:rFonts w:asciiTheme="minorHAnsi" w:hAnsiTheme="minorHAnsi"/>
        </w:rPr>
        <w:t>Infrastructure &amp; Reliability Information</w:t>
      </w:r>
    </w:p>
    <w:p w:rsidR="00C33E56" w:rsidRPr="00272C1D" w:rsidRDefault="00C33E56" w:rsidP="008E357C">
      <w:pPr>
        <w:ind w:left="567"/>
        <w:jc w:val="both"/>
      </w:pPr>
    </w:p>
    <w:tbl>
      <w:tblPr>
        <w:tblW w:w="989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20"/>
        <w:gridCol w:w="2773"/>
      </w:tblGrid>
      <w:tr w:rsidR="007C494D" w:rsidRPr="00CB04AD" w:rsidTr="007C494D">
        <w:trPr>
          <w:trHeight w:val="263"/>
          <w:jc w:val="center"/>
        </w:trPr>
        <w:tc>
          <w:tcPr>
            <w:tcW w:w="989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624C67" w:rsidRDefault="007C494D" w:rsidP="007C494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Reliability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C494D" w:rsidRPr="009D4B90" w:rsidRDefault="007C494D" w:rsidP="007C494D">
            <w:pPr>
              <w:jc w:val="both"/>
              <w:rPr>
                <w:b/>
                <w:bCs/>
              </w:rPr>
            </w:pPr>
            <w:r w:rsidRPr="009D4B90">
              <w:t>Does the production environment for this app have a backup process in place that has been tested in the last 6 months?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C494D" w:rsidRPr="009D4B90" w:rsidRDefault="005A56B6" w:rsidP="007C494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7515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9D4B90">
              <w:rPr>
                <w:rFonts w:asciiTheme="minorHAnsi" w:hAnsiTheme="minorHAnsi"/>
              </w:rPr>
              <w:t xml:space="preserve"> Yes                  </w:t>
            </w:r>
            <w:sdt>
              <w:sdtPr>
                <w:rPr>
                  <w:rFonts w:asciiTheme="minorHAnsi" w:hAnsiTheme="minorHAnsi"/>
                </w:rPr>
                <w:id w:val="-1119833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C494D" w:rsidRPr="009D4B90">
              <w:rPr>
                <w:rFonts w:asciiTheme="minorHAnsi" w:hAnsiTheme="minorHAnsi"/>
              </w:rPr>
              <w:t xml:space="preserve"> No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9D4B90" w:rsidRDefault="007C494D" w:rsidP="007C494D">
            <w:pPr>
              <w:jc w:val="both"/>
            </w:pPr>
            <w:r w:rsidRPr="009D4B90">
              <w:t>If yes, how long are backups retained for, and how are they encrypted?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9D4B90" w:rsidRDefault="007C494D" w:rsidP="007C494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9D4B90" w:rsidRDefault="007C494D" w:rsidP="007C494D">
            <w:pPr>
              <w:jc w:val="both"/>
            </w:pPr>
            <w:r w:rsidRPr="009D4B90">
              <w:t>Does the production environment for this app have high-availability/failover infrastructure in place that has been tested in the last 6 months?</w:t>
            </w:r>
          </w:p>
          <w:p w:rsidR="007C494D" w:rsidRPr="009D4B90" w:rsidRDefault="007C494D" w:rsidP="007C494D">
            <w:pPr>
              <w:jc w:val="both"/>
            </w:pPr>
          </w:p>
          <w:p w:rsidR="007C494D" w:rsidRPr="009D4B90" w:rsidRDefault="007C494D" w:rsidP="007C494D">
            <w:pPr>
              <w:jc w:val="both"/>
            </w:pPr>
            <w:r w:rsidRPr="009D4B90">
              <w:t>I.e. if one of your production application or web servers goes down, what happens?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9D4B90" w:rsidRDefault="005A56B6" w:rsidP="007C494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sdt>
              <w:sdtPr>
                <w:id w:val="-1046210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9D4B90">
              <w:t xml:space="preserve"> </w:t>
            </w:r>
            <w:r w:rsidR="007C494D" w:rsidRPr="009D4B90">
              <w:rPr>
                <w:rFonts w:asciiTheme="minorHAnsi" w:hAnsiTheme="minorHAnsi"/>
              </w:rPr>
              <w:t xml:space="preserve">Yes                  </w:t>
            </w:r>
            <w:sdt>
              <w:sdtPr>
                <w:rPr>
                  <w:rFonts w:asciiTheme="minorHAnsi" w:hAnsiTheme="minorHAnsi"/>
                </w:rPr>
                <w:id w:val="1862477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C494D" w:rsidRPr="009D4B90">
              <w:rPr>
                <w:rFonts w:asciiTheme="minorHAnsi" w:hAnsiTheme="minorHAnsi"/>
              </w:rPr>
              <w:t xml:space="preserve"> No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9D4B90" w:rsidRDefault="007C494D" w:rsidP="007C494D">
            <w:pPr>
              <w:jc w:val="both"/>
            </w:pPr>
            <w:r w:rsidRPr="009D4B90">
              <w:t>Does the production environment for this app have a disaster recovery plan that has been tested in the last 6 months?</w:t>
            </w:r>
          </w:p>
          <w:p w:rsidR="007C494D" w:rsidRPr="009D4B90" w:rsidRDefault="007C494D" w:rsidP="007C494D">
            <w:pPr>
              <w:jc w:val="both"/>
            </w:pPr>
          </w:p>
          <w:p w:rsidR="007C494D" w:rsidRPr="009D4B90" w:rsidRDefault="007C494D" w:rsidP="007C494D">
            <w:pPr>
              <w:jc w:val="both"/>
            </w:pPr>
            <w:r w:rsidRPr="009D4B90">
              <w:t>I.e. if one of your production application or web servers is physically destroyed, what happens?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9D4B90" w:rsidRDefault="005A56B6" w:rsidP="007C494D">
            <w:pPr>
              <w:pStyle w:val="NormalWeb"/>
              <w:spacing w:before="0" w:beforeAutospacing="0" w:after="0" w:afterAutospacing="0"/>
            </w:pPr>
            <w:sdt>
              <w:sdtPr>
                <w:id w:val="-39889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9D4B90">
              <w:t xml:space="preserve"> </w:t>
            </w:r>
            <w:r w:rsidR="007C494D" w:rsidRPr="009D4B90">
              <w:rPr>
                <w:rFonts w:asciiTheme="minorHAnsi" w:hAnsiTheme="minorHAnsi"/>
              </w:rPr>
              <w:t xml:space="preserve">Yes                  </w:t>
            </w:r>
            <w:sdt>
              <w:sdtPr>
                <w:rPr>
                  <w:rFonts w:asciiTheme="minorHAnsi" w:hAnsiTheme="minorHAnsi"/>
                </w:rPr>
                <w:id w:val="-184824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C494D" w:rsidRPr="009D4B90">
              <w:rPr>
                <w:rFonts w:asciiTheme="minorHAnsi" w:hAnsiTheme="minorHAnsi"/>
              </w:rPr>
              <w:t xml:space="preserve"> No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989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6D31E0" w:rsidRDefault="007C494D" w:rsidP="007C494D">
            <w:pPr>
              <w:rPr>
                <w:b/>
                <w:color w:val="FFFFFF" w:themeColor="background1"/>
              </w:rPr>
            </w:pPr>
            <w:r w:rsidRPr="006D31E0">
              <w:rPr>
                <w:b/>
                <w:color w:val="FFFFFF" w:themeColor="background1"/>
              </w:rPr>
              <w:t>Infrastructure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C494D" w:rsidRPr="001371BF" w:rsidRDefault="007C494D" w:rsidP="007C494D">
            <w:pPr>
              <w:jc w:val="both"/>
              <w:rPr>
                <w:b/>
                <w:bCs/>
              </w:rPr>
            </w:pPr>
            <w:r w:rsidRPr="001371BF">
              <w:t>Do you have a policy in place to prevent unauthorized changes to the production environment for this app?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C494D" w:rsidRPr="00A37B47" w:rsidRDefault="005A56B6" w:rsidP="007C494D">
            <w:sdt>
              <w:sdtPr>
                <w:id w:val="49123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Yes                  </w:t>
            </w:r>
            <w:sdt>
              <w:sdtPr>
                <w:id w:val="180557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No</w:t>
            </w:r>
          </w:p>
        </w:tc>
      </w:tr>
      <w:tr w:rsidR="007C494D" w:rsidRPr="00CB04AD" w:rsidTr="007C494D">
        <w:trPr>
          <w:trHeight w:val="246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C494D" w:rsidRPr="001371BF" w:rsidRDefault="007C494D" w:rsidP="007C494D">
            <w:pPr>
              <w:jc w:val="both"/>
              <w:rPr>
                <w:b/>
                <w:bCs/>
              </w:rPr>
            </w:pPr>
            <w:r w:rsidRPr="001371BF">
              <w:t>If yes, does your company have a change management process to enforce this policy?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C494D" w:rsidRPr="00A37B47" w:rsidRDefault="005A56B6" w:rsidP="007C494D">
            <w:sdt>
              <w:sdtPr>
                <w:id w:val="-108598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Yes                  </w:t>
            </w:r>
            <w:sdt>
              <w:sdtPr>
                <w:id w:val="877898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No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C494D" w:rsidRPr="001371BF" w:rsidRDefault="007C494D" w:rsidP="007C494D">
            <w:pPr>
              <w:jc w:val="both"/>
              <w:rPr>
                <w:b/>
                <w:bCs/>
              </w:rPr>
            </w:pPr>
            <w:r w:rsidRPr="001371BF">
              <w:t>Do you log changes to production environment?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7C494D" w:rsidRPr="00A37B47" w:rsidRDefault="005A56B6" w:rsidP="007C494D">
            <w:sdt>
              <w:sdtPr>
                <w:id w:val="181158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Yes                  </w:t>
            </w:r>
            <w:sdt>
              <w:sdtPr>
                <w:id w:val="-134577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No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989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007B46" w:rsidRDefault="007C494D" w:rsidP="007C494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API usage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A933B4" w:rsidRDefault="007C494D" w:rsidP="007C494D">
            <w:pPr>
              <w:jc w:val="both"/>
            </w:pPr>
            <w:r w:rsidRPr="009607C8">
              <w:t xml:space="preserve">Is your app using the </w:t>
            </w:r>
            <w:r>
              <w:t>Responsys</w:t>
            </w:r>
            <w:r w:rsidRPr="0077625E">
              <w:rPr>
                <w:color w:val="FF0000"/>
              </w:rPr>
              <w:t xml:space="preserve"> </w:t>
            </w:r>
            <w:r w:rsidRPr="007267E9">
              <w:t>REST APIs?</w:t>
            </w:r>
            <w:r w:rsidRPr="009607C8">
              <w:t xml:space="preserve">  If yes, please </w:t>
            </w:r>
            <w:r>
              <w:t>list the APIs.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7C494D" w:rsidRDefault="005A56B6" w:rsidP="007C494D">
            <w:sdt>
              <w:sdtPr>
                <w:id w:val="-5479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B665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B665A1">
              <w:t xml:space="preserve"> Yes                  </w:t>
            </w:r>
            <w:sdt>
              <w:sdtPr>
                <w:id w:val="-160526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B665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B665A1">
              <w:t xml:space="preserve"> No</w:t>
            </w:r>
          </w:p>
          <w:p w:rsidR="007C494D" w:rsidRDefault="007C494D" w:rsidP="007C494D">
            <w:r>
              <w:t>APIs:</w:t>
            </w:r>
          </w:p>
          <w:p w:rsidR="000E6EFC" w:rsidRDefault="000E6EFC" w:rsidP="007C494D"/>
          <w:p w:rsidR="000E6EFC" w:rsidRDefault="000E6EFC" w:rsidP="007C494D"/>
          <w:p w:rsidR="000E6EFC" w:rsidRDefault="000E6EFC" w:rsidP="007C494D"/>
          <w:p w:rsidR="000E6EFC" w:rsidRDefault="000E6EFC" w:rsidP="007C494D"/>
        </w:tc>
      </w:tr>
      <w:tr w:rsidR="007C494D" w:rsidRPr="00CB04AD" w:rsidTr="007C494D">
        <w:trPr>
          <w:trHeight w:val="263"/>
          <w:jc w:val="center"/>
        </w:trPr>
        <w:tc>
          <w:tcPr>
            <w:tcW w:w="989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77625E" w:rsidRDefault="007C494D" w:rsidP="007C494D">
            <w:pPr>
              <w:rPr>
                <w:b/>
                <w:color w:val="FFFFFF" w:themeColor="background1"/>
              </w:rPr>
            </w:pPr>
            <w:r w:rsidRPr="0077625E">
              <w:rPr>
                <w:b/>
                <w:color w:val="FFFFFF" w:themeColor="background1"/>
              </w:rPr>
              <w:t>Auditing/Logging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06494A" w:rsidRDefault="007C494D" w:rsidP="007C494D">
            <w:pPr>
              <w:jc w:val="both"/>
              <w:rPr>
                <w:b/>
              </w:rPr>
            </w:pPr>
            <w:r w:rsidRPr="0006494A">
              <w:t>Do you log user access to this app?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7C494D" w:rsidRDefault="005A56B6" w:rsidP="007C494D">
            <w:sdt>
              <w:sdtPr>
                <w:id w:val="-93343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0649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06494A">
              <w:t xml:space="preserve"> Yes                  </w:t>
            </w:r>
            <w:sdt>
              <w:sdtPr>
                <w:id w:val="51111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0649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06494A">
              <w:t xml:space="preserve"> No</w:t>
            </w:r>
          </w:p>
        </w:tc>
      </w:tr>
      <w:tr w:rsidR="007C494D" w:rsidRPr="00CB04AD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7C494D" w:rsidRPr="0006494A" w:rsidRDefault="007C494D" w:rsidP="007C494D">
            <w:pPr>
              <w:jc w:val="both"/>
            </w:pPr>
            <w:r w:rsidRPr="0006494A">
              <w:t xml:space="preserve">If yes, what data points are you logging? </w:t>
            </w:r>
          </w:p>
          <w:p w:rsidR="007C494D" w:rsidRPr="0006494A" w:rsidRDefault="007C494D" w:rsidP="007C494D">
            <w:pPr>
              <w:jc w:val="both"/>
            </w:pPr>
          </w:p>
          <w:p w:rsidR="007C494D" w:rsidRPr="0006494A" w:rsidRDefault="007C494D" w:rsidP="007C494D">
            <w:pPr>
              <w:jc w:val="both"/>
              <w:rPr>
                <w:b/>
              </w:rPr>
            </w:pPr>
            <w:r w:rsidRPr="0006494A">
              <w:t xml:space="preserve">How long do you retain these logs for?  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7C494D" w:rsidRDefault="007C494D" w:rsidP="007C494D"/>
        </w:tc>
      </w:tr>
    </w:tbl>
    <w:p w:rsidR="00C33E56" w:rsidRDefault="00C33E56" w:rsidP="008E357C">
      <w:pPr>
        <w:ind w:left="567"/>
      </w:pPr>
    </w:p>
    <w:p w:rsidR="00027651" w:rsidRPr="00074E1E" w:rsidRDefault="007C494D" w:rsidP="00027651">
      <w:pPr>
        <w:pStyle w:val="Heading1"/>
        <w:ind w:left="567"/>
        <w:rPr>
          <w:rFonts w:asciiTheme="minorHAnsi" w:hAnsiTheme="minorHAnsi"/>
        </w:rPr>
      </w:pPr>
      <w:r>
        <w:br w:type="page"/>
      </w:r>
      <w:r w:rsidR="00027651" w:rsidRPr="00027651">
        <w:rPr>
          <w:rFonts w:asciiTheme="minorHAnsi" w:hAnsiTheme="minorHAnsi"/>
        </w:rPr>
        <w:t xml:space="preserve">App </w:t>
      </w:r>
      <w:r w:rsidR="00027651" w:rsidRPr="00074E1E">
        <w:rPr>
          <w:rFonts w:asciiTheme="minorHAnsi" w:hAnsiTheme="minorHAnsi"/>
        </w:rPr>
        <w:t>Support Information</w:t>
      </w:r>
    </w:p>
    <w:tbl>
      <w:tblPr>
        <w:tblpPr w:leftFromText="180" w:rightFromText="180" w:vertAnchor="page" w:horzAnchor="margin" w:tblpXSpec="center" w:tblpY="5101"/>
        <w:tblW w:w="99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9"/>
        <w:gridCol w:w="6955"/>
      </w:tblGrid>
      <w:tr w:rsidR="00027651" w:rsidTr="004A758A">
        <w:trPr>
          <w:trHeight w:val="251"/>
        </w:trPr>
        <w:tc>
          <w:tcPr>
            <w:tcW w:w="9924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27651" w:rsidRPr="00624C67" w:rsidRDefault="00027651" w:rsidP="004A758A">
            <w:pPr>
              <w:rPr>
                <w:color w:val="FFFFFF" w:themeColor="background1"/>
              </w:rPr>
            </w:pPr>
            <w:r w:rsidRPr="00624C67">
              <w:rPr>
                <w:b/>
                <w:color w:val="FFFFFF" w:themeColor="background1"/>
              </w:rPr>
              <w:t>Support Information</w:t>
            </w:r>
            <w:r>
              <w:rPr>
                <w:color w:val="FFFFFF" w:themeColor="background1"/>
              </w:rPr>
              <w:t xml:space="preserve"> </w:t>
            </w:r>
          </w:p>
        </w:tc>
      </w:tr>
      <w:tr w:rsidR="00027651" w:rsidTr="004A758A">
        <w:trPr>
          <w:trHeight w:val="251"/>
        </w:trPr>
        <w:tc>
          <w:tcPr>
            <w:tcW w:w="296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27651" w:rsidRPr="007B44D6" w:rsidRDefault="00027651" w:rsidP="004A758A">
            <w:pPr>
              <w:jc w:val="both"/>
            </w:pPr>
            <w:r w:rsidRPr="007B44D6">
              <w:t>Please outline the support process you provide for users of this app and for Oracle Marketing Cloud resources (including support and partner relationship managers).</w:t>
            </w:r>
          </w:p>
        </w:tc>
        <w:tc>
          <w:tcPr>
            <w:tcW w:w="695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027651" w:rsidRDefault="00027651" w:rsidP="004A758A"/>
        </w:tc>
      </w:tr>
      <w:tr w:rsidR="00027651" w:rsidTr="004A758A">
        <w:trPr>
          <w:trHeight w:val="251"/>
        </w:trPr>
        <w:tc>
          <w:tcPr>
            <w:tcW w:w="296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027651" w:rsidRPr="007B44D6" w:rsidRDefault="00027651" w:rsidP="004A758A">
            <w:pPr>
              <w:jc w:val="both"/>
            </w:pPr>
            <w:r w:rsidRPr="007B44D6">
              <w:t>Detail email addresses, phone numbers, hours of operation, and any other important details as required.</w:t>
            </w:r>
          </w:p>
        </w:tc>
        <w:tc>
          <w:tcPr>
            <w:tcW w:w="695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:rsidR="00027651" w:rsidRDefault="00027651" w:rsidP="004A758A"/>
        </w:tc>
      </w:tr>
    </w:tbl>
    <w:p w:rsidR="00200DFF" w:rsidRPr="007C494D" w:rsidRDefault="00200DFF" w:rsidP="007C494D">
      <w:pPr>
        <w:rPr>
          <w:rFonts w:ascii="Oracle Sans" w:hAnsi="Oracle Sans" w:cs="@-bÑ˛"/>
          <w:sz w:val="18"/>
          <w:szCs w:val="18"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027651" w:rsidRDefault="00027651" w:rsidP="008E357C">
      <w:pPr>
        <w:ind w:left="567"/>
        <w:rPr>
          <w:b/>
        </w:rPr>
      </w:pPr>
    </w:p>
    <w:p w:rsidR="009F5688" w:rsidRDefault="00023367" w:rsidP="008E357C">
      <w:pPr>
        <w:ind w:left="567"/>
        <w:rPr>
          <w:b/>
        </w:rPr>
      </w:pPr>
      <w:r w:rsidRPr="00200DF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02B977" wp14:editId="030CEFEA">
                <wp:simplePos x="0" y="0"/>
                <wp:positionH relativeFrom="column">
                  <wp:posOffset>650784</wp:posOffset>
                </wp:positionH>
                <wp:positionV relativeFrom="paragraph">
                  <wp:posOffset>8963025</wp:posOffset>
                </wp:positionV>
                <wp:extent cx="6014720" cy="394335"/>
                <wp:effectExtent l="0" t="0" r="508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72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3367" w:rsidRPr="00F669A9" w:rsidRDefault="00023367" w:rsidP="00023367">
                            <w:pPr>
                              <w:rPr>
                                <w:rFonts w:ascii="Oracle Sans" w:hAnsi="Oracle Sans"/>
                                <w:sz w:val="16"/>
                                <w:szCs w:val="16"/>
                              </w:rPr>
                            </w:pPr>
                            <w:r w:rsidRPr="00F669A9">
                              <w:rPr>
                                <w:rFonts w:ascii="Oracle Sans" w:hAnsi="Oracle Sans" w:cs="@-bÑ˛"/>
                                <w:color w:val="262626"/>
                                <w:sz w:val="16"/>
                                <w:szCs w:val="16"/>
                              </w:rPr>
                              <w:t>Copyright © 2019, Oracle and/or its affiliates.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B977" id="Text Box 52" o:spid="_x0000_s1027" type="#_x0000_t202" style="position:absolute;left:0;text-align:left;margin-left:51.25pt;margin-top:705.75pt;width:473.6pt;height:31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" filled="f" stroked="f" strokeweight=".5pt">
                <v:textbox inset="0,0,0,0">
                  <w:txbxContent>
                    <w:p w:rsidR="00023367" w:rsidRPr="00F669A9" w:rsidRDefault="00023367" w:rsidP="00023367">
                      <w:pPr>
                        <w:rPr>
                          <w:rFonts w:ascii="Oracle Sans" w:hAnsi="Oracle Sans"/>
                          <w:sz w:val="16"/>
                          <w:szCs w:val="16"/>
                        </w:rPr>
                      </w:pPr>
                      <w:r w:rsidRPr="00F669A9">
                        <w:rPr>
                          <w:rFonts w:ascii="Oracle Sans" w:hAnsi="Oracle Sans" w:cs="@-bÑ˛"/>
                          <w:color w:val="262626"/>
                          <w:sz w:val="16"/>
                          <w:szCs w:val="16"/>
                        </w:rPr>
                        <w:t>Copyright © 2019, Oracle and/or its affiliates.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9175C1" w:rsidRPr="00200DF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127646" wp14:editId="71501D5D">
                <wp:simplePos x="0" y="0"/>
                <wp:positionH relativeFrom="column">
                  <wp:posOffset>381000</wp:posOffset>
                </wp:positionH>
                <wp:positionV relativeFrom="paragraph">
                  <wp:posOffset>9530715</wp:posOffset>
                </wp:positionV>
                <wp:extent cx="6224270" cy="3943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27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5C1" w:rsidRPr="00F669A9" w:rsidRDefault="009175C1" w:rsidP="009175C1">
                            <w:pPr>
                              <w:rPr>
                                <w:rFonts w:ascii="Oracle Sans" w:hAnsi="Oracle Sans"/>
                                <w:sz w:val="16"/>
                                <w:szCs w:val="16"/>
                              </w:rPr>
                            </w:pPr>
                            <w:r w:rsidRPr="00F669A9">
                              <w:rPr>
                                <w:rFonts w:ascii="Oracle Sans" w:hAnsi="Oracle Sans" w:cs="@-bÑ˛"/>
                                <w:color w:val="262626"/>
                                <w:sz w:val="16"/>
                                <w:szCs w:val="16"/>
                              </w:rPr>
                              <w:t>Copyright © 2019, Oracle and/or its affiliates.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7646" id="Text Box 16" o:spid="_x0000_s1028" type="#_x0000_t202" style="position:absolute;left:0;text-align:left;margin-left:30pt;margin-top:750.45pt;width:490.1pt;height:31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" filled="f" stroked="f" strokeweight=".5pt">
                <v:textbox inset="0,0,0,0">
                  <w:txbxContent>
                    <w:p w:rsidR="009175C1" w:rsidRPr="00F669A9" w:rsidRDefault="009175C1" w:rsidP="009175C1">
                      <w:pPr>
                        <w:rPr>
                          <w:rFonts w:ascii="Oracle Sans" w:hAnsi="Oracle Sans"/>
                          <w:sz w:val="16"/>
                          <w:szCs w:val="16"/>
                        </w:rPr>
                      </w:pPr>
                      <w:r w:rsidRPr="00F669A9">
                        <w:rPr>
                          <w:rFonts w:ascii="Oracle Sans" w:hAnsi="Oracle Sans" w:cs="@-bÑ˛"/>
                          <w:color w:val="262626"/>
                          <w:sz w:val="16"/>
                          <w:szCs w:val="16"/>
                        </w:rPr>
                        <w:t>Copyright © 2019, Oracle and/or its affiliates.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200DFF" w:rsidRPr="00200DFF">
        <w:rPr>
          <w:b/>
        </w:rPr>
        <w:t xml:space="preserve">Are there any knows issues/blockers that you would want </w:t>
      </w:r>
      <w:r w:rsidR="00200DFF">
        <w:rPr>
          <w:b/>
        </w:rPr>
        <w:t>to highlight to us</w:t>
      </w:r>
      <w:r w:rsidR="00200DFF" w:rsidRPr="00200DFF">
        <w:rPr>
          <w:b/>
        </w:rPr>
        <w:t>?</w:t>
      </w:r>
    </w:p>
    <w:p w:rsidR="00200DFF" w:rsidRDefault="00200DFF" w:rsidP="008E357C">
      <w:pPr>
        <w:ind w:left="567"/>
        <w:rPr>
          <w:b/>
        </w:rPr>
      </w:pPr>
    </w:p>
    <w:p w:rsidR="00200DFF" w:rsidRDefault="00200DFF" w:rsidP="008E357C">
      <w:pPr>
        <w:ind w:left="567"/>
        <w:rPr>
          <w:b/>
        </w:rPr>
      </w:pPr>
    </w:p>
    <w:p w:rsidR="00200DFF" w:rsidRDefault="00200DFF" w:rsidP="008E357C">
      <w:pPr>
        <w:ind w:left="567"/>
        <w:rPr>
          <w:b/>
        </w:rPr>
      </w:pPr>
    </w:p>
    <w:p w:rsidR="00200DFF" w:rsidRDefault="00200DFF" w:rsidP="008E357C">
      <w:pPr>
        <w:ind w:left="567"/>
        <w:rPr>
          <w:b/>
        </w:rPr>
      </w:pPr>
    </w:p>
    <w:p w:rsidR="00200DFF" w:rsidRDefault="00200DFF" w:rsidP="008E357C">
      <w:pPr>
        <w:ind w:left="567"/>
        <w:rPr>
          <w:b/>
        </w:rPr>
      </w:pPr>
    </w:p>
    <w:p w:rsidR="007C494D" w:rsidRDefault="007C494D" w:rsidP="008E357C">
      <w:pPr>
        <w:ind w:left="567"/>
        <w:rPr>
          <w:b/>
        </w:rPr>
      </w:pPr>
    </w:p>
    <w:p w:rsidR="00200DFF" w:rsidRDefault="00200DFF" w:rsidP="000E6EFC">
      <w:pPr>
        <w:rPr>
          <w:b/>
        </w:rPr>
      </w:pPr>
    </w:p>
    <w:p w:rsidR="00200DFF" w:rsidRPr="00200DFF" w:rsidRDefault="005E2E43" w:rsidP="001214FD">
      <w:pPr>
        <w:ind w:left="567"/>
        <w:rPr>
          <w:b/>
        </w:rPr>
      </w:pPr>
      <w:r>
        <w:rPr>
          <w:b/>
        </w:rPr>
        <w:t>Any additional detail</w:t>
      </w:r>
      <w:r w:rsidR="001214FD">
        <w:rPr>
          <w:b/>
        </w:rPr>
        <w:t>s</w:t>
      </w:r>
    </w:p>
    <w:sectPr w:rsidR="00200DFF" w:rsidRPr="00200DFF" w:rsidSect="007F077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021" w:right="527" w:bottom="144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6B6" w:rsidRDefault="005A56B6" w:rsidP="00F669A9">
      <w:r>
        <w:separator/>
      </w:r>
    </w:p>
  </w:endnote>
  <w:endnote w:type="continuationSeparator" w:id="0">
    <w:p w:rsidR="005A56B6" w:rsidRDefault="005A56B6" w:rsidP="00F66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racle Sans">
    <w:altName w:val="Sylfaen"/>
    <w:panose1 w:val="020B0503020204020204"/>
    <w:charset w:val="00"/>
    <w:family w:val="swiss"/>
    <w:pitch w:val="variable"/>
    <w:sig w:usb0="A10006EF" w:usb1="400060FB" w:usb2="00000000" w:usb3="00000000" w:csb0="0000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racle Sans Semi">
    <w:altName w:val="Sylfaen"/>
    <w:charset w:val="00"/>
    <w:family w:val="swiss"/>
    <w:pitch w:val="variable"/>
    <w:sig w:usb0="A10006EF" w:usb1="400060FB" w:usb2="00000000" w:usb3="00000000" w:csb0="0000001F" w:csb1="00000000"/>
  </w:font>
  <w:font w:name="@-bÑ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racle Sans Light">
    <w:panose1 w:val="020B0403020204020204"/>
    <w:charset w:val="00"/>
    <w:family w:val="swiss"/>
    <w:pitch w:val="variable"/>
    <w:sig w:usb0="A10006EF" w:usb1="400060FB" w:usb2="00000000" w:usb3="00000000" w:csb0="0000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F60" w:rsidRDefault="00D13E8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FAC0C88" wp14:editId="25702EB8">
              <wp:simplePos x="0" y="0"/>
              <wp:positionH relativeFrom="column">
                <wp:posOffset>512445</wp:posOffset>
              </wp:positionH>
              <wp:positionV relativeFrom="paragraph">
                <wp:posOffset>68086</wp:posOffset>
              </wp:positionV>
              <wp:extent cx="6014720" cy="239395"/>
              <wp:effectExtent l="0" t="0" r="5080" b="190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4720" cy="239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13E89" w:rsidRPr="00F669A9" w:rsidRDefault="00D13E89" w:rsidP="00F36F60">
                          <w:pPr>
                            <w:rPr>
                              <w:rFonts w:ascii="Oracle Sans" w:hAnsi="Oracle Sans"/>
                              <w:sz w:val="16"/>
                              <w:szCs w:val="16"/>
                            </w:rPr>
                          </w:pPr>
                          <w:r w:rsidRPr="00F669A9">
                            <w:rPr>
                              <w:rFonts w:ascii="Oracle Sans" w:hAnsi="Oracle Sans" w:cs="@-bÑ˛"/>
                              <w:color w:val="262626"/>
                              <w:sz w:val="16"/>
                              <w:szCs w:val="16"/>
                            </w:rPr>
                            <w:t>Copyright © 2019, Oracle and/or its affiliates.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AC0C8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40.35pt;margin-top:5.35pt;width:473.6pt;height:1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" filled="f" stroked="f" strokeweight=".5pt">
              <v:textbox inset="0,0,0,0">
                <w:txbxContent>
                  <w:p w:rsidR="00D13E89" w:rsidRPr="00F669A9" w:rsidRDefault="00D13E89" w:rsidP="00F36F60">
                    <w:pPr>
                      <w:rPr>
                        <w:rFonts w:ascii="Oracle Sans" w:hAnsi="Oracle Sans"/>
                        <w:sz w:val="16"/>
                        <w:szCs w:val="16"/>
                      </w:rPr>
                    </w:pPr>
                    <w:r w:rsidRPr="00F669A9">
                      <w:rPr>
                        <w:rFonts w:ascii="Oracle Sans" w:hAnsi="Oracle Sans" w:cs="@-bÑ˛"/>
                        <w:color w:val="262626"/>
                        <w:sz w:val="16"/>
                        <w:szCs w:val="16"/>
                      </w:rPr>
                      <w:t>Copyright © 2019, Oracle and/or its affiliates.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7EE43AA3" wp14:editId="5BBD20F5">
          <wp:extent cx="7783446" cy="467853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ooter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52" b="10494"/>
                  <a:stretch/>
                </pic:blipFill>
                <pic:spPr bwMode="auto">
                  <a:xfrm>
                    <a:off x="0" y="0"/>
                    <a:ext cx="7979671" cy="479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6B6" w:rsidRDefault="005A56B6" w:rsidP="00F669A9">
      <w:bookmarkStart w:id="0" w:name="_Hlk27381710"/>
      <w:bookmarkEnd w:id="0"/>
      <w:r>
        <w:separator/>
      </w:r>
    </w:p>
  </w:footnote>
  <w:footnote w:type="continuationSeparator" w:id="0">
    <w:p w:rsidR="005A56B6" w:rsidRDefault="005A56B6" w:rsidP="00F66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367" w:rsidRDefault="005A56B6">
    <w:pPr>
      <w:pStyle w:val="Header"/>
    </w:pPr>
    <w:r>
      <w:rPr>
        <w:noProof/>
      </w:rPr>
      <w:pict w14:anchorId="534FA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7" o:spid="_x0000_s2051" type="#_x0000_t75" alt="96dpi_texture_natural_4_h" style="position:absolute;margin-left:0;margin-top:0;width:1920.75pt;height:15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77B" w:rsidRDefault="005A56B6" w:rsidP="007F077B">
    <w:pPr>
      <w:pStyle w:val="Header"/>
      <w:ind w:left="-284" w:right="49"/>
    </w:pPr>
    <w:r>
      <w:rPr>
        <w:noProof/>
      </w:rPr>
      <w:pict w14:anchorId="61D7E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8" o:spid="_x0000_s2050" type="#_x0000_t75" alt="96dpi_texture_natural_4_h" style="position:absolute;left:0;text-align:left;margin-left:0;margin-top:0;width:1920.75pt;height:15in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  <w:r w:rsidR="007F077B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3A2AA1D" wp14:editId="2EDFCA22">
              <wp:simplePos x="0" y="0"/>
              <wp:positionH relativeFrom="column">
                <wp:posOffset>833755</wp:posOffset>
              </wp:positionH>
              <wp:positionV relativeFrom="paragraph">
                <wp:posOffset>1245870</wp:posOffset>
              </wp:positionV>
              <wp:extent cx="5334000" cy="1155700"/>
              <wp:effectExtent l="0" t="0" r="0" b="63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0" cy="1155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F077B" w:rsidRDefault="007F077B" w:rsidP="007F077B">
                          <w:pPr>
                            <w:pStyle w:val="OracleFAQsLightHeading"/>
                          </w:pPr>
                          <w:r>
                            <w:t xml:space="preserve">CX </w:t>
                          </w:r>
                          <w:r w:rsidR="005D66D1">
                            <w:t>Apps Platform</w:t>
                          </w:r>
                          <w:r>
                            <w:t xml:space="preserve"> </w:t>
                          </w:r>
                        </w:p>
                        <w:p w:rsidR="007F077B" w:rsidRDefault="007F077B" w:rsidP="007F077B">
                          <w:pPr>
                            <w:pStyle w:val="OracleFAQsLightHeading"/>
                          </w:pPr>
                          <w:r>
                            <w:t>Compatibility Review</w:t>
                          </w:r>
                        </w:p>
                        <w:p w:rsidR="007F077B" w:rsidRDefault="007F077B" w:rsidP="007F077B">
                          <w:pPr>
                            <w:pStyle w:val="OracleFAQsLightHeading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2AA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65.65pt;margin-top:98.1pt;width:420pt;height:9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" filled="f" stroked="f" strokeweight=".5pt">
              <v:textbox inset="0">
                <w:txbxContent>
                  <w:p w:rsidR="007F077B" w:rsidRDefault="007F077B" w:rsidP="007F077B">
                    <w:pPr>
                      <w:pStyle w:val="OracleFAQsLightHeading"/>
                    </w:pPr>
                    <w:r>
                      <w:t xml:space="preserve">CX </w:t>
                    </w:r>
                    <w:r w:rsidR="005D66D1">
                      <w:t>Apps Platform</w:t>
                    </w:r>
                    <w:r>
                      <w:t xml:space="preserve"> </w:t>
                    </w:r>
                  </w:p>
                  <w:p w:rsidR="007F077B" w:rsidRDefault="007F077B" w:rsidP="007F077B">
                    <w:pPr>
                      <w:pStyle w:val="OracleFAQsLightHeading"/>
                    </w:pPr>
                    <w:r>
                      <w:t>Compatibility Review</w:t>
                    </w:r>
                  </w:p>
                  <w:p w:rsidR="007F077B" w:rsidRDefault="007F077B" w:rsidP="007F077B">
                    <w:pPr>
                      <w:pStyle w:val="OracleFAQsLightHeading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7F077B">
      <w:rPr>
        <w:noProof/>
        <w:lang w:val="en-US"/>
      </w:rPr>
      <w:drawing>
        <wp:inline distT="0" distB="0" distL="0" distR="0" wp14:anchorId="0264F9FF" wp14:editId="09019EA7">
          <wp:extent cx="8070850" cy="233045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2" r="-37" b="74483"/>
                  <a:stretch>
                    <a:fillRect/>
                  </a:stretch>
                </pic:blipFill>
                <pic:spPr bwMode="auto">
                  <a:xfrm>
                    <a:off x="0" y="0"/>
                    <a:ext cx="8070850" cy="233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077B" w:rsidRDefault="007F077B" w:rsidP="007F077B">
    <w:pPr>
      <w:pStyle w:val="Header"/>
    </w:pPr>
  </w:p>
  <w:p w:rsidR="00023367" w:rsidRPr="007F077B" w:rsidRDefault="00023367" w:rsidP="007F07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367" w:rsidRDefault="005A56B6">
    <w:pPr>
      <w:pStyle w:val="Header"/>
    </w:pPr>
    <w:r>
      <w:rPr>
        <w:noProof/>
      </w:rPr>
      <w:pict w14:anchorId="6BCFF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6" o:spid="_x0000_s2049" type="#_x0000_t75" alt="96dpi_texture_natural_4_h" style="position:absolute;margin-left:0;margin-top:0;width:1920.75pt;height:15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56043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B23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8441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CC0D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92A6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C34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BC74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6823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EA0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AA4A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9566B3"/>
    <w:multiLevelType w:val="hybridMultilevel"/>
    <w:tmpl w:val="744E5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176A1"/>
    <w:multiLevelType w:val="hybridMultilevel"/>
    <w:tmpl w:val="91B68BF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13909F7"/>
    <w:multiLevelType w:val="hybridMultilevel"/>
    <w:tmpl w:val="1914685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426FCC"/>
    <w:multiLevelType w:val="hybridMultilevel"/>
    <w:tmpl w:val="72267DE2"/>
    <w:lvl w:ilvl="0" w:tplc="FD8802F4">
      <w:start w:val="1"/>
      <w:numFmt w:val="bullet"/>
      <w:lvlText w:val="Q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D1350F" w:themeColor="accent1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87924"/>
    <w:multiLevelType w:val="hybridMultilevel"/>
    <w:tmpl w:val="4164FF74"/>
    <w:lvl w:ilvl="0" w:tplc="AEDA56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348A9FE">
      <w:start w:val="244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BD48A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5FA151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990F5A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061B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50791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D16AF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612CA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5617499"/>
    <w:multiLevelType w:val="hybridMultilevel"/>
    <w:tmpl w:val="C8644E50"/>
    <w:lvl w:ilvl="0" w:tplc="9EBE4C34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E562C" w:themeColor="accent6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DC3A23"/>
    <w:multiLevelType w:val="hybridMultilevel"/>
    <w:tmpl w:val="0F5E0A6E"/>
    <w:lvl w:ilvl="0" w:tplc="2D20AC34">
      <w:start w:val="1"/>
      <w:numFmt w:val="bullet"/>
      <w:pStyle w:val="OracleFAQContentBullet"/>
      <w:lvlText w:val=""/>
      <w:lvlJc w:val="left"/>
      <w:pPr>
        <w:ind w:left="751" w:hanging="360"/>
      </w:pPr>
      <w:rPr>
        <w:rFonts w:ascii="Symbol" w:hAnsi="Symbol" w:hint="default"/>
        <w:color w:val="D1350F" w:themeColor="accent1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7" w15:restartNumberingAfterBreak="0">
    <w:nsid w:val="727546A2"/>
    <w:multiLevelType w:val="hybridMultilevel"/>
    <w:tmpl w:val="8C4CD34A"/>
    <w:lvl w:ilvl="0" w:tplc="34FC0C56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8" w15:restartNumberingAfterBreak="0">
    <w:nsid w:val="75DD03FD"/>
    <w:multiLevelType w:val="hybridMultilevel"/>
    <w:tmpl w:val="71F067E2"/>
    <w:lvl w:ilvl="0" w:tplc="B93A578A">
      <w:start w:val="1"/>
      <w:numFmt w:val="bullet"/>
      <w:pStyle w:val="OracleFaqBullets"/>
      <w:lvlText w:val="Q"/>
      <w:lvlJc w:val="left"/>
      <w:pPr>
        <w:ind w:left="720" w:hanging="360"/>
      </w:pPr>
      <w:rPr>
        <w:rFonts w:asciiTheme="minorHAnsi" w:hAnsiTheme="minorHAnsi" w:cs="Times New Roman" w:hint="default"/>
        <w:b w:val="0"/>
        <w:i w:val="0"/>
        <w:color w:val="D1350F" w:themeColor="accent1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55C4C"/>
    <w:multiLevelType w:val="hybridMultilevel"/>
    <w:tmpl w:val="2EDC39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0"/>
  </w:num>
  <w:num w:numId="15">
    <w:abstractNumId w:val="14"/>
  </w:num>
  <w:num w:numId="16">
    <w:abstractNumId w:val="11"/>
  </w:num>
  <w:num w:numId="17">
    <w:abstractNumId w:val="17"/>
  </w:num>
  <w:num w:numId="18">
    <w:abstractNumId w:val="16"/>
  </w:num>
  <w:num w:numId="19">
    <w:abstractNumId w:val="19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F60"/>
    <w:rsid w:val="00004AC4"/>
    <w:rsid w:val="00006F35"/>
    <w:rsid w:val="00023367"/>
    <w:rsid w:val="00027651"/>
    <w:rsid w:val="000308F1"/>
    <w:rsid w:val="00044398"/>
    <w:rsid w:val="000523E6"/>
    <w:rsid w:val="0006494A"/>
    <w:rsid w:val="0007357F"/>
    <w:rsid w:val="00074E1E"/>
    <w:rsid w:val="00096CA5"/>
    <w:rsid w:val="000A210F"/>
    <w:rsid w:val="000B67B3"/>
    <w:rsid w:val="000B7607"/>
    <w:rsid w:val="000D26ED"/>
    <w:rsid w:val="000D40B3"/>
    <w:rsid w:val="000E62FA"/>
    <w:rsid w:val="000E6EFC"/>
    <w:rsid w:val="0010036D"/>
    <w:rsid w:val="00105728"/>
    <w:rsid w:val="00111EA6"/>
    <w:rsid w:val="001214FD"/>
    <w:rsid w:val="0013186C"/>
    <w:rsid w:val="001371A8"/>
    <w:rsid w:val="001371BF"/>
    <w:rsid w:val="00154CD9"/>
    <w:rsid w:val="001663C8"/>
    <w:rsid w:val="00180DA0"/>
    <w:rsid w:val="0018592F"/>
    <w:rsid w:val="00193BE1"/>
    <w:rsid w:val="00200DFF"/>
    <w:rsid w:val="00202CB8"/>
    <w:rsid w:val="0020493E"/>
    <w:rsid w:val="002171E5"/>
    <w:rsid w:val="00220C13"/>
    <w:rsid w:val="00221D9A"/>
    <w:rsid w:val="00230B28"/>
    <w:rsid w:val="00233FF9"/>
    <w:rsid w:val="002413D9"/>
    <w:rsid w:val="00246500"/>
    <w:rsid w:val="0026084A"/>
    <w:rsid w:val="0026624D"/>
    <w:rsid w:val="0028706F"/>
    <w:rsid w:val="002875E0"/>
    <w:rsid w:val="0029647F"/>
    <w:rsid w:val="0029689F"/>
    <w:rsid w:val="002A4133"/>
    <w:rsid w:val="002A5307"/>
    <w:rsid w:val="002E1DCD"/>
    <w:rsid w:val="003144A2"/>
    <w:rsid w:val="0031694C"/>
    <w:rsid w:val="00330309"/>
    <w:rsid w:val="0033511E"/>
    <w:rsid w:val="00337F15"/>
    <w:rsid w:val="00354C7A"/>
    <w:rsid w:val="003757F5"/>
    <w:rsid w:val="00380F2A"/>
    <w:rsid w:val="00381758"/>
    <w:rsid w:val="00390CB1"/>
    <w:rsid w:val="00394151"/>
    <w:rsid w:val="003B3E0B"/>
    <w:rsid w:val="003B7457"/>
    <w:rsid w:val="003E43AB"/>
    <w:rsid w:val="00400993"/>
    <w:rsid w:val="00403C6D"/>
    <w:rsid w:val="00407120"/>
    <w:rsid w:val="00432410"/>
    <w:rsid w:val="00435D08"/>
    <w:rsid w:val="00440B5F"/>
    <w:rsid w:val="00467636"/>
    <w:rsid w:val="0048505C"/>
    <w:rsid w:val="004C20BB"/>
    <w:rsid w:val="004D3F6E"/>
    <w:rsid w:val="004E0A39"/>
    <w:rsid w:val="004E3E30"/>
    <w:rsid w:val="004F0D18"/>
    <w:rsid w:val="004F49C4"/>
    <w:rsid w:val="004F5FC1"/>
    <w:rsid w:val="004F7408"/>
    <w:rsid w:val="0050277E"/>
    <w:rsid w:val="00506C92"/>
    <w:rsid w:val="00527577"/>
    <w:rsid w:val="00564C99"/>
    <w:rsid w:val="00566680"/>
    <w:rsid w:val="00585507"/>
    <w:rsid w:val="00591DD0"/>
    <w:rsid w:val="005A56B6"/>
    <w:rsid w:val="005A6F01"/>
    <w:rsid w:val="005B59B7"/>
    <w:rsid w:val="005D66D1"/>
    <w:rsid w:val="005D75CF"/>
    <w:rsid w:val="005E1EE3"/>
    <w:rsid w:val="005E2E43"/>
    <w:rsid w:val="0061380B"/>
    <w:rsid w:val="00615E6B"/>
    <w:rsid w:val="00634858"/>
    <w:rsid w:val="006379D5"/>
    <w:rsid w:val="00646E79"/>
    <w:rsid w:val="00647A05"/>
    <w:rsid w:val="00664525"/>
    <w:rsid w:val="00665F1E"/>
    <w:rsid w:val="00675555"/>
    <w:rsid w:val="006C2912"/>
    <w:rsid w:val="006C5CE5"/>
    <w:rsid w:val="006D7AE7"/>
    <w:rsid w:val="006F1D31"/>
    <w:rsid w:val="006F50B5"/>
    <w:rsid w:val="0070087C"/>
    <w:rsid w:val="007022DE"/>
    <w:rsid w:val="00712F87"/>
    <w:rsid w:val="007267E9"/>
    <w:rsid w:val="007446B1"/>
    <w:rsid w:val="00747529"/>
    <w:rsid w:val="007711C0"/>
    <w:rsid w:val="00772CBA"/>
    <w:rsid w:val="00783C52"/>
    <w:rsid w:val="00790647"/>
    <w:rsid w:val="00794363"/>
    <w:rsid w:val="007A5236"/>
    <w:rsid w:val="007A7859"/>
    <w:rsid w:val="007B438B"/>
    <w:rsid w:val="007B44D6"/>
    <w:rsid w:val="007B777C"/>
    <w:rsid w:val="007B7864"/>
    <w:rsid w:val="007C0788"/>
    <w:rsid w:val="007C470B"/>
    <w:rsid w:val="007C494D"/>
    <w:rsid w:val="007C7B31"/>
    <w:rsid w:val="007E36E4"/>
    <w:rsid w:val="007F077B"/>
    <w:rsid w:val="007F20B3"/>
    <w:rsid w:val="007F6968"/>
    <w:rsid w:val="00815F46"/>
    <w:rsid w:val="00817975"/>
    <w:rsid w:val="00830DCE"/>
    <w:rsid w:val="008326E4"/>
    <w:rsid w:val="008530D7"/>
    <w:rsid w:val="00857856"/>
    <w:rsid w:val="00870F11"/>
    <w:rsid w:val="00882EE0"/>
    <w:rsid w:val="00886F79"/>
    <w:rsid w:val="00892EB5"/>
    <w:rsid w:val="008A695C"/>
    <w:rsid w:val="008C56FF"/>
    <w:rsid w:val="008D5889"/>
    <w:rsid w:val="008E357C"/>
    <w:rsid w:val="009175C1"/>
    <w:rsid w:val="009212B0"/>
    <w:rsid w:val="009563A6"/>
    <w:rsid w:val="009607C8"/>
    <w:rsid w:val="00961B55"/>
    <w:rsid w:val="0096286D"/>
    <w:rsid w:val="00972739"/>
    <w:rsid w:val="009775A0"/>
    <w:rsid w:val="00991FAC"/>
    <w:rsid w:val="009A4742"/>
    <w:rsid w:val="009D47EB"/>
    <w:rsid w:val="009D4B90"/>
    <w:rsid w:val="009D70AF"/>
    <w:rsid w:val="009F5688"/>
    <w:rsid w:val="00A05A2F"/>
    <w:rsid w:val="00A16A1F"/>
    <w:rsid w:val="00A31D66"/>
    <w:rsid w:val="00A37B47"/>
    <w:rsid w:val="00A423A1"/>
    <w:rsid w:val="00A50C37"/>
    <w:rsid w:val="00A80D51"/>
    <w:rsid w:val="00A912C9"/>
    <w:rsid w:val="00A933B4"/>
    <w:rsid w:val="00A973A9"/>
    <w:rsid w:val="00AA64F3"/>
    <w:rsid w:val="00AD1F0F"/>
    <w:rsid w:val="00AE7718"/>
    <w:rsid w:val="00AF6576"/>
    <w:rsid w:val="00B0333C"/>
    <w:rsid w:val="00B13CFF"/>
    <w:rsid w:val="00B42D70"/>
    <w:rsid w:val="00B45FFA"/>
    <w:rsid w:val="00B612C0"/>
    <w:rsid w:val="00B623E4"/>
    <w:rsid w:val="00B665A1"/>
    <w:rsid w:val="00B816BC"/>
    <w:rsid w:val="00B8631E"/>
    <w:rsid w:val="00B9527E"/>
    <w:rsid w:val="00BA0C46"/>
    <w:rsid w:val="00BA4CB1"/>
    <w:rsid w:val="00BD48F1"/>
    <w:rsid w:val="00BE09E2"/>
    <w:rsid w:val="00C05875"/>
    <w:rsid w:val="00C128D7"/>
    <w:rsid w:val="00C17340"/>
    <w:rsid w:val="00C222D3"/>
    <w:rsid w:val="00C238DD"/>
    <w:rsid w:val="00C33E56"/>
    <w:rsid w:val="00C4469F"/>
    <w:rsid w:val="00C50F85"/>
    <w:rsid w:val="00C842D0"/>
    <w:rsid w:val="00C86095"/>
    <w:rsid w:val="00CA0F2D"/>
    <w:rsid w:val="00CB1C95"/>
    <w:rsid w:val="00CC01E4"/>
    <w:rsid w:val="00CD2B2F"/>
    <w:rsid w:val="00D10E4F"/>
    <w:rsid w:val="00D13E89"/>
    <w:rsid w:val="00D2076C"/>
    <w:rsid w:val="00D31381"/>
    <w:rsid w:val="00D42A33"/>
    <w:rsid w:val="00D44B21"/>
    <w:rsid w:val="00D842FA"/>
    <w:rsid w:val="00D84681"/>
    <w:rsid w:val="00DA7A5F"/>
    <w:rsid w:val="00DB344E"/>
    <w:rsid w:val="00DD5F69"/>
    <w:rsid w:val="00DD6C3B"/>
    <w:rsid w:val="00DE4CE3"/>
    <w:rsid w:val="00DF5484"/>
    <w:rsid w:val="00DF5CCE"/>
    <w:rsid w:val="00E246E9"/>
    <w:rsid w:val="00E362DF"/>
    <w:rsid w:val="00E5171B"/>
    <w:rsid w:val="00E763C4"/>
    <w:rsid w:val="00E83D3E"/>
    <w:rsid w:val="00E84212"/>
    <w:rsid w:val="00E94C6E"/>
    <w:rsid w:val="00EB656B"/>
    <w:rsid w:val="00ED39DB"/>
    <w:rsid w:val="00EF2A7A"/>
    <w:rsid w:val="00EF66FB"/>
    <w:rsid w:val="00F0200D"/>
    <w:rsid w:val="00F06C5C"/>
    <w:rsid w:val="00F14937"/>
    <w:rsid w:val="00F176A8"/>
    <w:rsid w:val="00F22554"/>
    <w:rsid w:val="00F22E81"/>
    <w:rsid w:val="00F26FD9"/>
    <w:rsid w:val="00F30C62"/>
    <w:rsid w:val="00F31DBE"/>
    <w:rsid w:val="00F36F60"/>
    <w:rsid w:val="00F36F89"/>
    <w:rsid w:val="00F416B7"/>
    <w:rsid w:val="00F512DF"/>
    <w:rsid w:val="00F53FEE"/>
    <w:rsid w:val="00F611DE"/>
    <w:rsid w:val="00F65AA4"/>
    <w:rsid w:val="00F669A9"/>
    <w:rsid w:val="00F74E21"/>
    <w:rsid w:val="00F92C93"/>
    <w:rsid w:val="00F93392"/>
    <w:rsid w:val="00F95A88"/>
    <w:rsid w:val="00F961E9"/>
    <w:rsid w:val="00FB6B3E"/>
    <w:rsid w:val="00FD7DD2"/>
    <w:rsid w:val="00FE168F"/>
    <w:rsid w:val="00FE63C8"/>
    <w:rsid w:val="00FF360E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98BE6A"/>
  <w15:docId w15:val="{E859177D-7817-405B-8D01-6BE22AFE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777C"/>
    <w:rPr>
      <w:color w:val="4E3629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68F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9A9"/>
  </w:style>
  <w:style w:type="paragraph" w:styleId="Footer">
    <w:name w:val="footer"/>
    <w:basedOn w:val="Normal"/>
    <w:link w:val="Foot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9A9"/>
  </w:style>
  <w:style w:type="paragraph" w:customStyle="1" w:styleId="OracleFaqBullets">
    <w:name w:val="Oracle Faq Bullets"/>
    <w:basedOn w:val="ListParagraph"/>
    <w:qFormat/>
    <w:rsid w:val="00403C6D"/>
    <w:pPr>
      <w:numPr>
        <w:numId w:val="3"/>
      </w:numPr>
      <w:autoSpaceDE w:val="0"/>
      <w:autoSpaceDN w:val="0"/>
      <w:adjustRightInd w:val="0"/>
    </w:pPr>
    <w:rPr>
      <w:rFonts w:ascii="Oracle Sans Semi" w:hAnsi="Oracle Sans Semi" w:cs="Times New Roman"/>
      <w:b/>
      <w:bCs/>
      <w:sz w:val="20"/>
      <w:szCs w:val="20"/>
    </w:rPr>
  </w:style>
  <w:style w:type="paragraph" w:customStyle="1" w:styleId="OracleFAQContent">
    <w:name w:val="Oracle FAQ Content"/>
    <w:basedOn w:val="Normal"/>
    <w:qFormat/>
    <w:rsid w:val="00C4469F"/>
    <w:pPr>
      <w:autoSpaceDE w:val="0"/>
      <w:autoSpaceDN w:val="0"/>
      <w:adjustRightInd w:val="0"/>
      <w:spacing w:after="240"/>
      <w:ind w:left="284"/>
    </w:pPr>
    <w:rPr>
      <w:rFonts w:ascii="Oracle Sans" w:hAnsi="Oracle Sans" w:cs="@-bÑ˛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E4F"/>
    <w:rPr>
      <w:rFonts w:ascii="Times New Roman" w:hAnsi="Times New Roman" w:cs="Times New Roman"/>
      <w:sz w:val="18"/>
      <w:szCs w:val="18"/>
    </w:rPr>
  </w:style>
  <w:style w:type="paragraph" w:customStyle="1" w:styleId="OracleFAQsLightHeading">
    <w:name w:val="Oracle FAQs Light Heading"/>
    <w:basedOn w:val="Normal"/>
    <w:qFormat/>
    <w:rsid w:val="004F49C4"/>
    <w:pPr>
      <w:autoSpaceDE w:val="0"/>
      <w:autoSpaceDN w:val="0"/>
      <w:adjustRightInd w:val="0"/>
    </w:pPr>
    <w:rPr>
      <w:rFonts w:ascii="Oracle Sans Light" w:hAnsi="Oracle Sans Light" w:cs="Times New Roman"/>
      <w:color w:val="E6E6C1"/>
      <w:sz w:val="48"/>
      <w:szCs w:val="48"/>
    </w:rPr>
  </w:style>
  <w:style w:type="paragraph" w:customStyle="1" w:styleId="Contenttext">
    <w:name w:val="Content text"/>
    <w:basedOn w:val="Normal"/>
    <w:uiPriority w:val="99"/>
    <w:rsid w:val="00DF5CCE"/>
    <w:pPr>
      <w:tabs>
        <w:tab w:val="left" w:pos="420"/>
      </w:tabs>
      <w:suppressAutoHyphens/>
      <w:autoSpaceDE w:val="0"/>
      <w:autoSpaceDN w:val="0"/>
      <w:adjustRightInd w:val="0"/>
      <w:spacing w:before="90" w:after="90" w:line="240" w:lineRule="atLeast"/>
      <w:ind w:left="418"/>
      <w:textAlignment w:val="center"/>
    </w:pPr>
    <w:rPr>
      <w:rFonts w:ascii="Oracle Sans" w:hAnsi="Oracle Sans" w:cs="Oracle Sans"/>
      <w:b/>
      <w:bCs/>
      <w:color w:val="000000"/>
      <w:sz w:val="18"/>
      <w:szCs w:val="18"/>
      <w:lang w:val="en-US"/>
    </w:rPr>
  </w:style>
  <w:style w:type="paragraph" w:customStyle="1" w:styleId="OracleFAQBoldHeading">
    <w:name w:val="Oracle FAQ Bold Heading"/>
    <w:basedOn w:val="Normal"/>
    <w:qFormat/>
    <w:rsid w:val="00F65AA4"/>
    <w:rPr>
      <w:rFonts w:asciiTheme="majorHAnsi" w:hAnsiTheme="majorHAnsi" w:cs="Times New Roman"/>
      <w:b/>
      <w:bCs/>
      <w:color w:val="E6E6C1"/>
      <w:sz w:val="5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E4F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36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6F60"/>
    <w:rPr>
      <w:color w:val="2C5967" w:themeColor="hyperlink"/>
      <w:u w:val="single"/>
    </w:rPr>
  </w:style>
  <w:style w:type="paragraph" w:customStyle="1" w:styleId="OracleFAQIntrostatement">
    <w:name w:val="Oracle FAQ Intro statement"/>
    <w:basedOn w:val="Normal"/>
    <w:qFormat/>
    <w:rsid w:val="00F36F60"/>
    <w:pPr>
      <w:spacing w:after="120"/>
    </w:pPr>
    <w:rPr>
      <w:rFonts w:ascii="Oracle Sans Light" w:hAnsi="Oracle Sans Light"/>
      <w:color w:val="D1350F" w:themeColor="accent1"/>
    </w:rPr>
  </w:style>
  <w:style w:type="paragraph" w:customStyle="1" w:styleId="OracleFAQContentWOIndent">
    <w:name w:val="Oracle FAQ Content_WO Indent"/>
    <w:basedOn w:val="OracleFAQContent"/>
    <w:qFormat/>
    <w:rsid w:val="00F36F60"/>
    <w:pPr>
      <w:ind w:left="31"/>
    </w:pPr>
  </w:style>
  <w:style w:type="paragraph" w:customStyle="1" w:styleId="OracleFAQContentHeader">
    <w:name w:val="Oracle FAQ Content Header"/>
    <w:basedOn w:val="OracleFAQContent"/>
    <w:qFormat/>
    <w:rsid w:val="00F36F60"/>
    <w:pPr>
      <w:spacing w:after="60"/>
      <w:ind w:left="0"/>
    </w:pPr>
    <w:rPr>
      <w:rFonts w:ascii="Oracle Sans Semi" w:hAnsi="Oracle Sans Semi"/>
      <w:b/>
      <w:bCs/>
      <w:color w:val="D1350F" w:themeColor="accent1"/>
    </w:rPr>
  </w:style>
  <w:style w:type="paragraph" w:styleId="NormalWeb">
    <w:name w:val="Normal (Web)"/>
    <w:basedOn w:val="Normal"/>
    <w:uiPriority w:val="99"/>
    <w:unhideWhenUsed/>
    <w:rsid w:val="00F36F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WhotoconnectCTA">
    <w:name w:val="Who to connect CTA"/>
    <w:basedOn w:val="Normal"/>
    <w:autoRedefine/>
    <w:rsid w:val="00961B55"/>
    <w:pPr>
      <w:keepNext/>
      <w:keepLines/>
      <w:framePr w:hSpace="187" w:wrap="around" w:vAnchor="page" w:hAnchor="margin" w:x="-112" w:yAlign="bottom"/>
      <w:spacing w:before="240" w:after="90"/>
    </w:pPr>
    <w:rPr>
      <w:rFonts w:ascii="Arial" w:eastAsiaTheme="majorEastAsia" w:hAnsi="Arial" w:cstheme="majorBidi"/>
      <w:caps/>
      <w:color w:val="D1350F" w:themeColor="accent1"/>
      <w:spacing w:val="12"/>
      <w:sz w:val="18"/>
      <w:szCs w:val="32"/>
      <w:lang w:val="en-US"/>
    </w:rPr>
  </w:style>
  <w:style w:type="paragraph" w:customStyle="1" w:styleId="CONNECTWITHUSBody">
    <w:name w:val="CONNECT WITH US Body"/>
    <w:basedOn w:val="Normal"/>
    <w:autoRedefine/>
    <w:rsid w:val="00961B55"/>
    <w:pPr>
      <w:framePr w:hSpace="187" w:wrap="around" w:vAnchor="page" w:hAnchor="margin" w:x="-98" w:yAlign="bottom"/>
      <w:spacing w:after="90" w:line="240" w:lineRule="atLeast"/>
    </w:pPr>
    <w:rPr>
      <w:rFonts w:ascii="Arial" w:eastAsia="PMingLiU" w:hAnsi="Arial" w:cs="Arial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961B55"/>
    <w:rPr>
      <w:rFonts w:ascii="Calibri" w:hAnsi="Calibr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61B55"/>
    <w:rPr>
      <w:rFonts w:ascii="Calibri" w:hAnsi="Calibri"/>
      <w:sz w:val="22"/>
      <w:szCs w:val="21"/>
      <w:lang w:val="en-US"/>
    </w:rPr>
  </w:style>
  <w:style w:type="paragraph" w:customStyle="1" w:styleId="OracleFAQContentBullet">
    <w:name w:val="Oracle FAQ Content Bullet"/>
    <w:basedOn w:val="OracleFAQContentWOIndent"/>
    <w:qFormat/>
    <w:rsid w:val="00961B55"/>
    <w:pPr>
      <w:numPr>
        <w:numId w:val="18"/>
      </w:numPr>
    </w:pPr>
    <w:rPr>
      <w:color w:val="D1350F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3FE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E09E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15F46"/>
    <w:rPr>
      <w:b/>
      <w:bCs/>
    </w:rPr>
  </w:style>
  <w:style w:type="table" w:styleId="GridTable4">
    <w:name w:val="Grid Table 4"/>
    <w:basedOn w:val="TableNormal"/>
    <w:uiPriority w:val="49"/>
    <w:rsid w:val="00506C92"/>
    <w:tblPr>
      <w:tblStyleRowBandSize w:val="1"/>
      <w:tblStyleColBandSize w:val="1"/>
      <w:tblBorders>
        <w:top w:val="single" w:sz="4" w:space="0" w:color="AE7E65" w:themeColor="text1" w:themeTint="99"/>
        <w:left w:val="single" w:sz="4" w:space="0" w:color="AE7E65" w:themeColor="text1" w:themeTint="99"/>
        <w:bottom w:val="single" w:sz="4" w:space="0" w:color="AE7E65" w:themeColor="text1" w:themeTint="99"/>
        <w:right w:val="single" w:sz="4" w:space="0" w:color="AE7E65" w:themeColor="text1" w:themeTint="99"/>
        <w:insideH w:val="single" w:sz="4" w:space="0" w:color="AE7E65" w:themeColor="text1" w:themeTint="99"/>
        <w:insideV w:val="single" w:sz="4" w:space="0" w:color="AE7E6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3629" w:themeColor="text1"/>
          <w:left w:val="single" w:sz="4" w:space="0" w:color="4E3629" w:themeColor="text1"/>
          <w:bottom w:val="single" w:sz="4" w:space="0" w:color="4E3629" w:themeColor="text1"/>
          <w:right w:val="single" w:sz="4" w:space="0" w:color="4E3629" w:themeColor="text1"/>
          <w:insideH w:val="nil"/>
          <w:insideV w:val="nil"/>
        </w:tcBorders>
        <w:shd w:val="clear" w:color="auto" w:fill="4E3629" w:themeFill="text1"/>
      </w:tcPr>
    </w:tblStylePr>
    <w:tblStylePr w:type="lastRow">
      <w:rPr>
        <w:b/>
        <w:bCs/>
      </w:rPr>
      <w:tblPr/>
      <w:tcPr>
        <w:tcBorders>
          <w:top w:val="double" w:sz="4" w:space="0" w:color="4E36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4CB" w:themeFill="text1" w:themeFillTint="33"/>
      </w:tcPr>
    </w:tblStylePr>
    <w:tblStylePr w:type="band1Horz">
      <w:tblPr/>
      <w:tcPr>
        <w:shd w:val="clear" w:color="auto" w:fill="E4D4CB" w:themeFill="text1" w:themeFillTint="33"/>
      </w:tcPr>
    </w:tblStylePr>
  </w:style>
  <w:style w:type="table" w:styleId="PlainTable3">
    <w:name w:val="Plain Table 3"/>
    <w:basedOn w:val="TableElegant"/>
    <w:uiPriority w:val="43"/>
    <w:rsid w:val="00506C92"/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  <w:color w:val="auto"/>
      </w:rPr>
      <w:tblPr/>
      <w:tcPr>
        <w:tcBorders>
          <w:bottom w:val="single" w:sz="4" w:space="0" w:color="BB937E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B937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E168F"/>
    <w:rPr>
      <w:rFonts w:ascii="Calibri" w:eastAsiaTheme="majorEastAsia" w:hAnsi="Calibri" w:cstheme="majorBidi"/>
      <w:b/>
      <w:bCs/>
      <w:color w:val="4E3629" w:themeColor="text1"/>
      <w:sz w:val="28"/>
      <w:szCs w:val="28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506C9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8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cisecuritystandards.org/security_standards/index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icrosoft">
  <a:themeElements>
    <a:clrScheme name="Oracle NEW">
      <a:dk1>
        <a:srgbClr val="4E3629"/>
      </a:dk1>
      <a:lt1>
        <a:sysClr val="window" lastClr="FFFFFF"/>
      </a:lt1>
      <a:dk2>
        <a:srgbClr val="312D2A"/>
      </a:dk2>
      <a:lt2>
        <a:srgbClr val="E0E2E1"/>
      </a:lt2>
      <a:accent1>
        <a:srgbClr val="D1350F"/>
      </a:accent1>
      <a:accent2>
        <a:srgbClr val="E6AC58"/>
      </a:accent2>
      <a:accent3>
        <a:srgbClr val="94AFAF"/>
      </a:accent3>
      <a:accent4>
        <a:srgbClr val="2B6242"/>
      </a:accent4>
      <a:accent5>
        <a:srgbClr val="2C5967"/>
      </a:accent5>
      <a:accent6>
        <a:srgbClr val="AE562C"/>
      </a:accent6>
      <a:hlink>
        <a:srgbClr val="2C5967"/>
      </a:hlink>
      <a:folHlink>
        <a:srgbClr val="F5B642"/>
      </a:folHlink>
    </a:clrScheme>
    <a:fontScheme name="Oracle">
      <a:majorFont>
        <a:latin typeface="Georgia"/>
        <a:ea typeface=""/>
        <a:cs typeface=""/>
      </a:majorFont>
      <a:minorFont>
        <a:latin typeface="Oracl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icrosoft" id="{2263DFAB-5A62-C54F-A648-D16B96B6C0FD}" vid="{CF7D18C1-3131-1D4C-A600-BAB9C80D4B6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5E15A3-C069-4255-A2A4-1209C5B1A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 Corporation</Company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Neil. Cheong</dc:creator>
  <cp:lastModifiedBy>Nico Neil. Cheong</cp:lastModifiedBy>
  <cp:revision>1</cp:revision>
  <cp:lastPrinted>2019-09-25T13:57:00Z</cp:lastPrinted>
  <dcterms:created xsi:type="dcterms:W3CDTF">2020-11-30T22:52:00Z</dcterms:created>
  <dcterms:modified xsi:type="dcterms:W3CDTF">2020-11-30T22:52:00Z</dcterms:modified>
</cp:coreProperties>
</file>