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50C50" w:rsidRPr="00637BFD" w:rsidRDefault="00F50C50" w:rsidP="000E74F7">
      <w:pPr>
        <w:ind w:left="567"/>
        <w:rPr>
          <w:b/>
          <w:bCs/>
          <w:u w:val="single"/>
          <w:lang w:val="en-US"/>
        </w:rPr>
      </w:pPr>
      <w:r w:rsidRPr="00637BFD">
        <w:rPr>
          <w:b/>
          <w:bCs/>
          <w:u w:val="single"/>
          <w:lang w:val="en-US"/>
        </w:rPr>
        <w:t>Oracle Banking Routing Hub</w:t>
      </w:r>
      <w:r w:rsidR="003A7667">
        <w:rPr>
          <w:b/>
          <w:bCs/>
          <w:u w:val="single"/>
          <w:lang w:val="en-US"/>
        </w:rPr>
        <w:t xml:space="preserve">/Interconnect </w:t>
      </w:r>
      <w:r w:rsidR="00EC6530">
        <w:rPr>
          <w:b/>
          <w:bCs/>
          <w:u w:val="single"/>
          <w:lang w:val="en-US"/>
        </w:rPr>
        <w:t>M</w:t>
      </w:r>
      <w:r w:rsidR="00C2447D">
        <w:rPr>
          <w:b/>
          <w:bCs/>
          <w:u w:val="single"/>
          <w:lang w:val="en-US"/>
        </w:rPr>
        <w:t xml:space="preserve">odule </w:t>
      </w:r>
      <w:r w:rsidR="009A5A2E">
        <w:rPr>
          <w:b/>
          <w:bCs/>
          <w:u w:val="single"/>
          <w:lang w:val="en-US"/>
        </w:rPr>
        <w:t>S</w:t>
      </w:r>
      <w:r w:rsidRPr="00637BFD">
        <w:rPr>
          <w:b/>
          <w:bCs/>
          <w:u w:val="single"/>
          <w:lang w:val="en-US"/>
        </w:rPr>
        <w:t>etup details</w:t>
      </w:r>
    </w:p>
    <w:p w:rsidR="004E5A85" w:rsidRPr="00A47239" w:rsidRDefault="004E5A85" w:rsidP="000E74F7">
      <w:pPr>
        <w:ind w:left="567"/>
        <w:rPr>
          <w:b/>
          <w:bCs/>
          <w:sz w:val="22"/>
          <w:szCs w:val="22"/>
          <w:u w:val="single"/>
          <w:lang w:val="en-US"/>
        </w:rPr>
      </w:pPr>
    </w:p>
    <w:p w:rsidR="004E5A85" w:rsidRPr="00A47239" w:rsidRDefault="004E5A85" w:rsidP="000E74F7">
      <w:pPr>
        <w:ind w:left="567"/>
        <w:rPr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Release</w:t>
      </w:r>
      <w:r w:rsidRPr="00A47239">
        <w:rPr>
          <w:sz w:val="22"/>
          <w:szCs w:val="22"/>
          <w:lang w:val="en-US"/>
        </w:rPr>
        <w:t xml:space="preserve">: </w:t>
      </w:r>
    </w:p>
    <w:p w:rsidR="004E5A85" w:rsidRPr="00A47239" w:rsidRDefault="004E5A85" w:rsidP="000E74F7">
      <w:pPr>
        <w:ind w:left="567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>OBMA</w:t>
      </w:r>
      <w:r w:rsidR="00E94FB9">
        <w:rPr>
          <w:sz w:val="22"/>
          <w:szCs w:val="22"/>
          <w:lang w:val="en-US"/>
        </w:rPr>
        <w:t>/App Shell</w:t>
      </w:r>
      <w:r w:rsidRPr="00A47239">
        <w:rPr>
          <w:sz w:val="22"/>
          <w:szCs w:val="22"/>
          <w:lang w:val="en-US"/>
        </w:rPr>
        <w:t xml:space="preserve"> </w:t>
      </w:r>
      <w:r w:rsidR="008F1FE6" w:rsidRPr="00A47239">
        <w:rPr>
          <w:sz w:val="22"/>
          <w:szCs w:val="22"/>
          <w:lang w:val="en-US"/>
        </w:rPr>
        <w:t>–</w:t>
      </w:r>
      <w:r w:rsidRPr="00A47239">
        <w:rPr>
          <w:sz w:val="22"/>
          <w:szCs w:val="22"/>
          <w:lang w:val="en-US"/>
        </w:rPr>
        <w:t xml:space="preserve"> </w:t>
      </w:r>
      <w:r w:rsidR="008F1FE6" w:rsidRPr="00A47239">
        <w:rPr>
          <w:sz w:val="22"/>
          <w:szCs w:val="22"/>
          <w:lang w:val="en-US"/>
        </w:rPr>
        <w:t>14</w:t>
      </w:r>
      <w:r w:rsidR="00A36BD6">
        <w:rPr>
          <w:sz w:val="22"/>
          <w:szCs w:val="22"/>
          <w:lang w:val="en-US"/>
        </w:rPr>
        <w:t>.</w:t>
      </w:r>
      <w:r w:rsidR="008F1FE6" w:rsidRPr="00A47239">
        <w:rPr>
          <w:sz w:val="22"/>
          <w:szCs w:val="22"/>
          <w:lang w:val="en-US"/>
        </w:rPr>
        <w:t>8.</w:t>
      </w:r>
      <w:r w:rsidR="009B1235">
        <w:rPr>
          <w:sz w:val="22"/>
          <w:szCs w:val="22"/>
          <w:lang w:val="en-US"/>
        </w:rPr>
        <w:t>x</w:t>
      </w:r>
    </w:p>
    <w:p w:rsidR="000E1E87" w:rsidRPr="00A47239" w:rsidRDefault="004E5A85" w:rsidP="000E74F7">
      <w:pPr>
        <w:ind w:left="567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OBDX </w:t>
      </w:r>
      <w:r w:rsidR="006B2382">
        <w:rPr>
          <w:sz w:val="22"/>
          <w:szCs w:val="22"/>
          <w:lang w:val="en-US"/>
        </w:rPr>
        <w:t>CS</w:t>
      </w:r>
      <w:r w:rsidR="00F5777E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>–</w:t>
      </w:r>
      <w:r w:rsidR="008F1FE6" w:rsidRPr="00A47239">
        <w:rPr>
          <w:sz w:val="22"/>
          <w:szCs w:val="22"/>
          <w:lang w:val="en-US"/>
        </w:rPr>
        <w:t xml:space="preserve"> </w:t>
      </w:r>
      <w:r w:rsidR="00DB0D4F" w:rsidRPr="00A47239">
        <w:rPr>
          <w:sz w:val="22"/>
          <w:szCs w:val="22"/>
          <w:lang w:val="en-US"/>
        </w:rPr>
        <w:t>25.1</w:t>
      </w:r>
      <w:r w:rsidR="008F1FE6" w:rsidRPr="00A47239">
        <w:rPr>
          <w:sz w:val="22"/>
          <w:szCs w:val="22"/>
          <w:lang w:val="en-US"/>
        </w:rPr>
        <w:t>, 22.2.6, 25.1.1.0, 25.1.2.0</w:t>
      </w:r>
    </w:p>
    <w:p w:rsidR="00032A94" w:rsidRPr="00A47239" w:rsidRDefault="00032A94" w:rsidP="000E74F7">
      <w:pPr>
        <w:ind w:left="567"/>
        <w:rPr>
          <w:sz w:val="22"/>
          <w:szCs w:val="22"/>
          <w:lang w:val="en-US"/>
        </w:rPr>
      </w:pPr>
    </w:p>
    <w:p w:rsidR="004E5A85" w:rsidRDefault="004D426D" w:rsidP="000E74F7">
      <w:pPr>
        <w:ind w:left="567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Summary:</w:t>
      </w:r>
    </w:p>
    <w:p w:rsidR="00DD69D0" w:rsidRPr="00A47239" w:rsidRDefault="00032A94" w:rsidP="000E74F7">
      <w:pPr>
        <w:ind w:left="567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document has details of the </w:t>
      </w:r>
      <w:r w:rsidR="00C2447D">
        <w:rPr>
          <w:sz w:val="22"/>
          <w:szCs w:val="22"/>
          <w:lang w:val="en-US"/>
        </w:rPr>
        <w:t xml:space="preserve">module specific </w:t>
      </w:r>
      <w:r w:rsidRPr="00A47239">
        <w:rPr>
          <w:sz w:val="22"/>
          <w:szCs w:val="22"/>
          <w:lang w:val="en-US"/>
        </w:rPr>
        <w:t xml:space="preserve">configurations to be made </w:t>
      </w:r>
      <w:r w:rsidR="00FE67DC" w:rsidRPr="00A47239">
        <w:rPr>
          <w:sz w:val="22"/>
          <w:szCs w:val="22"/>
          <w:lang w:val="en-US"/>
        </w:rPr>
        <w:t xml:space="preserve">in </w:t>
      </w:r>
      <w:r w:rsidR="00F26351" w:rsidRPr="00A47239">
        <w:rPr>
          <w:sz w:val="22"/>
          <w:szCs w:val="22"/>
          <w:lang w:val="en-US"/>
        </w:rPr>
        <w:t xml:space="preserve">Oracle Digital </w:t>
      </w:r>
      <w:r w:rsidR="00233B56" w:rsidRPr="00A47239">
        <w:rPr>
          <w:sz w:val="22"/>
          <w:szCs w:val="22"/>
          <w:lang w:val="en-US"/>
        </w:rPr>
        <w:t xml:space="preserve">Banking </w:t>
      </w:r>
      <w:r w:rsidR="00F26351" w:rsidRPr="00A47239">
        <w:rPr>
          <w:sz w:val="22"/>
          <w:szCs w:val="22"/>
          <w:lang w:val="en-US"/>
        </w:rPr>
        <w:t>Experience</w:t>
      </w:r>
      <w:r w:rsidR="00E13190">
        <w:rPr>
          <w:sz w:val="22"/>
          <w:szCs w:val="22"/>
          <w:lang w:val="en-US"/>
        </w:rPr>
        <w:t xml:space="preserve"> CS</w:t>
      </w:r>
      <w:r w:rsidR="00FE67DC" w:rsidRPr="00A47239">
        <w:rPr>
          <w:sz w:val="22"/>
          <w:szCs w:val="22"/>
          <w:lang w:val="en-US"/>
        </w:rPr>
        <w:t xml:space="preserve"> </w:t>
      </w:r>
      <w:r w:rsidRPr="00A47239">
        <w:rPr>
          <w:sz w:val="22"/>
          <w:szCs w:val="22"/>
          <w:lang w:val="en-US"/>
        </w:rPr>
        <w:t xml:space="preserve">for </w:t>
      </w:r>
      <w:r w:rsidR="0008093E" w:rsidRPr="00A47239">
        <w:rPr>
          <w:sz w:val="22"/>
          <w:szCs w:val="22"/>
          <w:lang w:val="en-US"/>
        </w:rPr>
        <w:t>host calls to work</w:t>
      </w:r>
      <w:r w:rsidR="00FE67DC" w:rsidRPr="00A47239">
        <w:rPr>
          <w:sz w:val="22"/>
          <w:szCs w:val="22"/>
          <w:lang w:val="en-US"/>
        </w:rPr>
        <w:t xml:space="preserve"> through </w:t>
      </w:r>
      <w:r w:rsidR="00A97B40" w:rsidRPr="00A47239">
        <w:rPr>
          <w:sz w:val="22"/>
          <w:szCs w:val="22"/>
          <w:lang w:val="en-US"/>
        </w:rPr>
        <w:t>Oracle Banking Routing Hub</w:t>
      </w:r>
      <w:r w:rsidR="00FE67DC" w:rsidRPr="00A47239">
        <w:rPr>
          <w:sz w:val="22"/>
          <w:szCs w:val="22"/>
          <w:lang w:val="en-US"/>
        </w:rPr>
        <w:t>.</w:t>
      </w:r>
      <w:r w:rsidR="00CE640C" w:rsidRPr="00A47239">
        <w:rPr>
          <w:sz w:val="22"/>
          <w:szCs w:val="22"/>
          <w:lang w:val="en-US"/>
        </w:rPr>
        <w:t xml:space="preserve"> </w:t>
      </w:r>
    </w:p>
    <w:p w:rsidR="00142CAB" w:rsidRPr="00A47239" w:rsidRDefault="00CE640C" w:rsidP="000E74F7">
      <w:pPr>
        <w:ind w:left="567"/>
        <w:rPr>
          <w:sz w:val="22"/>
          <w:szCs w:val="22"/>
          <w:lang w:val="en-US"/>
        </w:rPr>
      </w:pPr>
      <w:r w:rsidRPr="00A47239">
        <w:rPr>
          <w:sz w:val="22"/>
          <w:szCs w:val="22"/>
          <w:lang w:val="en-US"/>
        </w:rPr>
        <w:t xml:space="preserve">This setup is with respect to base entity </w:t>
      </w:r>
      <w:r w:rsidR="00C5512B" w:rsidRPr="00A47239">
        <w:rPr>
          <w:sz w:val="22"/>
          <w:szCs w:val="22"/>
          <w:lang w:val="en-US"/>
        </w:rPr>
        <w:t xml:space="preserve">shipped with </w:t>
      </w:r>
      <w:r w:rsidR="00142CAB" w:rsidRPr="00A47239">
        <w:rPr>
          <w:sz w:val="22"/>
          <w:szCs w:val="22"/>
          <w:lang w:val="en-US"/>
        </w:rPr>
        <w:t>Oracle Digital Banking Experience</w:t>
      </w:r>
      <w:r w:rsidR="00C5512B" w:rsidRPr="00A47239">
        <w:rPr>
          <w:sz w:val="22"/>
          <w:szCs w:val="22"/>
          <w:lang w:val="en-US"/>
        </w:rPr>
        <w:t xml:space="preserve"> </w:t>
      </w:r>
      <w:r w:rsidR="00EF73C6">
        <w:rPr>
          <w:sz w:val="22"/>
          <w:szCs w:val="22"/>
          <w:lang w:val="en-US"/>
        </w:rPr>
        <w:t xml:space="preserve">CS </w:t>
      </w:r>
      <w:r w:rsidR="00C5512B" w:rsidRPr="00A47239">
        <w:rPr>
          <w:sz w:val="22"/>
          <w:szCs w:val="22"/>
          <w:lang w:val="en-US"/>
        </w:rPr>
        <w:t>setup.</w:t>
      </w:r>
      <w:r w:rsidR="00C2447D">
        <w:rPr>
          <w:sz w:val="22"/>
          <w:szCs w:val="22"/>
          <w:lang w:val="en-US"/>
        </w:rPr>
        <w:t xml:space="preserve"> </w:t>
      </w:r>
    </w:p>
    <w:p w:rsidR="00C2447D" w:rsidRDefault="00C2447D" w:rsidP="000E74F7">
      <w:pPr>
        <w:ind w:left="567"/>
        <w:rPr>
          <w:sz w:val="22"/>
          <w:szCs w:val="22"/>
          <w:lang w:val="en-US"/>
        </w:rPr>
      </w:pPr>
    </w:p>
    <w:p w:rsidR="00AA3026" w:rsidRPr="00A47239" w:rsidRDefault="00AA3026" w:rsidP="000E74F7">
      <w:pPr>
        <w:ind w:left="567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Commonly used acronyms in this document</w:t>
      </w:r>
      <w:r w:rsidR="00C1784F" w:rsidRPr="00A47239">
        <w:rPr>
          <w:b/>
          <w:bCs/>
          <w:sz w:val="22"/>
          <w:szCs w:val="22"/>
          <w:lang w:val="en-US"/>
        </w:rPr>
        <w:t>:</w:t>
      </w:r>
    </w:p>
    <w:p w:rsidR="00071448" w:rsidRPr="00A47239" w:rsidRDefault="00071448" w:rsidP="000E74F7">
      <w:pPr>
        <w:ind w:left="567"/>
        <w:rPr>
          <w:sz w:val="22"/>
          <w:szCs w:val="22"/>
          <w:lang w:val="en-US"/>
        </w:rPr>
      </w:pPr>
    </w:p>
    <w:tbl>
      <w:tblPr>
        <w:tblStyle w:val="TableGrid"/>
        <w:tblW w:w="8505" w:type="dxa"/>
        <w:tblInd w:w="607" w:type="dxa"/>
        <w:tblLook w:val="04A0" w:firstRow="1" w:lastRow="0" w:firstColumn="1" w:lastColumn="0" w:noHBand="0" w:noVBand="1"/>
      </w:tblPr>
      <w:tblGrid>
        <w:gridCol w:w="3520"/>
        <w:gridCol w:w="4985"/>
      </w:tblGrid>
      <w:tr w:rsidR="00AA3026" w:rsidRPr="00A47239" w:rsidTr="00FB445F">
        <w:tc>
          <w:tcPr>
            <w:tcW w:w="3520" w:type="dxa"/>
          </w:tcPr>
          <w:p w:rsidR="00AA3026" w:rsidRPr="00FB445F" w:rsidRDefault="00AA3026" w:rsidP="000E74F7">
            <w:pPr>
              <w:ind w:left="567"/>
              <w:rPr>
                <w:b/>
                <w:bCs/>
                <w:sz w:val="22"/>
                <w:szCs w:val="22"/>
                <w:lang w:val="en-GB"/>
              </w:rPr>
            </w:pPr>
            <w:r w:rsidRPr="00FB445F">
              <w:rPr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4985" w:type="dxa"/>
          </w:tcPr>
          <w:p w:rsidR="00AA3026" w:rsidRPr="00FB445F" w:rsidRDefault="00AA3026" w:rsidP="000E74F7">
            <w:pPr>
              <w:ind w:left="567"/>
              <w:rPr>
                <w:b/>
                <w:bCs/>
                <w:sz w:val="22"/>
                <w:szCs w:val="22"/>
                <w:lang w:val="en-GB"/>
              </w:rPr>
            </w:pPr>
            <w:r w:rsidRPr="00FB445F">
              <w:rPr>
                <w:b/>
                <w:bCs/>
                <w:sz w:val="22"/>
                <w:szCs w:val="22"/>
                <w:lang w:val="en-US"/>
              </w:rPr>
              <w:t>Value</w:t>
            </w:r>
          </w:p>
        </w:tc>
      </w:tr>
      <w:tr w:rsidR="00AA3026" w:rsidRPr="00A47239" w:rsidTr="00FB445F">
        <w:tc>
          <w:tcPr>
            <w:tcW w:w="3520" w:type="dxa"/>
          </w:tcPr>
          <w:p w:rsidR="00AA3026" w:rsidRPr="00A47239" w:rsidRDefault="00AA3026" w:rsidP="000E74F7">
            <w:pPr>
              <w:ind w:left="567"/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OBDX</w:t>
            </w:r>
            <w:r w:rsidR="00916167">
              <w:rPr>
                <w:sz w:val="22"/>
                <w:szCs w:val="22"/>
                <w:lang w:val="en-US"/>
              </w:rPr>
              <w:t xml:space="preserve"> CS</w:t>
            </w:r>
          </w:p>
        </w:tc>
        <w:tc>
          <w:tcPr>
            <w:tcW w:w="4985" w:type="dxa"/>
          </w:tcPr>
          <w:p w:rsidR="00AA3026" w:rsidRPr="00A47239" w:rsidRDefault="00AA3026" w:rsidP="000E74F7">
            <w:pPr>
              <w:ind w:left="567"/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Digital Experience</w:t>
            </w:r>
            <w:r w:rsidR="00486F6C">
              <w:rPr>
                <w:sz w:val="22"/>
                <w:szCs w:val="22"/>
                <w:lang w:val="en-US"/>
              </w:rPr>
              <w:t xml:space="preserve"> Cloud Service</w:t>
            </w:r>
          </w:p>
        </w:tc>
      </w:tr>
      <w:tr w:rsidR="00AA3026" w:rsidRPr="00A47239" w:rsidTr="00FB445F">
        <w:tc>
          <w:tcPr>
            <w:tcW w:w="3520" w:type="dxa"/>
          </w:tcPr>
          <w:p w:rsidR="00AA3026" w:rsidRPr="00A47239" w:rsidRDefault="00AA3026" w:rsidP="000E74F7">
            <w:pPr>
              <w:ind w:left="567"/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OBRH</w:t>
            </w:r>
          </w:p>
        </w:tc>
        <w:tc>
          <w:tcPr>
            <w:tcW w:w="4985" w:type="dxa"/>
          </w:tcPr>
          <w:p w:rsidR="00AA3026" w:rsidRPr="00A47239" w:rsidRDefault="00AA3026" w:rsidP="000E74F7">
            <w:pPr>
              <w:ind w:left="567"/>
              <w:rPr>
                <w:sz w:val="22"/>
                <w:szCs w:val="22"/>
                <w:lang w:val="en-US"/>
              </w:rPr>
            </w:pPr>
            <w:r w:rsidRPr="00A47239">
              <w:rPr>
                <w:sz w:val="22"/>
                <w:szCs w:val="22"/>
                <w:lang w:val="en-US"/>
              </w:rPr>
              <w:t>Oracle Banking Routing Hub / Interconnect</w:t>
            </w:r>
          </w:p>
        </w:tc>
      </w:tr>
      <w:tr w:rsidR="00537118" w:rsidRPr="00A47239" w:rsidTr="00FB445F">
        <w:tc>
          <w:tcPr>
            <w:tcW w:w="3520" w:type="dxa"/>
          </w:tcPr>
          <w:p w:rsidR="00537118" w:rsidRPr="00A47239" w:rsidRDefault="00537118" w:rsidP="000E74F7">
            <w:pPr>
              <w:ind w:left="56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OBMA</w:t>
            </w:r>
          </w:p>
        </w:tc>
        <w:tc>
          <w:tcPr>
            <w:tcW w:w="4985" w:type="dxa"/>
          </w:tcPr>
          <w:p w:rsidR="00537118" w:rsidRPr="00A47239" w:rsidRDefault="00537118" w:rsidP="000E74F7">
            <w:pPr>
              <w:ind w:left="567"/>
              <w:rPr>
                <w:sz w:val="22"/>
                <w:szCs w:val="22"/>
                <w:lang w:val="en-US"/>
              </w:rPr>
            </w:pPr>
            <w:r w:rsidRPr="00537118">
              <w:rPr>
                <w:sz w:val="22"/>
                <w:szCs w:val="22"/>
                <w:lang w:val="en-US"/>
              </w:rPr>
              <w:t>Oracle Banking Microservices Architecture</w:t>
            </w:r>
          </w:p>
        </w:tc>
      </w:tr>
    </w:tbl>
    <w:p w:rsidR="00AA3026" w:rsidRPr="00A47239" w:rsidRDefault="00AA3026" w:rsidP="000E74F7">
      <w:pPr>
        <w:ind w:left="567"/>
        <w:rPr>
          <w:sz w:val="22"/>
          <w:szCs w:val="22"/>
          <w:lang w:val="en-US"/>
        </w:rPr>
      </w:pPr>
    </w:p>
    <w:p w:rsidR="0051388C" w:rsidRPr="00A47239" w:rsidRDefault="0051388C" w:rsidP="000E74F7">
      <w:pPr>
        <w:ind w:left="567"/>
        <w:rPr>
          <w:b/>
          <w:bCs/>
          <w:sz w:val="22"/>
          <w:szCs w:val="22"/>
          <w:lang w:val="en-US"/>
        </w:rPr>
      </w:pPr>
      <w:r w:rsidRPr="00A47239">
        <w:rPr>
          <w:b/>
          <w:bCs/>
          <w:sz w:val="22"/>
          <w:szCs w:val="22"/>
          <w:lang w:val="en-US"/>
        </w:rPr>
        <w:t>Pre-requisites:</w:t>
      </w:r>
    </w:p>
    <w:p w:rsidR="00990CB5" w:rsidRDefault="00990CB5" w:rsidP="000E74F7">
      <w:pPr>
        <w:ind w:left="567"/>
        <w:rPr>
          <w:b/>
          <w:bCs/>
          <w:sz w:val="22"/>
          <w:szCs w:val="22"/>
          <w:lang w:val="en-US"/>
        </w:rPr>
      </w:pPr>
    </w:p>
    <w:p w:rsidR="00D07E6B" w:rsidRDefault="00D07E6B" w:rsidP="000E74F7">
      <w:pPr>
        <w:ind w:left="567"/>
        <w:rPr>
          <w:sz w:val="22"/>
          <w:szCs w:val="22"/>
          <w:lang w:val="en-US"/>
        </w:rPr>
      </w:pPr>
      <w:r w:rsidRPr="00D07E6B">
        <w:rPr>
          <w:sz w:val="22"/>
          <w:szCs w:val="22"/>
          <w:lang w:val="en-US"/>
        </w:rPr>
        <w:t xml:space="preserve">OBRH basic setup is completed in </w:t>
      </w:r>
      <w:r w:rsidRPr="00A47239">
        <w:rPr>
          <w:sz w:val="22"/>
          <w:szCs w:val="22"/>
          <w:lang w:val="en-US"/>
        </w:rPr>
        <w:t>Oracle Digital Banking Experience</w:t>
      </w:r>
      <w:r>
        <w:rPr>
          <w:sz w:val="22"/>
          <w:szCs w:val="22"/>
          <w:lang w:val="en-US"/>
        </w:rPr>
        <w:t xml:space="preserve"> CS.</w:t>
      </w:r>
    </w:p>
    <w:p w:rsidR="00D07E6B" w:rsidRDefault="00D07E6B" w:rsidP="000E74F7">
      <w:pPr>
        <w:ind w:left="567"/>
        <w:rPr>
          <w:sz w:val="22"/>
          <w:szCs w:val="22"/>
          <w:lang w:val="en-US"/>
        </w:rPr>
      </w:pPr>
    </w:p>
    <w:p w:rsidR="00D07E6B" w:rsidRPr="002770C1" w:rsidRDefault="00D07E6B" w:rsidP="000E74F7">
      <w:pPr>
        <w:ind w:left="567"/>
        <w:rPr>
          <w:b/>
          <w:bCs/>
          <w:sz w:val="22"/>
          <w:szCs w:val="22"/>
          <w:lang w:val="en-US"/>
        </w:rPr>
      </w:pPr>
      <w:r w:rsidRPr="002770C1">
        <w:rPr>
          <w:b/>
          <w:bCs/>
          <w:sz w:val="22"/>
          <w:szCs w:val="22"/>
          <w:lang w:val="en-US"/>
        </w:rPr>
        <w:t>Module Specific Configurations</w:t>
      </w:r>
      <w:r w:rsidR="006152C1" w:rsidRPr="002770C1">
        <w:rPr>
          <w:b/>
          <w:bCs/>
          <w:sz w:val="22"/>
          <w:szCs w:val="22"/>
          <w:lang w:val="en-US"/>
        </w:rPr>
        <w:t xml:space="preserve"> as below:</w:t>
      </w:r>
    </w:p>
    <w:p w:rsidR="00D07E6B" w:rsidRDefault="00D07E6B" w:rsidP="000E74F7">
      <w:pPr>
        <w:ind w:left="567"/>
        <w:rPr>
          <w:b/>
          <w:bCs/>
          <w:sz w:val="22"/>
          <w:szCs w:val="22"/>
          <w:lang w:val="en-US"/>
        </w:rPr>
      </w:pPr>
    </w:p>
    <w:p w:rsidR="00127476" w:rsidRDefault="00364EFB" w:rsidP="000E74F7">
      <w:pPr>
        <w:ind w:left="567"/>
        <w:rPr>
          <w:i/>
          <w:iCs/>
          <w:sz w:val="22"/>
          <w:szCs w:val="22"/>
          <w:u w:val="single"/>
          <w:lang w:val="en-US"/>
        </w:rPr>
      </w:pPr>
      <w:r w:rsidRPr="002770C1">
        <w:rPr>
          <w:i/>
          <w:iCs/>
          <w:sz w:val="22"/>
          <w:szCs w:val="22"/>
          <w:u w:val="single"/>
          <w:lang w:val="en-US"/>
        </w:rPr>
        <w:t>For released version – 25.1.2 and above:</w:t>
      </w:r>
    </w:p>
    <w:p w:rsidR="00127476" w:rsidRPr="00127476" w:rsidRDefault="00127476" w:rsidP="000E74F7">
      <w:pPr>
        <w:ind w:left="567"/>
        <w:rPr>
          <w:i/>
          <w:iCs/>
          <w:sz w:val="22"/>
          <w:szCs w:val="22"/>
          <w:u w:val="single"/>
          <w:lang w:val="en-US"/>
        </w:rPr>
      </w:pPr>
    </w:p>
    <w:p w:rsidR="00CC255F" w:rsidRPr="00CC255F" w:rsidRDefault="00CC255F" w:rsidP="000E74F7">
      <w:pPr>
        <w:pStyle w:val="ListParagraph"/>
        <w:numPr>
          <w:ilvl w:val="0"/>
          <w:numId w:val="10"/>
        </w:numPr>
        <w:ind w:left="567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Login to </w:t>
      </w:r>
      <w:r w:rsidRPr="00A47239">
        <w:rPr>
          <w:sz w:val="22"/>
          <w:szCs w:val="22"/>
          <w:lang w:val="en-US"/>
        </w:rPr>
        <w:t>Oracle Digital Banking Experience</w:t>
      </w:r>
      <w:r>
        <w:rPr>
          <w:sz w:val="22"/>
          <w:szCs w:val="22"/>
          <w:lang w:val="en-US"/>
        </w:rPr>
        <w:t xml:space="preserve"> CS using SUPERADMIN and search for System Configurations and go to the System Configuration screen as </w:t>
      </w:r>
      <w:proofErr w:type="gramStart"/>
      <w:r>
        <w:rPr>
          <w:sz w:val="22"/>
          <w:szCs w:val="22"/>
          <w:lang w:val="en-US"/>
        </w:rPr>
        <w:t>below</w:t>
      </w:r>
      <w:proofErr w:type="gramEnd"/>
    </w:p>
    <w:p w:rsidR="00CC255F" w:rsidRDefault="00CC255F" w:rsidP="000E74F7">
      <w:pPr>
        <w:pStyle w:val="ListParagraph"/>
        <w:ind w:left="567"/>
        <w:rPr>
          <w:sz w:val="22"/>
          <w:szCs w:val="22"/>
          <w:lang w:val="en-US"/>
        </w:rPr>
      </w:pP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 w:rsidRPr="00801C56">
        <w:rPr>
          <w:noProof/>
          <w:sz w:val="22"/>
          <w:szCs w:val="22"/>
          <w:lang w:val="en-US"/>
        </w:rPr>
        <w:drawing>
          <wp:inline distT="0" distB="0" distL="0" distR="0" wp14:anchorId="6108A568" wp14:editId="23BE827D">
            <wp:extent cx="3860800" cy="2108200"/>
            <wp:effectExtent l="0" t="0" r="0" b="0"/>
            <wp:docPr id="510640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400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 w:rsidRPr="00F41538">
        <w:rPr>
          <w:noProof/>
          <w:sz w:val="22"/>
          <w:szCs w:val="22"/>
          <w:lang w:val="en-US"/>
        </w:rPr>
        <w:drawing>
          <wp:inline distT="0" distB="0" distL="0" distR="0" wp14:anchorId="5C71BA13" wp14:editId="11FC5395">
            <wp:extent cx="3860800" cy="2082800"/>
            <wp:effectExtent l="0" t="0" r="0" b="0"/>
            <wp:docPr id="172159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9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CC255F" w:rsidRDefault="00135E1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Configuration Screen for an entity will be displayed as below. Admin can navigate to relevant config from the options on the left and edit the configurations on right.</w:t>
      </w: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 w:rsidRPr="001843AD">
        <w:rPr>
          <w:noProof/>
          <w:sz w:val="22"/>
          <w:szCs w:val="22"/>
          <w:lang w:val="en-US"/>
        </w:rPr>
        <w:drawing>
          <wp:inline distT="0" distB="0" distL="0" distR="0" wp14:anchorId="366EFBBB" wp14:editId="5ABC131E">
            <wp:extent cx="5284470" cy="2946355"/>
            <wp:effectExtent l="0" t="0" r="0" b="635"/>
            <wp:docPr id="1321467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677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982" cy="295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CC255F" w:rsidRPr="00CC255F" w:rsidRDefault="00CC255F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0C23D4" w:rsidRDefault="000C23D4" w:rsidP="000E74F7">
      <w:pPr>
        <w:pStyle w:val="ListParagraph"/>
        <w:numPr>
          <w:ilvl w:val="0"/>
          <w:numId w:val="10"/>
        </w:numPr>
        <w:shd w:val="clear" w:color="auto" w:fill="FFFFFF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To </w:t>
      </w:r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enable DDA</w:t>
      </w:r>
      <w:r w:rsidR="00E2254F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, Term Deposits, Party</w:t>
      </w:r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&amp; </w:t>
      </w:r>
      <w:proofErr w:type="spellStart"/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CommonCore</w:t>
      </w:r>
      <w:proofErr w:type="spellEnd"/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, m</w:t>
      </w:r>
      <w:r w:rsidR="00D07E6B"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ark below mentioned configs </w:t>
      </w:r>
      <w:r w:rsidR="00FB445F"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to true</w:t>
      </w:r>
      <w:r w:rsidR="00D07E6B"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under </w:t>
      </w:r>
    </w:p>
    <w:p w:rsidR="00FD3AA8" w:rsidRDefault="00D07E6B" w:rsidP="00FD3AA8">
      <w:pPr>
        <w:shd w:val="clear" w:color="auto" w:fill="FFFFFF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System Configurations -&gt; Selected Entity -&gt; General</w:t>
      </w:r>
      <w:r w:rsidR="00157542"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Opt</w:t>
      </w:r>
      <w:r w:rsidR="004542FC"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ion</w:t>
      </w:r>
      <w:r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br/>
      </w:r>
    </w:p>
    <w:p w:rsidR="00FD3AA8" w:rsidRDefault="00D07E6B" w:rsidP="00FD3AA8">
      <w:pPr>
        <w:shd w:val="clear" w:color="auto" w:fill="FFFFFF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Enable common </w:t>
      </w:r>
      <w:r w:rsidR="00FB445F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core.</w:t>
      </w:r>
    </w:p>
    <w:p w:rsidR="00FD3AA8" w:rsidRDefault="00D07E6B" w:rsidP="00FD3AA8">
      <w:pPr>
        <w:shd w:val="clear" w:color="auto" w:fill="FFFFFF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Enable corporate demand deposits </w:t>
      </w:r>
      <w:r w:rsidR="00FB445F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accounts.</w:t>
      </w:r>
    </w:p>
    <w:p w:rsidR="00CC255F" w:rsidRDefault="00D07E6B" w:rsidP="00FD3AA8">
      <w:pPr>
        <w:shd w:val="clear" w:color="auto" w:fill="FFFFFF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Enable retail Demand Deposit Account</w:t>
      </w:r>
    </w:p>
    <w:p w:rsidR="00D07E6B" w:rsidRDefault="00CC255F" w:rsidP="000E74F7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5B0D3AE2" wp14:editId="39CB53C9">
            <wp:extent cx="5731510" cy="2955925"/>
            <wp:effectExtent l="0" t="0" r="0" b="3175"/>
            <wp:docPr id="18703389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338911" name="Picture 18703389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45F" w:rsidRPr="00A47239" w:rsidRDefault="00FB445F" w:rsidP="000E74F7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6F5FB6" w:rsidRPr="00374EDA" w:rsidRDefault="006F5FB6" w:rsidP="000E74F7">
      <w:pPr>
        <w:pStyle w:val="ListParagraph"/>
        <w:numPr>
          <w:ilvl w:val="0"/>
          <w:numId w:val="10"/>
        </w:num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Check if party calls </w:t>
      </w:r>
      <w:r w:rsidR="00FB445F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work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from user search screen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in OBDX CS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. If your party is </w:t>
      </w:r>
      <w:r w:rsidR="00FB445F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searched, then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OBRH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/Interconnect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setup is correct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. Also, check other calls like accounts, term deposits etc are working.</w:t>
      </w:r>
    </w:p>
    <w:p w:rsidR="001F0414" w:rsidRDefault="001F0414" w:rsidP="000E74F7">
      <w:pPr>
        <w:pStyle w:val="ListParagraph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374EDA" w:rsidRPr="00D206FC" w:rsidRDefault="00374EDA" w:rsidP="000E74F7">
      <w:pPr>
        <w:ind w:left="567"/>
        <w:rPr>
          <w:i/>
          <w:iCs/>
          <w:sz w:val="22"/>
          <w:szCs w:val="22"/>
          <w:u w:val="single"/>
          <w:lang w:val="en-US"/>
        </w:rPr>
      </w:pPr>
      <w:r w:rsidRPr="00D206FC">
        <w:rPr>
          <w:i/>
          <w:iCs/>
          <w:sz w:val="22"/>
          <w:szCs w:val="22"/>
          <w:u w:val="single"/>
          <w:lang w:val="en-US"/>
        </w:rPr>
        <w:t xml:space="preserve">For released version – 25.1, 25.1.1, </w:t>
      </w:r>
      <w:r w:rsidR="00FB445F" w:rsidRPr="00D206FC">
        <w:rPr>
          <w:i/>
          <w:iCs/>
          <w:sz w:val="22"/>
          <w:szCs w:val="22"/>
          <w:u w:val="single"/>
          <w:lang w:val="en-US"/>
        </w:rPr>
        <w:t>22.2.6.</w:t>
      </w:r>
    </w:p>
    <w:p w:rsidR="00374EDA" w:rsidRDefault="00374EDA" w:rsidP="000E74F7">
      <w:pPr>
        <w:ind w:left="567"/>
        <w:rPr>
          <w:b/>
          <w:bCs/>
          <w:sz w:val="22"/>
          <w:szCs w:val="22"/>
          <w:lang w:val="en-US"/>
        </w:rPr>
      </w:pPr>
    </w:p>
    <w:p w:rsidR="00374EDA" w:rsidRPr="00CC255F" w:rsidRDefault="00374EDA" w:rsidP="000E74F7">
      <w:pPr>
        <w:pStyle w:val="ListParagraph"/>
        <w:numPr>
          <w:ilvl w:val="0"/>
          <w:numId w:val="15"/>
        </w:numPr>
        <w:ind w:left="567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 xml:space="preserve">Login to </w:t>
      </w:r>
      <w:r w:rsidRPr="00A47239">
        <w:rPr>
          <w:sz w:val="22"/>
          <w:szCs w:val="22"/>
          <w:lang w:val="en-US"/>
        </w:rPr>
        <w:t>Oracle Digital Banking Experience</w:t>
      </w:r>
      <w:r>
        <w:rPr>
          <w:sz w:val="22"/>
          <w:szCs w:val="22"/>
          <w:lang w:val="en-US"/>
        </w:rPr>
        <w:t xml:space="preserve"> CS using SUPERADMIN and search for System Configurations and go to the System Configuration screen as </w:t>
      </w:r>
      <w:r w:rsidR="00FB445F">
        <w:rPr>
          <w:sz w:val="22"/>
          <w:szCs w:val="22"/>
          <w:lang w:val="en-US"/>
        </w:rPr>
        <w:t>below.</w:t>
      </w:r>
    </w:p>
    <w:p w:rsidR="00374EDA" w:rsidRDefault="00374EDA" w:rsidP="000E74F7">
      <w:pPr>
        <w:pStyle w:val="ListParagraph"/>
        <w:ind w:left="567"/>
        <w:rPr>
          <w:sz w:val="22"/>
          <w:szCs w:val="22"/>
          <w:lang w:val="en-US"/>
        </w:rPr>
      </w:pPr>
    </w:p>
    <w:p w:rsidR="00374EDA" w:rsidRDefault="00374EDA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 w:rsidRPr="00801C56">
        <w:rPr>
          <w:noProof/>
          <w:sz w:val="22"/>
          <w:szCs w:val="22"/>
          <w:lang w:val="en-US"/>
        </w:rPr>
        <w:drawing>
          <wp:inline distT="0" distB="0" distL="0" distR="0" wp14:anchorId="74A818D5" wp14:editId="6FCD999D">
            <wp:extent cx="3860800" cy="2108200"/>
            <wp:effectExtent l="0" t="0" r="0" b="0"/>
            <wp:docPr id="400260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6400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DA" w:rsidRDefault="00374EDA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374EDA" w:rsidRDefault="00374EDA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 w:rsidRPr="00F41538">
        <w:rPr>
          <w:noProof/>
          <w:sz w:val="22"/>
          <w:szCs w:val="22"/>
          <w:lang w:val="en-US"/>
        </w:rPr>
        <w:drawing>
          <wp:inline distT="0" distB="0" distL="0" distR="0" wp14:anchorId="3D8B0E00" wp14:editId="1AA4FA7B">
            <wp:extent cx="3860800" cy="2082800"/>
            <wp:effectExtent l="0" t="0" r="0" b="0"/>
            <wp:docPr id="478159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99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EDA" w:rsidRDefault="00374EDA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374EDA" w:rsidRDefault="00374EDA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Configuration Screen for an entity will be displayed as below. Admin can navigate to relevant config from the options on the left and edit the configurations on right.</w:t>
      </w:r>
    </w:p>
    <w:p w:rsidR="00374EDA" w:rsidRDefault="00374EDA" w:rsidP="000E74F7">
      <w:pPr>
        <w:pStyle w:val="ListParagraph"/>
        <w:ind w:left="567"/>
        <w:rPr>
          <w:sz w:val="22"/>
          <w:szCs w:val="22"/>
          <w:shd w:val="clear" w:color="auto" w:fill="FFFFFF"/>
        </w:rPr>
      </w:pPr>
    </w:p>
    <w:p w:rsidR="00374EDA" w:rsidRDefault="00AF7287" w:rsidP="00FB445F">
      <w:pPr>
        <w:pStyle w:val="ListParagraph"/>
        <w:ind w:left="0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1843AD">
        <w:rPr>
          <w:noProof/>
          <w:sz w:val="22"/>
          <w:szCs w:val="22"/>
          <w:lang w:val="en-US"/>
        </w:rPr>
        <w:drawing>
          <wp:inline distT="0" distB="0" distL="0" distR="0" wp14:anchorId="183F7E70" wp14:editId="232DC14F">
            <wp:extent cx="4647980" cy="2945765"/>
            <wp:effectExtent l="0" t="0" r="635" b="635"/>
            <wp:docPr id="643887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6773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2176" cy="29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A98" w:rsidRDefault="00B87A98" w:rsidP="000E74F7">
      <w:pPr>
        <w:pStyle w:val="ListParagraph"/>
        <w:ind w:left="56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5633A8" w:rsidRDefault="005633A8" w:rsidP="000E74F7">
      <w:pPr>
        <w:pStyle w:val="ListParagraph"/>
        <w:numPr>
          <w:ilvl w:val="0"/>
          <w:numId w:val="15"/>
        </w:numPr>
        <w:shd w:val="clear" w:color="auto" w:fill="FFFFFF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To </w:t>
      </w:r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enable DDA &amp; </w:t>
      </w:r>
      <w:proofErr w:type="spellStart"/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CommonCore</w:t>
      </w:r>
      <w:proofErr w:type="spellEnd"/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, m</w:t>
      </w:r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ark below mentioned configs </w:t>
      </w:r>
      <w:r w:rsidR="00FB445F"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to true</w:t>
      </w:r>
      <w:r w:rsidRPr="00E62B07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under </w:t>
      </w:r>
    </w:p>
    <w:p w:rsidR="005633A8" w:rsidRPr="005633A8" w:rsidRDefault="005633A8" w:rsidP="000E74F7">
      <w:pPr>
        <w:shd w:val="clear" w:color="auto" w:fill="FFFFFF"/>
        <w:ind w:left="56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System Configurations -&gt; Selected Entity -&gt; </w:t>
      </w:r>
      <w:r w:rsidR="005032A3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Account -&gt; Demand Deposit</w:t>
      </w:r>
    </w:p>
    <w:p w:rsidR="005633A8" w:rsidRDefault="005633A8" w:rsidP="00F5318A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Enable common core</w:t>
      </w:r>
      <w:r w:rsidR="00F5318A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br/>
        <w:t xml:space="preserve">         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Enable corporate demand deposits accounts</w:t>
      </w:r>
      <w:r w:rsidR="00F5318A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br/>
        <w:t xml:space="preserve">         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Enable retail Demand Deposit Account</w:t>
      </w:r>
    </w:p>
    <w:p w:rsidR="00991FC9" w:rsidRDefault="00991FC9" w:rsidP="000E74F7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4E3F5CEF" wp14:editId="3B7A65E0">
            <wp:extent cx="4990454" cy="2669865"/>
            <wp:effectExtent l="0" t="0" r="1270" b="0"/>
            <wp:docPr id="559026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261" name="Picture 55902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329" cy="26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C3" w:rsidRPr="006635CC" w:rsidRDefault="00F13EC3" w:rsidP="000E74F7">
      <w:pPr>
        <w:pStyle w:val="ListParagraph"/>
        <w:numPr>
          <w:ilvl w:val="0"/>
          <w:numId w:val="15"/>
        </w:numPr>
        <w:shd w:val="clear" w:color="auto" w:fill="FFFFFF"/>
        <w:spacing w:before="100" w:beforeAutospacing="1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To enable Term Deposit, </w:t>
      </w:r>
      <w:r w:rsidRPr="006635C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mark below mentioned configs </w:t>
      </w:r>
      <w:r w:rsidR="00FB445F" w:rsidRPr="006635C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to true</w:t>
      </w:r>
      <w:r w:rsidRPr="006635CC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under </w:t>
      </w:r>
    </w:p>
    <w:p w:rsidR="00F13EC3" w:rsidRPr="005633A8" w:rsidRDefault="00F13EC3" w:rsidP="000E74F7">
      <w:pPr>
        <w:shd w:val="clear" w:color="auto" w:fill="FFFFFF"/>
        <w:ind w:left="56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System Configurations -&gt; Selected Entity -&gt; 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Account -&gt; Term Deposit</w:t>
      </w:r>
    </w:p>
    <w:p w:rsidR="00F13EC3" w:rsidRDefault="00F13EC3" w:rsidP="000E74F7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Enable common </w:t>
      </w:r>
      <w:proofErr w:type="gramStart"/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core</w:t>
      </w:r>
      <w:proofErr w:type="gramEnd"/>
    </w:p>
    <w:p w:rsidR="00991FC9" w:rsidRPr="00A47239" w:rsidRDefault="00991FC9" w:rsidP="000E74F7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2B0BE574" wp14:editId="40F6146D">
            <wp:extent cx="5134524" cy="2734780"/>
            <wp:effectExtent l="0" t="0" r="0" b="0"/>
            <wp:docPr id="11445228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22832" name="Picture 1144522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101" cy="274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C3" w:rsidRPr="00C93E02" w:rsidRDefault="00F13EC3" w:rsidP="000E74F7">
      <w:pPr>
        <w:pStyle w:val="ListParagraph"/>
        <w:numPr>
          <w:ilvl w:val="0"/>
          <w:numId w:val="15"/>
        </w:numPr>
        <w:shd w:val="clear" w:color="auto" w:fill="FFFFFF"/>
        <w:spacing w:before="100" w:beforeAutospacing="1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To enable Party, </w:t>
      </w:r>
      <w:r w:rsidRPr="00C93E02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mark below mentioned configs </w:t>
      </w:r>
      <w:r w:rsidR="00FB445F" w:rsidRPr="00C93E02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to true</w:t>
      </w:r>
      <w:r w:rsidRPr="00C93E02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under </w:t>
      </w:r>
    </w:p>
    <w:p w:rsidR="00F13EC3" w:rsidRPr="005633A8" w:rsidRDefault="00F13EC3" w:rsidP="000E74F7">
      <w:pPr>
        <w:shd w:val="clear" w:color="auto" w:fill="FFFFFF"/>
        <w:ind w:left="56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5633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System Configurations -&gt; Selected Entity -&gt; 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Common -&gt; Party</w:t>
      </w:r>
    </w:p>
    <w:p w:rsidR="00F13EC3" w:rsidRPr="00F13EC3" w:rsidRDefault="00F13EC3" w:rsidP="000E74F7">
      <w:pPr>
        <w:pStyle w:val="ListParagraph"/>
        <w:shd w:val="clear" w:color="auto" w:fill="FFFFFF"/>
        <w:spacing w:before="100" w:beforeAutospacing="1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5633A8" w:rsidRDefault="005633A8" w:rsidP="000E74F7">
      <w:pPr>
        <w:shd w:val="clear" w:color="auto" w:fill="FFFFFF"/>
        <w:spacing w:before="100" w:beforeAutospacing="1"/>
        <w:ind w:left="567" w:firstLine="4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B87A98" w:rsidRDefault="00B87A98" w:rsidP="000E74F7">
      <w:pPr>
        <w:pStyle w:val="ListParagraph"/>
        <w:ind w:left="56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991FC9" w:rsidRDefault="00991FC9" w:rsidP="00FB445F">
      <w:pPr>
        <w:pStyle w:val="ListParagraph"/>
        <w:ind w:left="20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356041DB" wp14:editId="5BD2CC57">
            <wp:extent cx="5126764" cy="2683978"/>
            <wp:effectExtent l="0" t="0" r="4445" b="0"/>
            <wp:docPr id="32371230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12301" name="Picture 3237123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951" cy="269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8D0" w:rsidRPr="007D38D0" w:rsidRDefault="007D38D0" w:rsidP="000E74F7">
      <w:p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AF5302" w:rsidRPr="00374EDA" w:rsidRDefault="00AF5302" w:rsidP="000E74F7">
      <w:pPr>
        <w:pStyle w:val="ListParagraph"/>
        <w:numPr>
          <w:ilvl w:val="0"/>
          <w:numId w:val="10"/>
        </w:num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Check if party calls </w:t>
      </w:r>
      <w:r w:rsidR="00FB445F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work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from user search screen</w:t>
      </w:r>
      <w:r w:rsidR="0042623D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in OBDX CS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. If your party is </w:t>
      </w:r>
      <w:r w:rsidR="00FB445F"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searched, then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OBRH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/Interconnect</w:t>
      </w:r>
      <w:r w:rsidRPr="00A47239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setup is correct</w:t>
      </w:r>
      <w:r w:rsidR="00CF3906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. Also, check other 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call</w:t>
      </w:r>
      <w:r w:rsidR="00CF3906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 like accounts, term deposits etc</w:t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are working.</w:t>
      </w:r>
    </w:p>
    <w:p w:rsidR="00AF5302" w:rsidRDefault="00AF5302" w:rsidP="000E74F7">
      <w:pPr>
        <w:pStyle w:val="ListParagraph"/>
        <w:ind w:left="567" w:firstLine="720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C706CA" w:rsidRDefault="00A359C5" w:rsidP="00FB445F">
      <w:p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 w:rsidRP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Note: If </w:t>
      </w:r>
      <w:r w:rsidRPr="006225A8">
        <w:rPr>
          <w:rFonts w:eastAsia="Times New Roman" w:cs="Arial"/>
          <w:b/>
          <w:bCs/>
          <w:color w:val="1D1C1D"/>
          <w:kern w:val="0"/>
          <w:sz w:val="22"/>
          <w:szCs w:val="22"/>
          <w:lang w:eastAsia="en-GB"/>
          <w14:ligatures w14:val="none"/>
        </w:rPr>
        <w:t>OBPY</w:t>
      </w:r>
      <w:r w:rsidRP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 </w:t>
      </w:r>
      <w:r w:rsid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host </w:t>
      </w:r>
      <w:r w:rsidRP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is not available in a particular setup, ma</w:t>
      </w:r>
      <w:r w:rsid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rk</w:t>
      </w:r>
      <w:r w:rsidRP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 below flag as </w:t>
      </w:r>
      <w:r w:rsidRPr="006225A8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false</w:t>
      </w:r>
      <w:r w:rsidRPr="006225A8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 in </w:t>
      </w:r>
      <w:r w:rsidRPr="00F63521">
        <w:rPr>
          <w:rFonts w:eastAsia="Times New Roman" w:cs="Arial"/>
          <w:b/>
          <w:bCs/>
          <w:color w:val="1D1C1D"/>
          <w:kern w:val="0"/>
          <w:sz w:val="22"/>
          <w:szCs w:val="22"/>
          <w:lang w:eastAsia="en-GB"/>
          <w14:ligatures w14:val="none"/>
        </w:rPr>
        <w:t>APP-SHELL</w:t>
      </w:r>
      <w:r w:rsidR="00F63521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br/>
        <w:t>Follow these screenshots,</w:t>
      </w:r>
    </w:p>
    <w:p w:rsidR="00D63392" w:rsidRPr="006225A8" w:rsidRDefault="00D63392" w:rsidP="000E74F7">
      <w:p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C706CA" w:rsidRDefault="00C706CA" w:rsidP="000E74F7">
      <w:pPr>
        <w:pStyle w:val="ListParagraph"/>
        <w:numPr>
          <w:ilvl w:val="0"/>
          <w:numId w:val="18"/>
        </w:num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Login to app-shell </w:t>
      </w:r>
    </w:p>
    <w:p w:rsidR="00F63521" w:rsidRDefault="00F63521" w:rsidP="000E74F7">
      <w:pPr>
        <w:pStyle w:val="ListParagraph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A359C5" w:rsidRPr="00F63521" w:rsidRDefault="00C706CA" w:rsidP="000E74F7">
      <w:pPr>
        <w:pStyle w:val="ListParagraph"/>
        <w:numPr>
          <w:ilvl w:val="0"/>
          <w:numId w:val="18"/>
        </w:numPr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From menu search for </w:t>
      </w:r>
      <w:r w:rsidR="00A359C5" w:rsidRPr="00F63521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Service Consumer</w:t>
      </w:r>
      <w:r>
        <w:rPr>
          <w:rFonts w:eastAsia="Times New Roman" w:cs="Arial"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and click on it</w:t>
      </w:r>
    </w:p>
    <w:p w:rsidR="00F63521" w:rsidRPr="00F63521" w:rsidRDefault="00F63521" w:rsidP="000E74F7">
      <w:pPr>
        <w:pStyle w:val="ListParagraph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F63521" w:rsidRPr="00F3412B" w:rsidRDefault="00F63521" w:rsidP="000E74F7">
      <w:pPr>
        <w:pStyle w:val="ListParagraph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19E7F8A1" wp14:editId="0CB9F893">
            <wp:extent cx="5727700" cy="28511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br/>
      </w:r>
    </w:p>
    <w:p w:rsidR="00F3412B" w:rsidRPr="00C706CA" w:rsidRDefault="00F3412B" w:rsidP="000E74F7">
      <w:pPr>
        <w:pStyle w:val="ListParagraph"/>
        <w:ind w:left="567"/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Pr="00DD20A5" w:rsidRDefault="00B84605" w:rsidP="00DD20A5">
      <w:pPr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Pr="00D63392" w:rsidRDefault="00B84605" w:rsidP="000E74F7">
      <w:p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P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F3412B" w:rsidRPr="00FB445F" w:rsidRDefault="00C706CA" w:rsidP="000E74F7">
      <w:pPr>
        <w:pStyle w:val="ListParagraph"/>
        <w:numPr>
          <w:ilvl w:val="0"/>
          <w:numId w:val="18"/>
        </w:num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In</w:t>
      </w:r>
      <w:r>
        <w:rPr>
          <w:rFonts w:eastAsia="Times New Roman" w:cs="Arial"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Pr="00C706CA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List of Service Consumers</w:t>
      </w:r>
      <w:r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search for</w:t>
      </w:r>
      <w:r>
        <w:rPr>
          <w:rFonts w:eastAsia="Times New Roman" w:cs="Arial"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Pr="00D63392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OBDX_TRUNK</w:t>
      </w:r>
      <w:r>
        <w:rPr>
          <w:rFonts w:eastAsia="Times New Roman" w:cs="Arial"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consum</w:t>
      </w:r>
      <w:r w:rsidR="00B84605"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er</w:t>
      </w:r>
    </w:p>
    <w:p w:rsidR="00F3412B" w:rsidRDefault="00F3412B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F3412B" w:rsidRDefault="00F3412B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b/>
          <w:bCs/>
          <w:i/>
          <w:iCs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2482360B" wp14:editId="34A6FB00">
            <wp:extent cx="5731510" cy="2979420"/>
            <wp:effectExtent l="0" t="0" r="0" b="5080"/>
            <wp:docPr id="19391606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160602" name="Picture 193916060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92" w:rsidRDefault="00D63392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F3412B" w:rsidRPr="00B84605" w:rsidRDefault="00B84605" w:rsidP="000E74F7">
      <w:pPr>
        <w:pStyle w:val="ListParagraph"/>
        <w:numPr>
          <w:ilvl w:val="0"/>
          <w:numId w:val="18"/>
        </w:num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Go to</w:t>
      </w:r>
      <w:r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environment </w:t>
      </w:r>
      <w:r w:rsidR="00D63392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Variables.</w:t>
      </w: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b/>
          <w:bCs/>
          <w:i/>
          <w:iCs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63C76B1C" wp14:editId="7716443E">
            <wp:extent cx="5731510" cy="3051810"/>
            <wp:effectExtent l="0" t="0" r="0" b="0"/>
            <wp:docPr id="19209909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90916" name="Picture 19209909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05" w:rsidRPr="000E74F7" w:rsidRDefault="00B84605" w:rsidP="000E74F7">
      <w:pPr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Default="00B84605" w:rsidP="000E74F7">
      <w:pPr>
        <w:pStyle w:val="ListParagraph"/>
        <w:numPr>
          <w:ilvl w:val="0"/>
          <w:numId w:val="18"/>
        </w:num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 xml:space="preserve">Search </w:t>
      </w:r>
      <w:r w:rsid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f</w:t>
      </w: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or</w:t>
      </w:r>
      <w:r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HOST_SUPPORT</w:t>
      </w:r>
      <w:r w:rsidR="000E74F7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_CONFIG</w:t>
      </w:r>
    </w:p>
    <w:p w:rsidR="00B84605" w:rsidRPr="00D63392" w:rsidRDefault="00B84605" w:rsidP="000E74F7">
      <w:p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>
        <w:rPr>
          <w:rFonts w:eastAsia="Times New Roman" w:cs="Arial"/>
          <w:b/>
          <w:bCs/>
          <w:i/>
          <w:iCs/>
          <w:noProof/>
          <w:color w:val="1D1C1D"/>
          <w:kern w:val="0"/>
          <w:sz w:val="22"/>
          <w:szCs w:val="22"/>
          <w:lang w:eastAsia="en-GB"/>
        </w:rPr>
        <w:drawing>
          <wp:inline distT="0" distB="0" distL="0" distR="0" wp14:anchorId="4ECFC20C" wp14:editId="501CAC99">
            <wp:extent cx="5731510" cy="2801620"/>
            <wp:effectExtent l="0" t="0" r="0" b="5080"/>
            <wp:docPr id="57322878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228781" name="Picture 57322878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05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0E74F7" w:rsidRDefault="000E74F7" w:rsidP="000E74F7">
      <w:p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B84605" w:rsidRPr="000E74F7" w:rsidRDefault="00B84605" w:rsidP="000E74F7">
      <w:pPr>
        <w:pStyle w:val="ListParagraph"/>
        <w:numPr>
          <w:ilvl w:val="0"/>
          <w:numId w:val="18"/>
        </w:numPr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Click on</w:t>
      </w:r>
      <w:r w:rsidRPr="000E74F7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edit group </w:t>
      </w: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then change the variable value of</w:t>
      </w:r>
      <w:r w:rsidRPr="000E74F7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OBPY </w:t>
      </w:r>
      <w:r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to</w:t>
      </w:r>
      <w:r w:rsidRPr="000E74F7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false</w:t>
      </w:r>
      <w:r w:rsidR="00CD324D" w:rsidRPr="000E74F7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="00CD324D" w:rsidRPr="00D95EAB">
        <w:rPr>
          <w:rFonts w:eastAsia="Times New Roman" w:cs="Arial"/>
          <w:color w:val="1D1C1D"/>
          <w:kern w:val="0"/>
          <w:sz w:val="22"/>
          <w:szCs w:val="22"/>
          <w:lang w:eastAsia="en-GB"/>
          <w14:ligatures w14:val="none"/>
        </w:rPr>
        <w:t>and</w:t>
      </w:r>
      <w:r w:rsidR="00CD324D" w:rsidRPr="000E74F7">
        <w:rPr>
          <w:rFonts w:eastAsia="Times New Roman" w:cs="Arial"/>
          <w:i/>
          <w:iCs/>
          <w:color w:val="1D1C1D"/>
          <w:kern w:val="0"/>
          <w:sz w:val="22"/>
          <w:szCs w:val="22"/>
          <w:lang w:eastAsia="en-GB"/>
          <w14:ligatures w14:val="none"/>
        </w:rPr>
        <w:t xml:space="preserve"> </w:t>
      </w:r>
      <w:r w:rsidR="00FB445F" w:rsidRPr="000E74F7"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  <w:t>save.</w:t>
      </w:r>
    </w:p>
    <w:p w:rsidR="00CD324D" w:rsidRDefault="00CD324D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</w:p>
    <w:p w:rsidR="00CD324D" w:rsidRDefault="00CD324D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eastAsia="en-GB"/>
          <w14:ligatures w14:val="none"/>
        </w:rPr>
      </w:pPr>
      <w:r w:rsidRPr="00CD324D">
        <w:rPr>
          <w:rFonts w:eastAsia="Times New Roman" w:cs="Arial"/>
          <w:b/>
          <w:bCs/>
          <w:i/>
          <w:iCs/>
          <w:noProof/>
          <w:color w:val="1D1C1D"/>
          <w:kern w:val="0"/>
          <w:sz w:val="22"/>
          <w:szCs w:val="22"/>
          <w:lang w:eastAsia="en-GB"/>
          <w14:ligatures w14:val="none"/>
        </w:rPr>
        <w:drawing>
          <wp:inline distT="0" distB="0" distL="0" distR="0" wp14:anchorId="5F08D628" wp14:editId="04D146EC">
            <wp:extent cx="4979035" cy="271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83050" cy="271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605" w:rsidRPr="000E74F7" w:rsidRDefault="00B84605" w:rsidP="000E74F7">
      <w:pPr>
        <w:pStyle w:val="ListParagraph"/>
        <w:ind w:left="567"/>
        <w:rPr>
          <w:rFonts w:eastAsia="Times New Roman" w:cs="Arial"/>
          <w:b/>
          <w:bCs/>
          <w:i/>
          <w:iCs/>
          <w:color w:val="1D1C1D"/>
          <w:kern w:val="0"/>
          <w:sz w:val="22"/>
          <w:szCs w:val="22"/>
          <w:lang w:val="en-US" w:eastAsia="en-GB"/>
          <w14:ligatures w14:val="none"/>
        </w:rPr>
      </w:pPr>
    </w:p>
    <w:sectPr w:rsidR="00B84605" w:rsidRPr="000E74F7">
      <w:footerReference w:type="even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E39D7" w:rsidRDefault="00BE39D7" w:rsidP="000C4ABA">
      <w:r>
        <w:separator/>
      </w:r>
    </w:p>
  </w:endnote>
  <w:endnote w:type="continuationSeparator" w:id="0">
    <w:p w:rsidR="00BE39D7" w:rsidRDefault="00BE39D7" w:rsidP="000C4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01ECE1E" wp14:editId="0E1C145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1852803571" name="Text Box 9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1ECE1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alt="Confidential – Oracle Internal" style="position:absolute;margin-left:0;margin-top:0;width:146pt;height:27.2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4ABA" w:rsidRDefault="000C4AB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F0E1819" wp14:editId="7161D1A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854200" cy="345440"/>
              <wp:effectExtent l="0" t="0" r="0" b="0"/>
              <wp:wrapNone/>
              <wp:docPr id="609264403" name="Text Box 8" descr="Confidential – Oracle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C4ABA" w:rsidRPr="000C4ABA" w:rsidRDefault="000C4ABA" w:rsidP="000C4ABA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C4ABA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– Oracle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0E181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alt="Confidential – Oracle Internal" style="position:absolute;margin-left:0;margin-top:0;width:146pt;height:27.2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" filled="f" stroked="f">
              <v:textbox style="mso-fit-shape-to-text:t" inset="20pt,0,0,15pt">
                <w:txbxContent>
                  <w:p w:rsidR="000C4ABA" w:rsidRPr="000C4ABA" w:rsidRDefault="000C4ABA" w:rsidP="000C4ABA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</w:pPr>
                    <w:r w:rsidRPr="000C4ABA">
                      <w:rPr>
                        <w:rFonts w:ascii="Aptos" w:eastAsia="Aptos" w:hAnsi="Aptos" w:cs="Aptos"/>
                        <w:noProof/>
                        <w:color w:val="000000"/>
                        <w:sz w:val="20"/>
                        <w:szCs w:val="20"/>
                      </w:rPr>
                      <w:t>Confidential – Oracle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E39D7" w:rsidRDefault="00BE39D7" w:rsidP="000C4ABA">
      <w:r>
        <w:separator/>
      </w:r>
    </w:p>
  </w:footnote>
  <w:footnote w:type="continuationSeparator" w:id="0">
    <w:p w:rsidR="00BE39D7" w:rsidRDefault="00BE39D7" w:rsidP="000C4A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1A09"/>
    <w:multiLevelType w:val="hybridMultilevel"/>
    <w:tmpl w:val="AA3EA032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B55667A"/>
    <w:multiLevelType w:val="hybridMultilevel"/>
    <w:tmpl w:val="D4B485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354A3"/>
    <w:multiLevelType w:val="multilevel"/>
    <w:tmpl w:val="7CAE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7520E1"/>
    <w:multiLevelType w:val="hybridMultilevel"/>
    <w:tmpl w:val="B7D87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77941"/>
    <w:multiLevelType w:val="hybridMultilevel"/>
    <w:tmpl w:val="EB0A7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47665"/>
    <w:multiLevelType w:val="hybridMultilevel"/>
    <w:tmpl w:val="55900A3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39104D"/>
    <w:multiLevelType w:val="hybridMultilevel"/>
    <w:tmpl w:val="667AB5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83168E"/>
    <w:multiLevelType w:val="hybridMultilevel"/>
    <w:tmpl w:val="919EE3EC"/>
    <w:lvl w:ilvl="0" w:tplc="9F50355C">
      <w:start w:val="1"/>
      <w:numFmt w:val="lowerLetter"/>
      <w:lvlText w:val="%1."/>
      <w:lvlJc w:val="left"/>
      <w:pPr>
        <w:ind w:left="180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C976108"/>
    <w:multiLevelType w:val="multilevel"/>
    <w:tmpl w:val="6BFE4D7A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63154F"/>
    <w:multiLevelType w:val="hybridMultilevel"/>
    <w:tmpl w:val="25D82056"/>
    <w:lvl w:ilvl="0" w:tplc="C4F2F2CC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224B1A"/>
    <w:multiLevelType w:val="hybridMultilevel"/>
    <w:tmpl w:val="8F74E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3A437A"/>
    <w:multiLevelType w:val="multilevel"/>
    <w:tmpl w:val="D660B6A8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F16068"/>
    <w:multiLevelType w:val="hybridMultilevel"/>
    <w:tmpl w:val="B7D879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70B13"/>
    <w:multiLevelType w:val="hybridMultilevel"/>
    <w:tmpl w:val="502AEF9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F1A34C5"/>
    <w:multiLevelType w:val="hybridMultilevel"/>
    <w:tmpl w:val="04BE563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18567EC"/>
    <w:multiLevelType w:val="hybridMultilevel"/>
    <w:tmpl w:val="2EBC6706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6B30C41"/>
    <w:multiLevelType w:val="hybridMultilevel"/>
    <w:tmpl w:val="8C18DC1C"/>
    <w:lvl w:ilvl="0" w:tplc="BE8C781E">
      <w:start w:val="2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F621FB8"/>
    <w:multiLevelType w:val="hybridMultilevel"/>
    <w:tmpl w:val="D0586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1008809">
    <w:abstractNumId w:val="3"/>
  </w:num>
  <w:num w:numId="2" w16cid:durableId="901910339">
    <w:abstractNumId w:val="12"/>
  </w:num>
  <w:num w:numId="3" w16cid:durableId="331687735">
    <w:abstractNumId w:val="6"/>
  </w:num>
  <w:num w:numId="4" w16cid:durableId="1609464654">
    <w:abstractNumId w:val="8"/>
  </w:num>
  <w:num w:numId="5" w16cid:durableId="2094816695">
    <w:abstractNumId w:val="11"/>
  </w:num>
  <w:num w:numId="6" w16cid:durableId="528489114">
    <w:abstractNumId w:val="2"/>
  </w:num>
  <w:num w:numId="7" w16cid:durableId="689451625">
    <w:abstractNumId w:val="4"/>
  </w:num>
  <w:num w:numId="8" w16cid:durableId="1072435914">
    <w:abstractNumId w:val="17"/>
  </w:num>
  <w:num w:numId="9" w16cid:durableId="948587252">
    <w:abstractNumId w:val="5"/>
  </w:num>
  <w:num w:numId="10" w16cid:durableId="2053532731">
    <w:abstractNumId w:val="14"/>
  </w:num>
  <w:num w:numId="11" w16cid:durableId="892809231">
    <w:abstractNumId w:val="9"/>
  </w:num>
  <w:num w:numId="12" w16cid:durableId="1309745786">
    <w:abstractNumId w:val="7"/>
  </w:num>
  <w:num w:numId="13" w16cid:durableId="654921907">
    <w:abstractNumId w:val="15"/>
  </w:num>
  <w:num w:numId="14" w16cid:durableId="1875803279">
    <w:abstractNumId w:val="16"/>
  </w:num>
  <w:num w:numId="15" w16cid:durableId="53939621">
    <w:abstractNumId w:val="13"/>
  </w:num>
  <w:num w:numId="16" w16cid:durableId="1622415082">
    <w:abstractNumId w:val="10"/>
  </w:num>
  <w:num w:numId="17" w16cid:durableId="61028895">
    <w:abstractNumId w:val="1"/>
  </w:num>
  <w:num w:numId="18" w16cid:durableId="37050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ECC"/>
    <w:rsid w:val="000025CF"/>
    <w:rsid w:val="000134B7"/>
    <w:rsid w:val="00013D9A"/>
    <w:rsid w:val="00032A94"/>
    <w:rsid w:val="00034EB5"/>
    <w:rsid w:val="00056207"/>
    <w:rsid w:val="000625FE"/>
    <w:rsid w:val="00071448"/>
    <w:rsid w:val="00071B15"/>
    <w:rsid w:val="0008093E"/>
    <w:rsid w:val="00082E0A"/>
    <w:rsid w:val="000905BD"/>
    <w:rsid w:val="000A01FF"/>
    <w:rsid w:val="000B27EE"/>
    <w:rsid w:val="000B2B5C"/>
    <w:rsid w:val="000B585C"/>
    <w:rsid w:val="000C19A9"/>
    <w:rsid w:val="000C23D4"/>
    <w:rsid w:val="000C4ABA"/>
    <w:rsid w:val="000E1E87"/>
    <w:rsid w:val="000E74F7"/>
    <w:rsid w:val="00117B43"/>
    <w:rsid w:val="00127476"/>
    <w:rsid w:val="00130D78"/>
    <w:rsid w:val="00135654"/>
    <w:rsid w:val="00135E1F"/>
    <w:rsid w:val="00142BB6"/>
    <w:rsid w:val="00142CAB"/>
    <w:rsid w:val="00157542"/>
    <w:rsid w:val="00165987"/>
    <w:rsid w:val="00171778"/>
    <w:rsid w:val="00180ED2"/>
    <w:rsid w:val="00181DED"/>
    <w:rsid w:val="001843AD"/>
    <w:rsid w:val="0018483B"/>
    <w:rsid w:val="00185610"/>
    <w:rsid w:val="001916B1"/>
    <w:rsid w:val="001962B5"/>
    <w:rsid w:val="001968DB"/>
    <w:rsid w:val="001A606A"/>
    <w:rsid w:val="001B3CE3"/>
    <w:rsid w:val="001F0414"/>
    <w:rsid w:val="001F78D1"/>
    <w:rsid w:val="00201100"/>
    <w:rsid w:val="00210FB3"/>
    <w:rsid w:val="00213BB0"/>
    <w:rsid w:val="00215F69"/>
    <w:rsid w:val="00231336"/>
    <w:rsid w:val="00233B56"/>
    <w:rsid w:val="00233EE9"/>
    <w:rsid w:val="0024673F"/>
    <w:rsid w:val="00266B9F"/>
    <w:rsid w:val="002745C7"/>
    <w:rsid w:val="002770C1"/>
    <w:rsid w:val="00277A22"/>
    <w:rsid w:val="0028079C"/>
    <w:rsid w:val="002924DA"/>
    <w:rsid w:val="002A731B"/>
    <w:rsid w:val="002B3AAC"/>
    <w:rsid w:val="002B6E5B"/>
    <w:rsid w:val="002B74C3"/>
    <w:rsid w:val="002C6853"/>
    <w:rsid w:val="002C7E08"/>
    <w:rsid w:val="002D5D99"/>
    <w:rsid w:val="002D60CD"/>
    <w:rsid w:val="002D77D0"/>
    <w:rsid w:val="002E4688"/>
    <w:rsid w:val="002F57D4"/>
    <w:rsid w:val="003001C4"/>
    <w:rsid w:val="0030329C"/>
    <w:rsid w:val="00304304"/>
    <w:rsid w:val="00316EB0"/>
    <w:rsid w:val="00325E4A"/>
    <w:rsid w:val="003326EE"/>
    <w:rsid w:val="00332D2C"/>
    <w:rsid w:val="00336ACB"/>
    <w:rsid w:val="0035038B"/>
    <w:rsid w:val="00350673"/>
    <w:rsid w:val="00356E85"/>
    <w:rsid w:val="0036272C"/>
    <w:rsid w:val="00363876"/>
    <w:rsid w:val="00364EFB"/>
    <w:rsid w:val="00367E47"/>
    <w:rsid w:val="00370CDC"/>
    <w:rsid w:val="0037185C"/>
    <w:rsid w:val="00374EDA"/>
    <w:rsid w:val="00394036"/>
    <w:rsid w:val="003A4026"/>
    <w:rsid w:val="003A7667"/>
    <w:rsid w:val="003B037A"/>
    <w:rsid w:val="003C14FF"/>
    <w:rsid w:val="003C4E81"/>
    <w:rsid w:val="003D479C"/>
    <w:rsid w:val="003E70CA"/>
    <w:rsid w:val="003E7C60"/>
    <w:rsid w:val="003F23CD"/>
    <w:rsid w:val="003F7766"/>
    <w:rsid w:val="00403E9B"/>
    <w:rsid w:val="0042623D"/>
    <w:rsid w:val="00430BF3"/>
    <w:rsid w:val="00434E53"/>
    <w:rsid w:val="004450C8"/>
    <w:rsid w:val="00447ECC"/>
    <w:rsid w:val="0045205D"/>
    <w:rsid w:val="004542FC"/>
    <w:rsid w:val="004614AD"/>
    <w:rsid w:val="00467C04"/>
    <w:rsid w:val="004758DC"/>
    <w:rsid w:val="00486979"/>
    <w:rsid w:val="00486F6C"/>
    <w:rsid w:val="00494ECC"/>
    <w:rsid w:val="004A266D"/>
    <w:rsid w:val="004D40F8"/>
    <w:rsid w:val="004D426D"/>
    <w:rsid w:val="004E4613"/>
    <w:rsid w:val="004E5A85"/>
    <w:rsid w:val="005032A3"/>
    <w:rsid w:val="0051388C"/>
    <w:rsid w:val="00513AF0"/>
    <w:rsid w:val="00537118"/>
    <w:rsid w:val="00542672"/>
    <w:rsid w:val="005633A8"/>
    <w:rsid w:val="00566B25"/>
    <w:rsid w:val="00570F7A"/>
    <w:rsid w:val="005857C7"/>
    <w:rsid w:val="0059416C"/>
    <w:rsid w:val="005B3C46"/>
    <w:rsid w:val="005B69BC"/>
    <w:rsid w:val="005C2354"/>
    <w:rsid w:val="005D2BE3"/>
    <w:rsid w:val="005E1F70"/>
    <w:rsid w:val="005E408F"/>
    <w:rsid w:val="005E4944"/>
    <w:rsid w:val="00601029"/>
    <w:rsid w:val="00605466"/>
    <w:rsid w:val="00614772"/>
    <w:rsid w:val="006152C1"/>
    <w:rsid w:val="006225A8"/>
    <w:rsid w:val="00627256"/>
    <w:rsid w:val="00633165"/>
    <w:rsid w:val="00636845"/>
    <w:rsid w:val="00637BFD"/>
    <w:rsid w:val="006607DF"/>
    <w:rsid w:val="00662DA9"/>
    <w:rsid w:val="006635CC"/>
    <w:rsid w:val="00674DE3"/>
    <w:rsid w:val="00681EA8"/>
    <w:rsid w:val="00686ABB"/>
    <w:rsid w:val="006A14C3"/>
    <w:rsid w:val="006A373E"/>
    <w:rsid w:val="006B2382"/>
    <w:rsid w:val="006B3E6E"/>
    <w:rsid w:val="006C5124"/>
    <w:rsid w:val="006C75BF"/>
    <w:rsid w:val="006D0659"/>
    <w:rsid w:val="006D4478"/>
    <w:rsid w:val="006D642C"/>
    <w:rsid w:val="006E2BC3"/>
    <w:rsid w:val="006F0750"/>
    <w:rsid w:val="006F5FB6"/>
    <w:rsid w:val="007109C1"/>
    <w:rsid w:val="00747B9A"/>
    <w:rsid w:val="007518B4"/>
    <w:rsid w:val="0075736E"/>
    <w:rsid w:val="00764982"/>
    <w:rsid w:val="007813DE"/>
    <w:rsid w:val="00790D41"/>
    <w:rsid w:val="00793942"/>
    <w:rsid w:val="007A0C6E"/>
    <w:rsid w:val="007A2E0E"/>
    <w:rsid w:val="007C0FC0"/>
    <w:rsid w:val="007C4C2D"/>
    <w:rsid w:val="007D26AA"/>
    <w:rsid w:val="007D38D0"/>
    <w:rsid w:val="007F183F"/>
    <w:rsid w:val="007F57F2"/>
    <w:rsid w:val="007F76DA"/>
    <w:rsid w:val="00801C56"/>
    <w:rsid w:val="00804AC1"/>
    <w:rsid w:val="008079D7"/>
    <w:rsid w:val="00825E45"/>
    <w:rsid w:val="00831953"/>
    <w:rsid w:val="008324CA"/>
    <w:rsid w:val="008360E8"/>
    <w:rsid w:val="00837EAB"/>
    <w:rsid w:val="00850591"/>
    <w:rsid w:val="00863B4A"/>
    <w:rsid w:val="00883110"/>
    <w:rsid w:val="008876E0"/>
    <w:rsid w:val="00892B16"/>
    <w:rsid w:val="00894163"/>
    <w:rsid w:val="0089462B"/>
    <w:rsid w:val="00894E32"/>
    <w:rsid w:val="008A005A"/>
    <w:rsid w:val="008A2993"/>
    <w:rsid w:val="008B3426"/>
    <w:rsid w:val="008E6360"/>
    <w:rsid w:val="008F1FE6"/>
    <w:rsid w:val="00902E7C"/>
    <w:rsid w:val="00907058"/>
    <w:rsid w:val="009111AC"/>
    <w:rsid w:val="00916167"/>
    <w:rsid w:val="0092786F"/>
    <w:rsid w:val="0095509C"/>
    <w:rsid w:val="00960447"/>
    <w:rsid w:val="009828A2"/>
    <w:rsid w:val="00990CB5"/>
    <w:rsid w:val="00991FC9"/>
    <w:rsid w:val="009951C1"/>
    <w:rsid w:val="009A5A2E"/>
    <w:rsid w:val="009A5CDF"/>
    <w:rsid w:val="009B07DF"/>
    <w:rsid w:val="009B1235"/>
    <w:rsid w:val="009C208A"/>
    <w:rsid w:val="009C3BFB"/>
    <w:rsid w:val="009D41D5"/>
    <w:rsid w:val="009E242F"/>
    <w:rsid w:val="009E4632"/>
    <w:rsid w:val="00A0030A"/>
    <w:rsid w:val="00A10B41"/>
    <w:rsid w:val="00A16123"/>
    <w:rsid w:val="00A1662C"/>
    <w:rsid w:val="00A23509"/>
    <w:rsid w:val="00A24412"/>
    <w:rsid w:val="00A26017"/>
    <w:rsid w:val="00A310FF"/>
    <w:rsid w:val="00A359C5"/>
    <w:rsid w:val="00A36BD6"/>
    <w:rsid w:val="00A448DD"/>
    <w:rsid w:val="00A47239"/>
    <w:rsid w:val="00A50086"/>
    <w:rsid w:val="00A5713A"/>
    <w:rsid w:val="00A76C38"/>
    <w:rsid w:val="00A77738"/>
    <w:rsid w:val="00A93873"/>
    <w:rsid w:val="00A96DE5"/>
    <w:rsid w:val="00A97B40"/>
    <w:rsid w:val="00AA3026"/>
    <w:rsid w:val="00AB4597"/>
    <w:rsid w:val="00AB48B9"/>
    <w:rsid w:val="00AC47A6"/>
    <w:rsid w:val="00AF5302"/>
    <w:rsid w:val="00AF7287"/>
    <w:rsid w:val="00B131C4"/>
    <w:rsid w:val="00B14EF0"/>
    <w:rsid w:val="00B16A97"/>
    <w:rsid w:val="00B20E4D"/>
    <w:rsid w:val="00B84605"/>
    <w:rsid w:val="00B87A98"/>
    <w:rsid w:val="00BB66EF"/>
    <w:rsid w:val="00BB6ECA"/>
    <w:rsid w:val="00BD4711"/>
    <w:rsid w:val="00BE2A81"/>
    <w:rsid w:val="00BE39D7"/>
    <w:rsid w:val="00BE5EEE"/>
    <w:rsid w:val="00BF2F0F"/>
    <w:rsid w:val="00BF6115"/>
    <w:rsid w:val="00C1784F"/>
    <w:rsid w:val="00C209D3"/>
    <w:rsid w:val="00C2447D"/>
    <w:rsid w:val="00C259F3"/>
    <w:rsid w:val="00C34400"/>
    <w:rsid w:val="00C40498"/>
    <w:rsid w:val="00C5512B"/>
    <w:rsid w:val="00C553A6"/>
    <w:rsid w:val="00C57BEA"/>
    <w:rsid w:val="00C64A5B"/>
    <w:rsid w:val="00C666A6"/>
    <w:rsid w:val="00C66C24"/>
    <w:rsid w:val="00C706CA"/>
    <w:rsid w:val="00C81A74"/>
    <w:rsid w:val="00C83454"/>
    <w:rsid w:val="00C92B83"/>
    <w:rsid w:val="00C93E02"/>
    <w:rsid w:val="00CA176D"/>
    <w:rsid w:val="00CA2AF2"/>
    <w:rsid w:val="00CB4E85"/>
    <w:rsid w:val="00CB763C"/>
    <w:rsid w:val="00CC255F"/>
    <w:rsid w:val="00CD324D"/>
    <w:rsid w:val="00CD3F93"/>
    <w:rsid w:val="00CE640C"/>
    <w:rsid w:val="00CF3290"/>
    <w:rsid w:val="00CF3906"/>
    <w:rsid w:val="00D07231"/>
    <w:rsid w:val="00D07E6B"/>
    <w:rsid w:val="00D206FC"/>
    <w:rsid w:val="00D20EAA"/>
    <w:rsid w:val="00D31F4C"/>
    <w:rsid w:val="00D3718C"/>
    <w:rsid w:val="00D40B79"/>
    <w:rsid w:val="00D50430"/>
    <w:rsid w:val="00D63392"/>
    <w:rsid w:val="00D64B09"/>
    <w:rsid w:val="00D7789F"/>
    <w:rsid w:val="00D95EAB"/>
    <w:rsid w:val="00DA28E7"/>
    <w:rsid w:val="00DB0D4F"/>
    <w:rsid w:val="00DC686C"/>
    <w:rsid w:val="00DD20A5"/>
    <w:rsid w:val="00DD69D0"/>
    <w:rsid w:val="00DE613F"/>
    <w:rsid w:val="00DF5B12"/>
    <w:rsid w:val="00E13190"/>
    <w:rsid w:val="00E20388"/>
    <w:rsid w:val="00E2254F"/>
    <w:rsid w:val="00E22FBF"/>
    <w:rsid w:val="00E37A65"/>
    <w:rsid w:val="00E47858"/>
    <w:rsid w:val="00E62B07"/>
    <w:rsid w:val="00E67E6E"/>
    <w:rsid w:val="00E72A2C"/>
    <w:rsid w:val="00E74F07"/>
    <w:rsid w:val="00E85DF9"/>
    <w:rsid w:val="00E90D55"/>
    <w:rsid w:val="00E94FB9"/>
    <w:rsid w:val="00E973BE"/>
    <w:rsid w:val="00E97AAB"/>
    <w:rsid w:val="00EA07C5"/>
    <w:rsid w:val="00EA1748"/>
    <w:rsid w:val="00EA5124"/>
    <w:rsid w:val="00EB1182"/>
    <w:rsid w:val="00EB27FB"/>
    <w:rsid w:val="00EC6530"/>
    <w:rsid w:val="00EF5339"/>
    <w:rsid w:val="00EF73C6"/>
    <w:rsid w:val="00F13EC3"/>
    <w:rsid w:val="00F26351"/>
    <w:rsid w:val="00F263A6"/>
    <w:rsid w:val="00F27C93"/>
    <w:rsid w:val="00F3412B"/>
    <w:rsid w:val="00F41538"/>
    <w:rsid w:val="00F50C50"/>
    <w:rsid w:val="00F5174B"/>
    <w:rsid w:val="00F5318A"/>
    <w:rsid w:val="00F54D31"/>
    <w:rsid w:val="00F5777E"/>
    <w:rsid w:val="00F60904"/>
    <w:rsid w:val="00F63521"/>
    <w:rsid w:val="00F644BE"/>
    <w:rsid w:val="00F7110C"/>
    <w:rsid w:val="00F7219C"/>
    <w:rsid w:val="00F877BE"/>
    <w:rsid w:val="00F917DD"/>
    <w:rsid w:val="00F92732"/>
    <w:rsid w:val="00FA6EFF"/>
    <w:rsid w:val="00FB445F"/>
    <w:rsid w:val="00FC5665"/>
    <w:rsid w:val="00FD3AA8"/>
    <w:rsid w:val="00FE62E9"/>
    <w:rsid w:val="00FE67DC"/>
    <w:rsid w:val="00FE7705"/>
    <w:rsid w:val="00FF0E64"/>
    <w:rsid w:val="00FF1EF2"/>
    <w:rsid w:val="00FF37AD"/>
    <w:rsid w:val="00FF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FC30B8"/>
  <w15:chartTrackingRefBased/>
  <w15:docId w15:val="{888F7668-9AF5-014A-9DE1-38F8CBFE0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E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E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E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E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E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EC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EC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EC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EC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E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E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E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E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E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E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E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E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E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EC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E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EC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E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EC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E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E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E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E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E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ECC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0C4A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4ABA"/>
  </w:style>
  <w:style w:type="table" w:styleId="TableGrid">
    <w:name w:val="Table Grid"/>
    <w:basedOn w:val="TableNormal"/>
    <w:uiPriority w:val="39"/>
    <w:rsid w:val="00AA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B44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4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a4de43ec-192a-49eb-8e54-baeb8c71bbbe}" enabled="1" method="Standard" siteId="{4e2c6054-71cb-48f1-bd6c-3a9705aca71b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Snehal Sakpal</dc:creator>
  <cp:keywords/>
  <dc:description/>
  <cp:lastModifiedBy>Bharath Kumar M</cp:lastModifiedBy>
  <cp:revision>1</cp:revision>
  <dcterms:created xsi:type="dcterms:W3CDTF">2026-04-20T07:06:00Z</dcterms:created>
  <dcterms:modified xsi:type="dcterms:W3CDTF">2026-04-20T07:06:00Z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2450a313,6e6f89f3,3d2a695</vt:lpwstr>
  </property>
  <property fmtid="{D5CDD505-2E9C-101B-9397-08002B2CF9AE}" pid="3" name="ClassificationContentMarkingFooterFontProps">
    <vt:lpwstr>#000000,10,Aptos</vt:lpwstr>
  </property>
  <property fmtid="{D5CDD505-2E9C-101B-9397-08002B2CF9AE}" pid="4" name="ClassificationContentMarkingFooterText">
    <vt:lpwstr>Confidential – Oracle Internal</vt:lpwstr>
  </property>
  <property fmtid="{D5CDD505-2E9C-101B-9397-08002B2CF9AE}" pid="5" name="MSIP_Label_a4de43ec-192a-49eb-8e54-baeb8c71bbbe_Enabled">
    <vt:lpwstr>true</vt:lpwstr>
  </property>
  <property fmtid="{D5CDD505-2E9C-101B-9397-08002B2CF9AE}" pid="6" name="MSIP_Label_a4de43ec-192a-49eb-8e54-baeb8c71bbbe_SetDate">
    <vt:lpwstr>2025-10-28T05:35:13Z</vt:lpwstr>
  </property>
  <property fmtid="{D5CDD505-2E9C-101B-9397-08002B2CF9AE}" pid="7" name="MSIP_Label_a4de43ec-192a-49eb-8e54-baeb8c71bbbe_Method">
    <vt:lpwstr>Standard</vt:lpwstr>
  </property>
  <property fmtid="{D5CDD505-2E9C-101B-9397-08002B2CF9AE}" pid="8" name="MSIP_Label_a4de43ec-192a-49eb-8e54-baeb8c71bbbe_Name">
    <vt:lpwstr>Confidential – Oracle Internal</vt:lpwstr>
  </property>
  <property fmtid="{D5CDD505-2E9C-101B-9397-08002B2CF9AE}" pid="9" name="MSIP_Label_a4de43ec-192a-49eb-8e54-baeb8c71bbbe_SiteId">
    <vt:lpwstr>4e2c6054-71cb-48f1-bd6c-3a9705aca71b</vt:lpwstr>
  </property>
  <property fmtid="{D5CDD505-2E9C-101B-9397-08002B2CF9AE}" pid="10" name="MSIP_Label_a4de43ec-192a-49eb-8e54-baeb8c71bbbe_ActionId">
    <vt:lpwstr>d1b7d2f8-3744-4612-81c3-ea68a88aa7ab</vt:lpwstr>
  </property>
  <property fmtid="{D5CDD505-2E9C-101B-9397-08002B2CF9AE}" pid="11" name="MSIP_Label_a4de43ec-192a-49eb-8e54-baeb8c71bbbe_ContentBits">
    <vt:lpwstr>2</vt:lpwstr>
  </property>
  <property fmtid="{D5CDD505-2E9C-101B-9397-08002B2CF9AE}" pid="12" name="MSIP_Label_a4de43ec-192a-49eb-8e54-baeb8c71bbbe_Tag">
    <vt:lpwstr>50, 3, 0, 1</vt:lpwstr>
  </property>
  <property fmtid="{D5CDD505-2E9C-101B-9397-08002B2CF9AE}" pid="13" name="GrammarlyDocumentId">
    <vt:lpwstr>10b0d36c-bc90-4e26-a010-746f449db6c4</vt:lpwstr>
  </property>
</Properties>
</file>